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FE" w:rsidRDefault="008623FE" w:rsidP="0087355B">
      <w:pPr>
        <w:pStyle w:val="Zv-Titlereport"/>
      </w:pPr>
      <w:r w:rsidRPr="00C67417">
        <w:t>3</w:t>
      </w:r>
      <w:r>
        <w:rPr>
          <w:lang w:val="en-US"/>
        </w:rPr>
        <w:t>D</w:t>
      </w:r>
      <w:r w:rsidRPr="00C67417">
        <w:t xml:space="preserve"> ДИАГНОСТИКА АНИЗ</w:t>
      </w:r>
      <w:r>
        <w:t xml:space="preserve">ОТРОПНЫХ ФУНКЦИЙ РАСПРЕДЕЛЕНИЯ </w:t>
      </w:r>
      <w:r w:rsidRPr="00C67417">
        <w:t>ЭЛЕКТРОНОВ И ИОНОВ В ПЛАЗМЕ</w:t>
      </w:r>
    </w:p>
    <w:p w:rsidR="008623FE" w:rsidRDefault="008623FE" w:rsidP="0087355B">
      <w:pPr>
        <w:pStyle w:val="Zv-Author"/>
        <w:rPr>
          <w:u w:val="single"/>
        </w:rPr>
      </w:pPr>
      <w:r>
        <w:t xml:space="preserve">А.С. Мустафаев, </w:t>
      </w:r>
      <w:r w:rsidRPr="00AE3F59">
        <w:rPr>
          <w:u w:val="single"/>
        </w:rPr>
        <w:t>А.Ю. Грабовский</w:t>
      </w:r>
      <w:r w:rsidRPr="007A0817">
        <w:t>,</w:t>
      </w:r>
      <w:r w:rsidRPr="009D5B39">
        <w:t xml:space="preserve"> М.А. </w:t>
      </w:r>
      <w:r w:rsidRPr="0087355B">
        <w:t>Аинов</w:t>
      </w:r>
      <w:r w:rsidRPr="007A0817">
        <w:t>,</w:t>
      </w:r>
      <w:r w:rsidRPr="0031486D">
        <w:t xml:space="preserve"> </w:t>
      </w:r>
      <w:r>
        <w:t>А</w:t>
      </w:r>
      <w:r w:rsidRPr="0031486D">
        <w:t>.А. Страхова</w:t>
      </w:r>
    </w:p>
    <w:p w:rsidR="008623FE" w:rsidRPr="008623FE" w:rsidRDefault="008623FE" w:rsidP="008623FE">
      <w:pPr>
        <w:pStyle w:val="Zv-Organization"/>
      </w:pPr>
      <w:r w:rsidRPr="004D434B">
        <w:t xml:space="preserve">Национальный минерально-сырьевой университет «Горный», Санкт-Петербург, Россия, </w:t>
      </w:r>
      <w:hyperlink r:id="rId7" w:history="1">
        <w:r w:rsidRPr="006E6DFB">
          <w:rPr>
            <w:rStyle w:val="a8"/>
            <w:lang w:val="en-US"/>
          </w:rPr>
          <w:t>rectorat</w:t>
        </w:r>
        <w:r w:rsidRPr="006E6DFB">
          <w:rPr>
            <w:rStyle w:val="a8"/>
          </w:rPr>
          <w:t>@</w:t>
        </w:r>
        <w:r w:rsidRPr="006E6DFB">
          <w:rPr>
            <w:rStyle w:val="a8"/>
            <w:lang w:val="en-US"/>
          </w:rPr>
          <w:t>spmi</w:t>
        </w:r>
        <w:r w:rsidRPr="006E6DFB">
          <w:rPr>
            <w:rStyle w:val="a8"/>
          </w:rPr>
          <w:t>.</w:t>
        </w:r>
        <w:r w:rsidRPr="006E6DFB">
          <w:rPr>
            <w:rStyle w:val="a8"/>
            <w:lang w:val="en-US"/>
          </w:rPr>
          <w:t>ru</w:t>
        </w:r>
      </w:hyperlink>
    </w:p>
    <w:p w:rsidR="008623FE" w:rsidRDefault="008623FE" w:rsidP="0087355B">
      <w:pPr>
        <w:pStyle w:val="Zv-bodyreport"/>
      </w:pPr>
      <w:r>
        <w:t>В представленном докладе обсуждаются последние результаты, полученные нами в области разработки методов диагностики сильнонеравновесной анизотропной плазмы.</w:t>
      </w:r>
    </w:p>
    <w:p w:rsidR="008623FE" w:rsidRDefault="008623FE" w:rsidP="0087355B">
      <w:pPr>
        <w:pStyle w:val="Zv-bodyreport"/>
      </w:pPr>
      <w:r>
        <w:t>Первое направление - зон</w:t>
      </w:r>
      <w:r w:rsidRPr="00105124">
        <w:t xml:space="preserve">довые методы. </w:t>
      </w:r>
      <w:r>
        <w:t>Нами разработан м</w:t>
      </w:r>
      <w:r w:rsidRPr="00105124">
        <w:t>етод плоского одностороннего зонда, основанный на разложении функции распределения электронов по скоростям (ФРЭС) в ряды по полиномам Лежандра. Показано, что измерения плоским зондом, выполненные под разными углами относительно оси разряда</w:t>
      </w:r>
      <w:r>
        <w:t>,</w:t>
      </w:r>
      <w:r w:rsidRPr="00105124">
        <w:t xml:space="preserve"> позволяют определить полную ФРЭС</w:t>
      </w:r>
      <w:r>
        <w:t xml:space="preserve"> в плазме с произвольной степенью анизотропии</w:t>
      </w:r>
      <w:r w:rsidRPr="00105124">
        <w:t>.</w:t>
      </w:r>
    </w:p>
    <w:p w:rsidR="008623FE" w:rsidRPr="00105124" w:rsidRDefault="008623FE" w:rsidP="0087355B">
      <w:pPr>
        <w:pStyle w:val="Zv-bodyreport"/>
      </w:pPr>
      <w:r>
        <w:t>Продемонстрирована принципиальная невозможность восстановления полной ФРЭС с помощью цилиндрических зондов.</w:t>
      </w:r>
      <w:r w:rsidRPr="00105124">
        <w:t xml:space="preserve"> </w:t>
      </w:r>
      <w:r>
        <w:t xml:space="preserve">Таким образом, </w:t>
      </w:r>
      <w:r w:rsidRPr="00105124">
        <w:t xml:space="preserve">традиционный способ определения </w:t>
      </w:r>
      <w:r w:rsidRPr="00105124">
        <w:rPr>
          <w:i/>
        </w:rPr>
        <w:t>f</w:t>
      </w:r>
      <w:r w:rsidRPr="00105124">
        <w:rPr>
          <w:vertAlign w:val="subscript"/>
        </w:rPr>
        <w:t>1</w:t>
      </w:r>
      <w:r w:rsidRPr="00105124">
        <w:t xml:space="preserve"> является экспериментальным заблуждением, т.к. с помощью цилиндрического зонда могут быть </w:t>
      </w:r>
      <w:r>
        <w:t>определены только чётные компоненты</w:t>
      </w:r>
      <w:r w:rsidRPr="00105124">
        <w:t xml:space="preserve"> ФРЭ</w:t>
      </w:r>
      <w:r>
        <w:t>С</w:t>
      </w:r>
      <w:r w:rsidRPr="00105124">
        <w:t xml:space="preserve"> </w:t>
      </w:r>
      <w:r w:rsidRPr="00105124">
        <w:rPr>
          <w:i/>
        </w:rPr>
        <w:t>f</w:t>
      </w:r>
      <w:r w:rsidRPr="00105124">
        <w:rPr>
          <w:vertAlign w:val="subscript"/>
        </w:rPr>
        <w:t>2</w:t>
      </w:r>
      <w:r w:rsidRPr="00105124">
        <w:rPr>
          <w:i/>
          <w:vertAlign w:val="subscript"/>
        </w:rPr>
        <w:t>j</w:t>
      </w:r>
      <w:r w:rsidRPr="00105124">
        <w:rPr>
          <w:i/>
        </w:rPr>
        <w:t>.</w:t>
      </w:r>
      <w:r>
        <w:t xml:space="preserve"> В работе представлен</w:t>
      </w:r>
      <w:r w:rsidRPr="00105124">
        <w:t xml:space="preserve"> метод определения нечетных </w:t>
      </w:r>
      <w:r>
        <w:t>компонент</w:t>
      </w:r>
      <w:r w:rsidRPr="00105124">
        <w:t xml:space="preserve"> ФРЭ</w:t>
      </w:r>
      <w:r>
        <w:t>С</w:t>
      </w:r>
      <w:r w:rsidRPr="00105124">
        <w:t xml:space="preserve"> путём решения системы кинетических уравнений Больцмана, связывающих между собой четные и нечетные </w:t>
      </w:r>
      <w:r>
        <w:t>компоненты</w:t>
      </w:r>
      <w:r w:rsidRPr="00105124">
        <w:t xml:space="preserve"> (</w:t>
      </w:r>
      <w:r w:rsidRPr="00105124">
        <w:rPr>
          <w:i/>
        </w:rPr>
        <w:t>f</w:t>
      </w:r>
      <w:r w:rsidRPr="00105124">
        <w:rPr>
          <w:vertAlign w:val="subscript"/>
        </w:rPr>
        <w:t>0</w:t>
      </w:r>
      <w:r w:rsidRPr="00105124">
        <w:t xml:space="preserve">, </w:t>
      </w:r>
      <w:r w:rsidRPr="00105124">
        <w:rPr>
          <w:i/>
        </w:rPr>
        <w:t>f</w:t>
      </w:r>
      <w:r w:rsidRPr="00105124">
        <w:rPr>
          <w:vertAlign w:val="subscript"/>
        </w:rPr>
        <w:t>1</w:t>
      </w:r>
      <w:r w:rsidRPr="00105124">
        <w:t>); (</w:t>
      </w:r>
      <w:r w:rsidRPr="00105124">
        <w:rPr>
          <w:i/>
        </w:rPr>
        <w:t>f</w:t>
      </w:r>
      <w:r w:rsidRPr="00105124">
        <w:rPr>
          <w:vertAlign w:val="subscript"/>
        </w:rPr>
        <w:t>0</w:t>
      </w:r>
      <w:r w:rsidRPr="00105124">
        <w:t xml:space="preserve">, </w:t>
      </w:r>
      <w:r w:rsidRPr="00105124">
        <w:rPr>
          <w:i/>
        </w:rPr>
        <w:t>f</w:t>
      </w:r>
      <w:r w:rsidRPr="00105124">
        <w:rPr>
          <w:vertAlign w:val="subscript"/>
        </w:rPr>
        <w:t>1</w:t>
      </w:r>
      <w:r w:rsidRPr="00105124">
        <w:t xml:space="preserve">, </w:t>
      </w:r>
      <w:r w:rsidRPr="00105124">
        <w:rPr>
          <w:i/>
        </w:rPr>
        <w:t>f</w:t>
      </w:r>
      <w:r w:rsidRPr="00105124">
        <w:rPr>
          <w:vertAlign w:val="subscript"/>
        </w:rPr>
        <w:t>2</w:t>
      </w:r>
      <w:r w:rsidRPr="00105124">
        <w:t>) и т.д.</w:t>
      </w:r>
    </w:p>
    <w:p w:rsidR="008623FE" w:rsidRPr="00F80278" w:rsidRDefault="008623FE" w:rsidP="0087355B">
      <w:pPr>
        <w:pStyle w:val="Zv-bodyreport"/>
      </w:pPr>
      <w:r>
        <w:t>На базе метода плоского одностороннего зонда разработан новый метод диагностики ионной составляющей плазмы. В плазме паров ртути при низком давлении (порядка 10</w:t>
      </w:r>
      <w:r>
        <w:rPr>
          <w:vertAlign w:val="superscript"/>
        </w:rPr>
        <w:t>-3</w:t>
      </w:r>
      <w:r>
        <w:t xml:space="preserve"> тор) измерены энергетические зависимости семи лежандровых компонент функции распределения ионов </w:t>
      </w:r>
      <w:r w:rsidRPr="008B3823">
        <w:rPr>
          <w:i/>
          <w:lang w:val="en-US"/>
        </w:rPr>
        <w:t>f</w:t>
      </w:r>
      <w:r w:rsidRPr="008B3823">
        <w:rPr>
          <w:i/>
          <w:vertAlign w:val="subscript"/>
          <w:lang w:val="en-US"/>
        </w:rPr>
        <w:t>j</w:t>
      </w:r>
      <w:r>
        <w:t>, концентрация и дрейфовая скорость ионов. Для проверки надежности и точности разработанного метода н</w:t>
      </w:r>
      <w:r w:rsidRPr="00DD3ECC">
        <w:t>айдено аналитическое решение кинетического уравнения Больцмана для ионов в плазме собственного газа</w:t>
      </w:r>
      <w:r>
        <w:t>,</w:t>
      </w:r>
      <w:r w:rsidRPr="00DD3ECC">
        <w:t xml:space="preserve"> </w:t>
      </w:r>
      <w:r>
        <w:t>п</w:t>
      </w:r>
      <w:r w:rsidRPr="00DD3ECC">
        <w:t>ри этом учтено наличие амбиполярного поля произвольной величины.</w:t>
      </w:r>
      <w:r>
        <w:t xml:space="preserve"> Сравнение экспериментальных данных разработанного зондового метода с полученными теоретическими результатами показало их хорошее соответствие.</w:t>
      </w:r>
    </w:p>
    <w:p w:rsidR="008623FE" w:rsidRPr="008623FE" w:rsidRDefault="008623FE" w:rsidP="0087355B">
      <w:pPr>
        <w:pStyle w:val="Zv-bodyreport"/>
      </w:pPr>
      <w:r>
        <w:t xml:space="preserve">Второе направление - метод магнитной диагностики, реализованный в кнудсеновском диоде с поверхностной ионизацией атомов (КДПИ) и основанный на измерении магнитных характеристик КДПИ в поперечном магнитном поле. </w:t>
      </w:r>
      <w:r w:rsidRPr="009C111E">
        <w:t>Экспериментально определены размеры приэлектродных областей, степень компенсации, потенциал и концентрация плазмы, направленная скорость электронов в плазме, работа выхода катода, эффективный коэффициент отражения. Измерены коэффициенты отражения и эмиссионная неоднородность поверхности для поликристаллического и ряда монокристаллических вольфрамовых катодов</w:t>
      </w:r>
      <w:r w:rsidRPr="009C111E">
        <w:rPr>
          <w:color w:val="FF0000"/>
        </w:rPr>
        <w:t>.</w:t>
      </w:r>
    </w:p>
    <w:p w:rsidR="008623FE" w:rsidRDefault="008623FE" w:rsidP="0087355B">
      <w:pPr>
        <w:pStyle w:val="Zv-bodyreport"/>
      </w:pPr>
      <w:r>
        <w:t>Третье направление - развитие метода неконтактной диагностики удаленных плазменных объектов, являющегося комбинацией метода плоского одностороннего зонда и магнитно-поляризационной методики Ханле.</w:t>
      </w:r>
    </w:p>
    <w:p w:rsidR="00654A7B" w:rsidRDefault="00654A7B" w:rsidP="0087355B">
      <w:pPr>
        <w:pStyle w:val="Zv-bodyreport"/>
      </w:pPr>
    </w:p>
    <w:p w:rsidR="004B72AA" w:rsidRPr="008623FE" w:rsidRDefault="004B72AA" w:rsidP="000D76E9"/>
    <w:sectPr w:rsidR="004B72AA" w:rsidRPr="008623F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B65" w:rsidRDefault="00CD3B65">
      <w:r>
        <w:separator/>
      </w:r>
    </w:p>
  </w:endnote>
  <w:endnote w:type="continuationSeparator" w:id="0">
    <w:p w:rsidR="00CD3B65" w:rsidRDefault="00CD3B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9718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355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B65" w:rsidRDefault="00CD3B65">
      <w:r>
        <w:separator/>
      </w:r>
    </w:p>
  </w:footnote>
  <w:footnote w:type="continuationSeparator" w:id="0">
    <w:p w:rsidR="00CD3B65" w:rsidRDefault="00CD3B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C9718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A0817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A0817"/>
    <w:rsid w:val="007B6378"/>
    <w:rsid w:val="007E06CE"/>
    <w:rsid w:val="00802D35"/>
    <w:rsid w:val="008623FE"/>
    <w:rsid w:val="0087355B"/>
    <w:rsid w:val="00930480"/>
    <w:rsid w:val="0094051A"/>
    <w:rsid w:val="00953341"/>
    <w:rsid w:val="00B622ED"/>
    <w:rsid w:val="00B9584E"/>
    <w:rsid w:val="00BC1716"/>
    <w:rsid w:val="00C103CD"/>
    <w:rsid w:val="00C232A0"/>
    <w:rsid w:val="00C97183"/>
    <w:rsid w:val="00CD3B65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3FE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customStyle="1" w:styleId="a7">
    <w:name w:val="Формула"/>
    <w:basedOn w:val="a"/>
    <w:rsid w:val="008623FE"/>
    <w:pPr>
      <w:spacing w:before="60" w:after="60"/>
      <w:jc w:val="center"/>
    </w:pPr>
    <w:rPr>
      <w:szCs w:val="20"/>
    </w:rPr>
  </w:style>
  <w:style w:type="character" w:styleId="a8">
    <w:name w:val="Hyperlink"/>
    <w:basedOn w:val="a0"/>
    <w:rsid w:val="008623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ctorat@spm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3D ДИАГНОСТИКА АНИЗОТРОПНЫХ ФУНКЦИЙ РАСПРЕДЕЛЕНИЯ ЭЛЕКТРОНОВ И ИОНОВ В ПЛАЗМЕ</dc:title>
  <dc:subject/>
  <dc:creator/>
  <cp:keywords/>
  <dc:description/>
  <cp:lastModifiedBy>Сергей Сатунин</cp:lastModifiedBy>
  <cp:revision>3</cp:revision>
  <cp:lastPrinted>1601-01-01T00:00:00Z</cp:lastPrinted>
  <dcterms:created xsi:type="dcterms:W3CDTF">2015-01-20T13:29:00Z</dcterms:created>
  <dcterms:modified xsi:type="dcterms:W3CDTF">2015-01-20T13:38:00Z</dcterms:modified>
</cp:coreProperties>
</file>