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E4" w:rsidRDefault="004C76E4" w:rsidP="004C76E4">
      <w:pPr>
        <w:pStyle w:val="Zv-Titlereport"/>
      </w:pPr>
      <w:r>
        <w:t>Распределения температуры ионов аргона и гелия по ширине токовых слоев, сформированных в 2</w:t>
      </w:r>
      <w:r>
        <w:rPr>
          <w:lang w:val="en-US"/>
        </w:rPr>
        <w:t>D</w:t>
      </w:r>
      <w:r>
        <w:t xml:space="preserve"> и 3</w:t>
      </w:r>
      <w:r>
        <w:rPr>
          <w:lang w:val="en-US"/>
        </w:rPr>
        <w:t>D</w:t>
      </w:r>
      <w:r>
        <w:t xml:space="preserve"> магнитных конфигурациях</w:t>
      </w:r>
    </w:p>
    <w:p w:rsidR="004C76E4" w:rsidRDefault="004C76E4" w:rsidP="004C76E4">
      <w:pPr>
        <w:pStyle w:val="Zv-Author"/>
      </w:pPr>
      <w:r>
        <w:t>Кирий Н.П., Марков В.С., Франк А.Г., Васильков Д.Г., Воронова Е.В.</w:t>
      </w:r>
    </w:p>
    <w:p w:rsidR="004C76E4" w:rsidRDefault="004C76E4" w:rsidP="004C76E4">
      <w:pPr>
        <w:pStyle w:val="Zv-Organization"/>
        <w:spacing w:after="120"/>
        <w:rPr>
          <w:lang w:val="pt-BR"/>
        </w:rPr>
      </w:pPr>
      <w:r>
        <w:rPr>
          <w:iCs/>
          <w:color w:val="000000"/>
          <w:sz w:val="22"/>
          <w:szCs w:val="22"/>
        </w:rPr>
        <w:t>Институт Общей Физики им. А.М. Прохорова РАН, Москва, Россия</w:t>
      </w:r>
      <w:r>
        <w:t xml:space="preserve">; </w:t>
      </w:r>
      <w:hyperlink r:id="rId7" w:history="1">
        <w:r w:rsidRPr="006E6DFB">
          <w:rPr>
            <w:rStyle w:val="a7"/>
            <w:lang w:val="pt-BR"/>
          </w:rPr>
          <w:t>kyrie</w:t>
        </w:r>
        <w:r w:rsidRPr="006E6DFB">
          <w:rPr>
            <w:rStyle w:val="a7"/>
          </w:rPr>
          <w:t>@</w:t>
        </w:r>
        <w:r w:rsidRPr="006E6DFB">
          <w:rPr>
            <w:rStyle w:val="a7"/>
            <w:lang w:val="en-US"/>
          </w:rPr>
          <w:t>fpl</w:t>
        </w:r>
        <w:r w:rsidRPr="006E6DFB">
          <w:rPr>
            <w:rStyle w:val="a7"/>
          </w:rPr>
          <w:t>.</w:t>
        </w:r>
        <w:r w:rsidRPr="006E6DFB">
          <w:rPr>
            <w:rStyle w:val="a7"/>
            <w:lang w:val="en-US"/>
          </w:rPr>
          <w:t>gpi</w:t>
        </w:r>
        <w:r w:rsidRPr="006E6DFB">
          <w:rPr>
            <w:rStyle w:val="a7"/>
          </w:rPr>
          <w:t>.</w:t>
        </w:r>
        <w:r w:rsidRPr="006E6DFB">
          <w:rPr>
            <w:rStyle w:val="a7"/>
            <w:lang w:val="pt-BR"/>
          </w:rPr>
          <w:t>ru</w:t>
        </w:r>
      </w:hyperlink>
    </w:p>
    <w:p w:rsidR="004C76E4" w:rsidRDefault="004C76E4" w:rsidP="004C76E4">
      <w:pPr>
        <w:pStyle w:val="Zv-bodyreport"/>
      </w:pPr>
      <w:r>
        <w:t xml:space="preserve">Двумерные распределения концентрации электронов в токовых слоях детально изучались в наших работах [1,2], тогда как распределения температуры ионов по ширине токового слоя исследованы впервые. Интерес к тепловым процессам в плазме токового слоя обусловлен, в частности, тем, что локальный нагрев плазмы может инициировать переход из метастабильного состояния к импульсной фазе магнитного пересоединения [3]. </w:t>
      </w:r>
    </w:p>
    <w:p w:rsidR="004C76E4" w:rsidRDefault="004C76E4" w:rsidP="004C76E4">
      <w:pPr>
        <w:pStyle w:val="Zv-bodyreport"/>
      </w:pPr>
      <w:r>
        <w:t xml:space="preserve">Исследования проводились методами спектроскопии. Температура ионов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 xml:space="preserve"> определялась из доплеровских уширений спектральных линий Ar II 480.6 нм и </w:t>
      </w:r>
      <w:r>
        <w:rPr>
          <w:lang w:val="en-US"/>
        </w:rPr>
        <w:t>He</w:t>
      </w:r>
      <w:r>
        <w:t xml:space="preserve"> </w:t>
      </w:r>
      <w:r>
        <w:rPr>
          <w:lang w:val="en-US"/>
        </w:rPr>
        <w:t>II</w:t>
      </w:r>
      <w:r>
        <w:t xml:space="preserve"> 468.6 нм, которые измерялись вдоль направления тока в слое (ось z) [4-6]. Для изучения зависимостей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>(</w:t>
      </w:r>
      <w:r>
        <w:rPr>
          <w:lang w:val="en-US"/>
        </w:rPr>
        <w:t>x</w:t>
      </w:r>
      <w:r>
        <w:t xml:space="preserve">) система приема излучения плазмы в </w:t>
      </w:r>
      <w:r>
        <w:rPr>
          <w:lang w:val="en-US"/>
        </w:rPr>
        <w:t>z</w:t>
      </w:r>
      <w:r>
        <w:t xml:space="preserve">-канале перемещалась вдоль ширины слоя (ось </w:t>
      </w:r>
      <w:r>
        <w:rPr>
          <w:lang w:val="en-US"/>
        </w:rPr>
        <w:t>x</w:t>
      </w:r>
      <w:r>
        <w:t xml:space="preserve">) в плоскости симметрии токового слоя, </w:t>
      </w:r>
      <w:r>
        <w:rPr>
          <w:lang w:val="en-US"/>
        </w:rPr>
        <w:t>y</w:t>
      </w:r>
      <w:r>
        <w:t xml:space="preserve"> = 0. Измерения проводились как в центральной области токового слоя, </w:t>
      </w:r>
      <w:r>
        <w:rPr>
          <w:lang w:val="en-US"/>
        </w:rPr>
        <w:t>x</w:t>
      </w:r>
      <w:r>
        <w:t xml:space="preserve"> = 0 ±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 xml:space="preserve">, так и в двух областях, сдвинутых относительно центра: </w:t>
      </w:r>
      <w:r>
        <w:rPr>
          <w:lang w:val="en-US"/>
        </w:rPr>
        <w:t>x</w:t>
      </w:r>
      <w:r>
        <w:t xml:space="preserve"> = 3 ±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 xml:space="preserve">  и </w:t>
      </w:r>
      <w:r>
        <w:rPr>
          <w:lang w:val="en-US"/>
        </w:rPr>
        <w:t>x</w:t>
      </w:r>
      <w:r>
        <w:t xml:space="preserve"> = 6 ±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 xml:space="preserve">. </w:t>
      </w:r>
    </w:p>
    <w:p w:rsidR="004C76E4" w:rsidRDefault="004C76E4" w:rsidP="004C76E4">
      <w:pPr>
        <w:pStyle w:val="Zv-bodyreport"/>
      </w:pPr>
      <w:r>
        <w:t xml:space="preserve">При формировании токового слоя в аргоне, при давлении </w:t>
      </w:r>
      <w:r>
        <w:rPr>
          <w:lang w:val="en-US"/>
        </w:rPr>
        <w:t>p </w:t>
      </w:r>
      <w:r w:rsidRPr="00F409F5">
        <w:t>=</w:t>
      </w:r>
      <w:r>
        <w:rPr>
          <w:lang w:val="en-US"/>
        </w:rPr>
        <w:t> </w:t>
      </w:r>
      <w:r>
        <w:t xml:space="preserve">28 мТорр, градиент квадрупольного магнитного поля составлял </w:t>
      </w:r>
      <w:r>
        <w:rPr>
          <w:lang w:val="en-US"/>
        </w:rPr>
        <w:t>h </w:t>
      </w:r>
      <w:r>
        <w:t>=</w:t>
      </w:r>
      <w:r>
        <w:rPr>
          <w:lang w:val="en-US"/>
        </w:rPr>
        <w:t> </w:t>
      </w:r>
      <w:r>
        <w:t>0.57</w:t>
      </w:r>
      <w:r>
        <w:rPr>
          <w:lang w:val="en-US"/>
        </w:rPr>
        <w:t> </w:t>
      </w:r>
      <w:r>
        <w:t xml:space="preserve">кГс/см, продольное магнитное поле </w:t>
      </w:r>
      <w:r>
        <w:rPr>
          <w:lang w:val="en-US"/>
        </w:rPr>
        <w:t>B</w:t>
      </w:r>
      <w:r>
        <w:rPr>
          <w:vertAlign w:val="subscript"/>
          <w:lang w:val="en-US"/>
        </w:rPr>
        <w:t>z</w:t>
      </w:r>
      <w:r>
        <w:t> = 0 (2</w:t>
      </w:r>
      <w:r>
        <w:rPr>
          <w:lang w:val="en-US"/>
        </w:rPr>
        <w:t>D</w:t>
      </w:r>
      <w:r>
        <w:t xml:space="preserve"> конфигурация), или </w:t>
      </w:r>
      <w:r>
        <w:rPr>
          <w:lang w:val="en-US"/>
        </w:rPr>
        <w:t>B</w:t>
      </w:r>
      <w:r>
        <w:rPr>
          <w:vertAlign w:val="subscript"/>
          <w:lang w:val="en-US"/>
        </w:rPr>
        <w:t>z</w:t>
      </w:r>
      <w:r>
        <w:t> = 2.9 кГс (3</w:t>
      </w:r>
      <w:r>
        <w:rPr>
          <w:lang w:val="en-US"/>
        </w:rPr>
        <w:t>D</w:t>
      </w:r>
      <w:r>
        <w:t xml:space="preserve"> конфигурация), максимальный ток плазмы </w:t>
      </w:r>
      <w:r>
        <w:rPr>
          <w:lang w:val="en-US"/>
        </w:rPr>
        <w:t>J</w:t>
      </w:r>
      <w:r>
        <w:rPr>
          <w:vertAlign w:val="subscript"/>
          <w:lang w:val="en-US"/>
        </w:rPr>
        <w:t>z</w:t>
      </w:r>
      <w:r>
        <w:t xml:space="preserve"> = 45 кА. Анализ результатов показал, что распределения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>(</w:t>
      </w:r>
      <w:r>
        <w:rPr>
          <w:lang w:val="en-US"/>
        </w:rPr>
        <w:t>x</w:t>
      </w:r>
      <w:r>
        <w:t xml:space="preserve">) для ионов аргона </w:t>
      </w:r>
      <w:r>
        <w:rPr>
          <w:lang w:val="en-US"/>
        </w:rPr>
        <w:t>Ar</w:t>
      </w:r>
      <w:r>
        <w:t> </w:t>
      </w:r>
      <w:r>
        <w:rPr>
          <w:lang w:val="en-US"/>
        </w:rPr>
        <w:t>II</w:t>
      </w:r>
      <w:r>
        <w:t xml:space="preserve"> были практически однородными в процессе эволюции слоя как в 2</w:t>
      </w:r>
      <w:r>
        <w:rPr>
          <w:lang w:val="en-US"/>
        </w:rPr>
        <w:t>D</w:t>
      </w:r>
      <w:r>
        <w:t>, так и 3</w:t>
      </w:r>
      <w:r>
        <w:rPr>
          <w:lang w:val="en-US"/>
        </w:rPr>
        <w:t>D</w:t>
      </w:r>
      <w:r>
        <w:t xml:space="preserve"> магнитных конфигурациях,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 xml:space="preserve"> ≈ 40 ± 5 эВ и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 xml:space="preserve"> ≈ 50 ± 6 эВ, соответственно. </w:t>
      </w:r>
    </w:p>
    <w:p w:rsidR="004C76E4" w:rsidRDefault="004C76E4" w:rsidP="004C76E4">
      <w:pPr>
        <w:pStyle w:val="Zv-bodyreport"/>
      </w:pPr>
      <w:r>
        <w:t>При формировании слоя в гелии (</w:t>
      </w:r>
      <w:r>
        <w:rPr>
          <w:lang w:val="en-US"/>
        </w:rPr>
        <w:t>p</w:t>
      </w:r>
      <w:r>
        <w:t xml:space="preserve"> = 320 мТорр, </w:t>
      </w:r>
      <w:r>
        <w:rPr>
          <w:lang w:val="en-US"/>
        </w:rPr>
        <w:t>h </w:t>
      </w:r>
      <w:r>
        <w:t>=</w:t>
      </w:r>
      <w:r>
        <w:rPr>
          <w:lang w:val="en-US"/>
        </w:rPr>
        <w:t> </w:t>
      </w:r>
      <w:r>
        <w:t>0.5</w:t>
      </w:r>
      <w:r>
        <w:rPr>
          <w:lang w:val="en-US"/>
        </w:rPr>
        <w:t> </w:t>
      </w:r>
      <w:r>
        <w:t xml:space="preserve">кГс/см, </w:t>
      </w:r>
      <w:r>
        <w:rPr>
          <w:lang w:val="en-US"/>
        </w:rPr>
        <w:t>J</w:t>
      </w:r>
      <w:r>
        <w:rPr>
          <w:vertAlign w:val="subscript"/>
          <w:lang w:val="en-US"/>
        </w:rPr>
        <w:t>z</w:t>
      </w:r>
      <w:r>
        <w:t> = 45 кА)</w:t>
      </w:r>
      <w:r w:rsidRPr="00F409F5">
        <w:t xml:space="preserve"> </w:t>
      </w:r>
      <w:r>
        <w:t xml:space="preserve">в случае </w:t>
      </w:r>
      <w:r>
        <w:rPr>
          <w:lang w:val="en-US"/>
        </w:rPr>
        <w:t>B</w:t>
      </w:r>
      <w:r>
        <w:rPr>
          <w:vertAlign w:val="subscript"/>
          <w:lang w:val="en-US"/>
        </w:rPr>
        <w:t>z</w:t>
      </w:r>
      <w:r>
        <w:t xml:space="preserve"> = 0 распределения концентрации электронов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t>(</w:t>
      </w:r>
      <w:r>
        <w:rPr>
          <w:lang w:val="en-US"/>
        </w:rPr>
        <w:t>x</w:t>
      </w:r>
      <w:r>
        <w:t xml:space="preserve">) и температуры ионов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>(</w:t>
      </w:r>
      <w:r>
        <w:rPr>
          <w:lang w:val="en-US"/>
        </w:rPr>
        <w:t>x</w:t>
      </w:r>
      <w:r>
        <w:t xml:space="preserve">) в сформировавшемся токовом слое были также практически однородными по ширине слоя: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t> = (1.7 ± 0.1) 10</w:t>
      </w:r>
      <w:r>
        <w:rPr>
          <w:vertAlign w:val="superscript"/>
        </w:rPr>
        <w:t>16</w:t>
      </w:r>
      <w:r>
        <w:t xml:space="preserve"> см</w:t>
      </w:r>
      <w:r>
        <w:rPr>
          <w:vertAlign w:val="superscript"/>
        </w:rPr>
        <w:t>-3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 xml:space="preserve"> = 90 ± 9 эВ. </w:t>
      </w:r>
    </w:p>
    <w:p w:rsidR="004C76E4" w:rsidRDefault="004C76E4" w:rsidP="004C76E4">
      <w:pPr>
        <w:pStyle w:val="Zv-bodyreport"/>
      </w:pPr>
      <w:r>
        <w:t>Кардинальные изменения наблюдались в токовом слое, сформированном в гелии в 3</w:t>
      </w:r>
      <w:r>
        <w:rPr>
          <w:lang w:val="en-US"/>
        </w:rPr>
        <w:t>D</w:t>
      </w:r>
      <w:r>
        <w:t xml:space="preserve"> магнитной конфигурации (</w:t>
      </w:r>
      <w:r>
        <w:rPr>
          <w:lang w:val="en-US"/>
        </w:rPr>
        <w:t>B</w:t>
      </w:r>
      <w:r>
        <w:rPr>
          <w:vertAlign w:val="subscript"/>
          <w:lang w:val="en-US"/>
        </w:rPr>
        <w:t>z</w:t>
      </w:r>
      <w:r>
        <w:t xml:space="preserve"> = 2.9 кГс), в моменты времени близкие к максимуму тока плазмы, </w:t>
      </w:r>
      <w:r>
        <w:rPr>
          <w:lang w:val="en-US"/>
        </w:rPr>
        <w:t>t</w:t>
      </w:r>
      <w:r>
        <w:t xml:space="preserve"> ≈ 3 мкс. Температура ионов гелия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 xml:space="preserve"> в центре слоя в течение интервала времени менее 1 мкс увеличивалась в ~8 раз, до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 xml:space="preserve"> ≈ 360 эВ, а концентрация электронов при этом уменьшалась в ~5 раз, до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t> </w:t>
      </w:r>
      <w:r>
        <w:rPr>
          <w:vertAlign w:val="superscript"/>
        </w:rPr>
        <w:t xml:space="preserve"> </w:t>
      </w:r>
      <w:r>
        <w:t>= 0.15×10</w:t>
      </w:r>
      <w:r>
        <w:rPr>
          <w:vertAlign w:val="superscript"/>
        </w:rPr>
        <w:t xml:space="preserve">16 </w:t>
      </w:r>
      <w:r>
        <w:t>см</w:t>
      </w:r>
      <w:r>
        <w:rPr>
          <w:vertAlign w:val="superscript"/>
        </w:rPr>
        <w:t>-3</w:t>
      </w:r>
      <w:r>
        <w:t xml:space="preserve">. Подчеркнем, что быстрый интенсивный нагрев плазмы может приводить к тепловому микровзрыву в центральной области слоя и к переходу от метастабильной стадии эволюции к импульсной фазе магнитного пересоединения [3]. </w:t>
      </w:r>
    </w:p>
    <w:p w:rsidR="004C76E4" w:rsidRDefault="004C76E4" w:rsidP="004C76E4">
      <w:pPr>
        <w:pStyle w:val="Zv-bodyreport"/>
        <w:rPr>
          <w:b/>
          <w:sz w:val="32"/>
          <w:szCs w:val="32"/>
        </w:rPr>
      </w:pPr>
      <w:r>
        <w:rPr>
          <w:color w:val="000000"/>
        </w:rPr>
        <w:t xml:space="preserve">Работа выполнена при частичной поддержке Российским фондом фундаментальных исследований, проект № 12-02-00553а, и Программой РАН ОФН-15 «Плазменные процессы </w:t>
      </w:r>
      <w:r>
        <w:t>в космосе и в лаборатории</w:t>
      </w:r>
      <w:r>
        <w:rPr>
          <w:color w:val="000000"/>
        </w:rPr>
        <w:t xml:space="preserve">». </w:t>
      </w:r>
    </w:p>
    <w:p w:rsidR="004C76E4" w:rsidRDefault="004C76E4" w:rsidP="004C76E4">
      <w:pPr>
        <w:pStyle w:val="Zv-TitleReferences"/>
      </w:pPr>
      <w:r>
        <w:t>Литература</w:t>
      </w:r>
    </w:p>
    <w:p w:rsidR="004C76E4" w:rsidRPr="00902306" w:rsidRDefault="004C76E4" w:rsidP="004C76E4">
      <w:pPr>
        <w:pStyle w:val="Zv-References-ru"/>
        <w:numPr>
          <w:ilvl w:val="0"/>
          <w:numId w:val="1"/>
        </w:numPr>
      </w:pPr>
      <w:r w:rsidRPr="00902306">
        <w:t>Франк А.Г., Гавриленко В.П., Кирий Н.П., Островская Г.В. в кн. Оптика низкотемп. плазмы, под ред. Очкина В.Н. Серия ЭНТП, изд. Янус, 353, (2008).</w:t>
      </w:r>
    </w:p>
    <w:p w:rsidR="004C76E4" w:rsidRPr="00902306" w:rsidRDefault="004C76E4" w:rsidP="004C76E4">
      <w:pPr>
        <w:pStyle w:val="Zv-References-ru"/>
        <w:numPr>
          <w:ilvl w:val="0"/>
          <w:numId w:val="1"/>
        </w:numPr>
      </w:pPr>
      <w:r w:rsidRPr="00902306">
        <w:t>Островская Г.В., Франк А.Г. Физика плазмы 40. 24 (2014).</w:t>
      </w:r>
    </w:p>
    <w:p w:rsidR="004C76E4" w:rsidRPr="00902306" w:rsidRDefault="004C76E4" w:rsidP="004C76E4">
      <w:pPr>
        <w:pStyle w:val="Zv-References-ru"/>
        <w:numPr>
          <w:ilvl w:val="0"/>
          <w:numId w:val="1"/>
        </w:numPr>
      </w:pPr>
      <w:r w:rsidRPr="00902306">
        <w:t>Кирий Н.П., Марков В.С., Франк А.Г. Письма в ЖЭТФ 56. 82 (1992).</w:t>
      </w:r>
    </w:p>
    <w:p w:rsidR="004C76E4" w:rsidRPr="00902306" w:rsidRDefault="004C76E4" w:rsidP="004C76E4">
      <w:pPr>
        <w:pStyle w:val="Zv-References-ru"/>
        <w:numPr>
          <w:ilvl w:val="0"/>
          <w:numId w:val="1"/>
        </w:numPr>
      </w:pPr>
      <w:r w:rsidRPr="00902306">
        <w:t>Кирий Н.П., Марков В.С., Франк А.Г. Физика плазмы 36. 387 (2010).</w:t>
      </w:r>
    </w:p>
    <w:p w:rsidR="004C76E4" w:rsidRPr="00902306" w:rsidRDefault="004C76E4" w:rsidP="004C76E4">
      <w:pPr>
        <w:pStyle w:val="Zv-References-ru"/>
        <w:numPr>
          <w:ilvl w:val="0"/>
          <w:numId w:val="1"/>
        </w:numPr>
      </w:pPr>
      <w:r w:rsidRPr="00902306">
        <w:t>Кирий Н.П., Марков В.С., Франк А.Г. Письма в ЖЭТФ 95. 17 (2012).</w:t>
      </w:r>
    </w:p>
    <w:p w:rsidR="004C76E4" w:rsidRPr="00902306" w:rsidRDefault="004C76E4" w:rsidP="004C76E4">
      <w:pPr>
        <w:pStyle w:val="Zv-References-ru"/>
        <w:numPr>
          <w:ilvl w:val="0"/>
          <w:numId w:val="1"/>
        </w:numPr>
      </w:pPr>
      <w:r w:rsidRPr="00902306">
        <w:t>Кирий Н.П., Франк А.Г. Физика плазмы 38. 1042 (2012).</w:t>
      </w:r>
      <w:r w:rsidRPr="00902306">
        <w:tab/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56" w:rsidRDefault="00C51256">
      <w:r>
        <w:separator/>
      </w:r>
    </w:p>
  </w:endnote>
  <w:endnote w:type="continuationSeparator" w:id="0">
    <w:p w:rsidR="00C51256" w:rsidRDefault="00C5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6E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56" w:rsidRDefault="00C51256">
      <w:r>
        <w:separator/>
      </w:r>
    </w:p>
  </w:footnote>
  <w:footnote w:type="continuationSeparator" w:id="0">
    <w:p w:rsidR="00C51256" w:rsidRDefault="00C51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971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25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C76E4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51256"/>
    <w:rsid w:val="00C97183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4C76E4"/>
    <w:pPr>
      <w:spacing w:before="120"/>
    </w:pPr>
    <w:rPr>
      <w:b/>
      <w:bCs/>
      <w:szCs w:val="20"/>
      <w:lang w:eastAsia="en-US"/>
    </w:rPr>
  </w:style>
  <w:style w:type="character" w:styleId="a7">
    <w:name w:val="Hyperlink"/>
    <w:basedOn w:val="a0"/>
    <w:rsid w:val="004C7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rie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РАСПРЕДЕЛЕНИЯ ТЕМПЕРАТУРЫ ИОНОВ АРГОНА И ГЕЛИЯ ПО ШИРИНЕ ТОКОВЫХ СЛОЕВ, СФОРМИРОВАННЫХ В 2D И 3D МАГНИТНЫХ КОНФИГУРАЦИЯХ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2015-01-20T11:37:00Z</dcterms:created>
  <dcterms:modified xsi:type="dcterms:W3CDTF">2015-01-20T11:41:00Z</dcterms:modified>
</cp:coreProperties>
</file>