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7" w:rsidRDefault="00315ED7" w:rsidP="00315ED7">
      <w:pPr>
        <w:pStyle w:val="Zv-Titlereport"/>
      </w:pPr>
      <w:r w:rsidRPr="00121FC4">
        <w:t>ДИССИПАЦИЯ ЭНЕРГИИ НА ФРОНТЕ УДАРНОЙ ВОЛНЫ</w:t>
      </w:r>
    </w:p>
    <w:p w:rsidR="00315ED7" w:rsidRPr="00FD6B1F" w:rsidRDefault="00315ED7" w:rsidP="00315ED7">
      <w:pPr>
        <w:pStyle w:val="Zv-Author"/>
      </w:pPr>
      <w:r w:rsidRPr="00FD6B1F">
        <w:t xml:space="preserve">Курбанисмалов В.С., </w:t>
      </w:r>
      <w:r w:rsidRPr="009B497D">
        <w:rPr>
          <w:u w:val="single"/>
        </w:rPr>
        <w:t>Омаров О.А.</w:t>
      </w:r>
      <w:r w:rsidRPr="009B497D">
        <w:t>,</w:t>
      </w:r>
      <w:r w:rsidRPr="00FD6B1F">
        <w:t xml:space="preserve"> Рагимханов Г.Б., </w:t>
      </w:r>
      <w:r w:rsidRPr="008B5EDF">
        <w:rPr>
          <w:bdr w:val="single" w:sz="4" w:space="0" w:color="auto"/>
        </w:rPr>
        <w:t>Хачалов М.Б.</w:t>
      </w:r>
      <w:r>
        <w:t>, Арсланбеков</w:t>
      </w:r>
      <w:r>
        <w:rPr>
          <w:lang w:val="en-US"/>
        </w:rPr>
        <w:t> </w:t>
      </w:r>
      <w:r>
        <w:t>М.А., Абакарова Х.М.</w:t>
      </w:r>
    </w:p>
    <w:p w:rsidR="00315ED7" w:rsidRPr="00315ED7" w:rsidRDefault="00315ED7" w:rsidP="00315ED7">
      <w:pPr>
        <w:pStyle w:val="Zv-Organization"/>
      </w:pPr>
      <w:r w:rsidRPr="00FD6B1F">
        <w:t xml:space="preserve">Дагестанский государственный университет, Махачкала, Россия, </w:t>
      </w:r>
      <w:hyperlink r:id="rId7" w:history="1">
        <w:r w:rsidRPr="006A7427">
          <w:rPr>
            <w:rStyle w:val="a7"/>
          </w:rPr>
          <w:t>vali_60@mail.ru</w:t>
        </w:r>
      </w:hyperlink>
    </w:p>
    <w:p w:rsidR="00315ED7" w:rsidRPr="00FD6B1F" w:rsidRDefault="00315ED7" w:rsidP="00315ED7">
      <w:pPr>
        <w:pStyle w:val="Zv-bodyreport"/>
      </w:pPr>
      <w:r w:rsidRPr="00FD6B1F"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2804160</wp:posOffset>
            </wp:positionH>
            <wp:positionV relativeFrom="page">
              <wp:posOffset>2028825</wp:posOffset>
            </wp:positionV>
            <wp:extent cx="3328670" cy="2667000"/>
            <wp:effectExtent l="1905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F">
        <w:t xml:space="preserve">Решетка искровых разрядников, расположенных в одной плоскости и срабатываемых одновременно формируют плоскую ударную волну (УВ), которая распространяется в фотоплазме. </w:t>
      </w:r>
    </w:p>
    <w:p w:rsidR="00315ED7" w:rsidRPr="00FD6B1F" w:rsidRDefault="00315ED7" w:rsidP="00315ED7">
      <w:pPr>
        <w:pStyle w:val="Zv-bodyreport"/>
      </w:pPr>
      <w:r w:rsidRPr="00FD6B1F">
        <w:t>Расположение системы сеток на различных расстояниях и регистрация времени прохождения ударной волны дает значение скорости волны.</w:t>
      </w:r>
    </w:p>
    <w:p w:rsidR="00315ED7" w:rsidRPr="001E08E2" w:rsidRDefault="00315ED7" w:rsidP="00315ED7">
      <w:pPr>
        <w:pStyle w:val="Zv-bodyreport"/>
      </w:pPr>
      <w:r w:rsidRPr="00FD6B1F">
        <w:t>Увеличение температуры газа на фронте волны приведет к разрыву кластерных связей и распаду отрицательных ионов. К одним из основных отрицательных ионов, регистрируемых в фотоплазме в воздухе относятся ионы типа</w:t>
      </w:r>
      <w:r w:rsidRPr="00525EA7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e>
            </m:d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D6B1F">
        <w:t>. Образование этих ионов объясняется большим значением константы трехчастичной реакции:</w:t>
      </w:r>
      <w:r w:rsidRPr="002677AE"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O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groupChr>
          </m:e>
        </m:box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</w:t>
      </w:r>
      <w:r w:rsidRPr="00031C24">
        <w:t>к</w:t>
      </w:r>
      <w:r w:rsidRPr="00031C24">
        <w:rPr>
          <w:vertAlign w:val="subscript"/>
        </w:rPr>
        <w:t>1</w:t>
      </w:r>
      <w:r w:rsidRPr="00031C24">
        <w:t>≈10</w:t>
      </w:r>
      <w:r w:rsidRPr="00031C24">
        <w:rPr>
          <w:vertAlign w:val="superscript"/>
        </w:rPr>
        <w:t>-27</w:t>
      </w:r>
      <w:r w:rsidRPr="00031C24">
        <w:t>см</w:t>
      </w:r>
      <w:r w:rsidRPr="00031C24">
        <w:rPr>
          <w:vertAlign w:val="superscript"/>
        </w:rPr>
        <w:t>6</w:t>
      </w:r>
      <w:r w:rsidRPr="00031C24">
        <w:t>/с</w:t>
      </w:r>
      <w:r>
        <w:t>.</w:t>
      </w:r>
    </w:p>
    <w:p w:rsidR="00315ED7" w:rsidRPr="00FD6B1F" w:rsidRDefault="00315ED7" w:rsidP="00315ED7">
      <w:pPr>
        <w:pStyle w:val="Zv-bodyreport"/>
      </w:pPr>
      <w:r w:rsidRPr="002677AE">
        <w:t>Дальнейший процесс кластеризации этого типа ионов ограничивает обратные процессы</w:t>
      </w:r>
      <w:r w:rsidRPr="002677AE">
        <w:br/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groupChr>
          </m:e>
        </m:box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O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F6C4C">
        <w:t xml:space="preserve">, </w:t>
      </w:r>
      <w:r w:rsidRPr="00FD6B1F">
        <w:t>константа к</w:t>
      </w:r>
      <w:r w:rsidRPr="00525EA7">
        <w:rPr>
          <w:vertAlign w:val="subscript"/>
        </w:rPr>
        <w:t>2</w:t>
      </w:r>
      <w:r w:rsidRPr="00FD6B1F">
        <w:t xml:space="preserve"> сильно зависит от температуры газа:</w:t>
      </w:r>
      <w:r w:rsidRPr="00525EA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kT</m:t>
                </m:r>
              </m:den>
            </m:f>
          </m:sup>
        </m:sSup>
      </m:oMath>
      <w:r w:rsidRPr="00FD6B1F">
        <w:t xml:space="preserve">  [1], где к</w:t>
      </w:r>
      <w:r w:rsidRPr="00525EA7">
        <w:rPr>
          <w:vertAlign w:val="subscript"/>
        </w:rPr>
        <w:t>0</w:t>
      </w:r>
      <w:r w:rsidRPr="00FD6B1F">
        <w:t xml:space="preserve"> – приблизительная скорость газодинамических столкновений молекул N</w:t>
      </w:r>
      <w:r w:rsidRPr="002677AE">
        <w:rPr>
          <w:vertAlign w:val="subscript"/>
        </w:rPr>
        <w:t>2</w:t>
      </w:r>
      <w:r w:rsidRPr="00FD6B1F">
        <w:t xml:space="preserve"> c ионами </w:t>
      </w:r>
      <w:r w:rsidRPr="002677AE">
        <w:t>(</w:t>
      </w:r>
      <w:r>
        <w:rPr>
          <w:lang w:val="en-US"/>
        </w:rPr>
        <w:t>n</w:t>
      </w:r>
      <w:r w:rsidRPr="002677AE">
        <w:t xml:space="preserve">+1) - </w:t>
      </w:r>
      <w:r w:rsidRPr="00FD6B1F">
        <w:t xml:space="preserve">го порядка, G – энергия связи молекул </w:t>
      </w:r>
      <w:r>
        <w:rPr>
          <w:lang w:val="en-US"/>
        </w:rPr>
        <w:t>H</w:t>
      </w:r>
      <w:r w:rsidRPr="00525EA7">
        <w:rPr>
          <w:vertAlign w:val="subscript"/>
        </w:rPr>
        <w:t>2</w:t>
      </w:r>
      <w:r>
        <w:rPr>
          <w:lang w:val="en-US"/>
        </w:rPr>
        <w:t>O</w:t>
      </w:r>
      <w:r w:rsidRPr="00FD6B1F">
        <w:t xml:space="preserve"> в кластере, а экспоненциальный множитель отражает тот факт, что в процессе участвуют только те молекулы воздуха, кинетическая энергия которых достаточна для разрыва кластерной связи. С уменьшением числа молекул в кластерном ионе энергия отрыва электрона от отрицательного иона уменьшается.</w:t>
      </w:r>
      <w:r>
        <w:t xml:space="preserve"> Для разности энергий газа за фронте и на фронте ударной волны для </w:t>
      </w:r>
      <w:r w:rsidRPr="00031C24">
        <w:t>М &gt;2</w:t>
      </w:r>
      <w:r>
        <w:t xml:space="preserve"> можно получить </w:t>
      </w:r>
      <w:r w:rsidRPr="008C3741">
        <w:t>[2]:</w:t>
      </w:r>
      <w:r>
        <w:t xml:space="preserve"> </w:t>
      </w:r>
      <w:r w:rsidRPr="00031C24">
        <w:rPr>
          <w:position w:val="-30"/>
        </w:rPr>
        <w:object w:dxaOrig="2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3.75pt" o:ole="" fillcolor="window">
            <v:imagedata r:id="rId9" o:title=""/>
          </v:shape>
          <o:OLEObject Type="Embed" ProgID="Equation.3" ShapeID="_x0000_i1025" DrawAspect="Content" ObjectID="_1482672771" r:id="rId10"/>
        </w:object>
      </w:r>
      <w:r>
        <w:rPr>
          <w:position w:val="-30"/>
        </w:rPr>
        <w:t xml:space="preserve"> </w:t>
      </w:r>
      <w:r>
        <w:t xml:space="preserve">     </w:t>
      </w:r>
      <w:r w:rsidRPr="00031C24">
        <w:t xml:space="preserve"> </w:t>
      </w:r>
    </w:p>
    <w:p w:rsidR="00315ED7" w:rsidRPr="00FD6B1F" w:rsidRDefault="00315ED7" w:rsidP="00315ED7">
      <w:pPr>
        <w:pStyle w:val="Zv-bodyreport"/>
      </w:pPr>
      <w:r w:rsidRPr="00FD6B1F">
        <w:t>Таким образом, нагрев газа на фронте УВ приводит к разрушению сложных ионов и образованию свободных электронов. Этот процесс идет со скоростью газодинамических столкновений.</w:t>
      </w:r>
    </w:p>
    <w:p w:rsidR="00315ED7" w:rsidRDefault="00315ED7" w:rsidP="00315ED7">
      <w:pPr>
        <w:pStyle w:val="Zv-bodyreport"/>
      </w:pPr>
      <w:r w:rsidRPr="00FD6B1F">
        <w:t>Таким образом, прохождение УВ через слабоионизованную плазму сопровождается выделением энергии на фронте волны, что в свою очередь влияет на скорость УВ. В наиболее общем виде энергия волны</w:t>
      </w:r>
      <w:r w:rsidRPr="00EF7D57">
        <w:t xml:space="preserve"> </w:t>
      </w:r>
      <m:oMath>
        <m:r>
          <w:rPr>
            <w:rFonts w:ascii="Cambria Math" w:hAnsi="Cambria Math"/>
          </w:rPr>
          <m:t>E=kρ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6B1F">
        <w:t xml:space="preserve">, а величина энергии, выделяемой на фронте также пропорциональна квадрату скорости. Следовательно, энергия волны должна уменьшаться по экспоненциальному закону, что и показывает эксперимент. </w:t>
      </w:r>
    </w:p>
    <w:p w:rsidR="00315ED7" w:rsidRPr="004B2CC7" w:rsidRDefault="00315ED7" w:rsidP="00315ED7">
      <w:pPr>
        <w:pStyle w:val="Zv-TitleReferences-ru"/>
      </w:pPr>
      <w:r w:rsidRPr="004B2CC7">
        <w:t>Литература</w:t>
      </w:r>
    </w:p>
    <w:p w:rsidR="00315ED7" w:rsidRPr="008C3741" w:rsidRDefault="00315ED7" w:rsidP="00315ED7">
      <w:pPr>
        <w:pStyle w:val="Zv-References-ru"/>
        <w:numPr>
          <w:ilvl w:val="0"/>
          <w:numId w:val="1"/>
        </w:numPr>
      </w:pPr>
      <w:r w:rsidRPr="00121FC4">
        <w:t>Смирнов Б.М. Комплексные ионы. М: Наука, 1983. 152с.</w:t>
      </w:r>
    </w:p>
    <w:p w:rsidR="00315ED7" w:rsidRPr="00662A85" w:rsidRDefault="00315ED7" w:rsidP="00315ED7">
      <w:pPr>
        <w:pStyle w:val="Zv-References-ru"/>
        <w:numPr>
          <w:ilvl w:val="0"/>
          <w:numId w:val="1"/>
        </w:numPr>
      </w:pPr>
      <w:r w:rsidRPr="00662A85">
        <w:t>Зельдович Я.В., Райзер Ю.П. Физика ударных волн и высокотемпературных гидродинамических явлений. М: Наука, 1966</w:t>
      </w:r>
      <w:r>
        <w:t>.</w:t>
      </w:r>
      <w:r w:rsidRPr="00662A85">
        <w:t xml:space="preserve"> 686 с.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31" w:rsidRDefault="00207731">
      <w:r>
        <w:separator/>
      </w:r>
    </w:p>
  </w:endnote>
  <w:endnote w:type="continuationSeparator" w:id="0">
    <w:p w:rsidR="00207731" w:rsidRDefault="0020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E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31" w:rsidRDefault="00207731">
      <w:r>
        <w:separator/>
      </w:r>
    </w:p>
  </w:footnote>
  <w:footnote w:type="continuationSeparator" w:id="0">
    <w:p w:rsidR="00207731" w:rsidRDefault="0020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7731"/>
    <w:rsid w:val="0002206C"/>
    <w:rsid w:val="00043701"/>
    <w:rsid w:val="000C657D"/>
    <w:rsid w:val="000C7078"/>
    <w:rsid w:val="000D76E9"/>
    <w:rsid w:val="000E495B"/>
    <w:rsid w:val="001C0CCB"/>
    <w:rsid w:val="00207731"/>
    <w:rsid w:val="00220629"/>
    <w:rsid w:val="00247225"/>
    <w:rsid w:val="00315ED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15E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ДИССИПАЦИЯ ЭНЕРГИИ НА ФРОНТЕ УДАРНОЙ ВОЛНЫ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2015-01-13T13:41:00Z</dcterms:created>
  <dcterms:modified xsi:type="dcterms:W3CDTF">2015-01-13T13:46:00Z</dcterms:modified>
</cp:coreProperties>
</file>