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50" w:rsidRPr="00E02DB9" w:rsidRDefault="00E63B50" w:rsidP="00E63B50">
      <w:pPr>
        <w:pStyle w:val="Zv-Titlereport"/>
      </w:pPr>
      <w:r>
        <w:t>К вопросу о зарядке пылевых частиц на тёмной стороне луны</w:t>
      </w:r>
    </w:p>
    <w:p w:rsidR="00E63B50" w:rsidRDefault="00E63B50" w:rsidP="00E63B50">
      <w:pPr>
        <w:pStyle w:val="Zv-Author"/>
      </w:pPr>
      <w:r w:rsidRPr="00485700">
        <w:rPr>
          <w:u w:val="single"/>
        </w:rPr>
        <w:t>С.И. Копнин</w:t>
      </w:r>
      <w:r w:rsidRPr="00D87FD2">
        <w:t>, С.И. Попель</w:t>
      </w:r>
      <w:r>
        <w:t>, Т.И. Морозова</w:t>
      </w:r>
    </w:p>
    <w:p w:rsidR="00E63B50" w:rsidRPr="00E63B50" w:rsidRDefault="00E63B50" w:rsidP="00E63B50">
      <w:pPr>
        <w:pStyle w:val="Zv-Organization"/>
      </w:pPr>
      <w:r w:rsidRPr="00F45794">
        <w:t xml:space="preserve">ФГБУН </w:t>
      </w:r>
      <w:r w:rsidRPr="00BA6D32">
        <w:t xml:space="preserve">Институт </w:t>
      </w:r>
      <w:r>
        <w:t>космических исследований</w:t>
      </w:r>
      <w:r w:rsidRPr="00BA6D32">
        <w:t xml:space="preserve"> </w:t>
      </w:r>
      <w:r w:rsidRPr="00F45794">
        <w:t>Российской академии наук</w:t>
      </w:r>
      <w:r>
        <w:t>,</w:t>
      </w:r>
      <w:r w:rsidRPr="00FC0D86">
        <w:t xml:space="preserve"> </w:t>
      </w:r>
      <w:r>
        <w:t>Россия, Москва;</w:t>
      </w:r>
      <w:r w:rsidRPr="00F82F32">
        <w:t xml:space="preserve"> </w:t>
      </w:r>
      <w:hyperlink r:id="rId7" w:history="1">
        <w:r w:rsidRPr="006A7427">
          <w:rPr>
            <w:rStyle w:val="a7"/>
          </w:rPr>
          <w:t>serg_kopnin@mail.ru</w:t>
        </w:r>
      </w:hyperlink>
    </w:p>
    <w:p w:rsidR="00E63B50" w:rsidRDefault="00E63B50" w:rsidP="00E63B50">
      <w:pPr>
        <w:pStyle w:val="Zv-bodyreport"/>
      </w:pPr>
      <w:r>
        <w:t>В свете предстоящих лунных миссий таких, как Луна-</w:t>
      </w:r>
      <w:r w:rsidRPr="00C252EF">
        <w:t>25</w:t>
      </w:r>
      <w:r>
        <w:t>, Луна-26 и Луна-</w:t>
      </w:r>
      <w:r w:rsidRPr="00C252EF">
        <w:t>27</w:t>
      </w:r>
      <w:r>
        <w:t xml:space="preserve"> интерес представляет исследование параметров экзосферы Луны. В плазменно-пылевых процессах у поверхности Луны важную, а порой и определяющую роль играют эффекты, связанные с динамикой и зарядкой пылевых частиц. Ранее </w:t>
      </w:r>
      <w:r w:rsidRPr="002F77A7">
        <w:t>(</w:t>
      </w:r>
      <w:r>
        <w:t>см., например, </w:t>
      </w:r>
      <w:r w:rsidRPr="002F77A7">
        <w:t>[1])</w:t>
      </w:r>
      <w:r>
        <w:t xml:space="preserve"> основное внимание уделялось исследованию параметров заряженных пылевых частиц и плазменно-пылевых процессов, протекающих у освещённой солнечным излучением поверхности Луны, что обусловлено, в частности, исследованиями посредством спускаемых аппаратов Луна-</w:t>
      </w:r>
      <w:r w:rsidRPr="00C252EF">
        <w:t>25</w:t>
      </w:r>
      <w:r>
        <w:t xml:space="preserve"> и Луна-</w:t>
      </w:r>
      <w:r w:rsidRPr="00C252EF">
        <w:t>27</w:t>
      </w:r>
      <w:r>
        <w:t>, которые будут осуществляться в дневное время за счет солнечной энергии, преобразованной солнечными батареями аппаратов. Однако исследования экзосферы посредством орбитальной станции Луна-26 требуют анализа процессов, протекающих в плазменно-пылевой системе над поверхностью Луны и в ночное время. Данная работа посвящена рассмотрению процессов зарядки пылевых частиц над тёмной стороной Луны. Рассмотрены основные токи электронов и ионов, приводящие к зарядке пылевых частиц, а также к зарядке самой поверхности Луны. Учитываются ток электронов солнечного ветра, ток вторичной электронной эмиссии, ток полевой эмиссии, ток термоэлектронной эмиссии и др. Электроны солнечного ветра присутствуют в затемненной области из-за высоких значений тепловых составляющих их скоростей. В рамках предложенной модели получены значения зарядов пылевых частиц у неосвещённой части Луны в зависимости от местоположения и времени лунных суток.</w:t>
      </w:r>
    </w:p>
    <w:p w:rsidR="00E63B50" w:rsidRDefault="00E63B50" w:rsidP="00E63B50">
      <w:pPr>
        <w:pStyle w:val="Zv-bodyreport"/>
        <w:rPr>
          <w:shd w:val="clear" w:color="auto" w:fill="FFFFFF"/>
        </w:rPr>
      </w:pPr>
      <w:r w:rsidRPr="00951C35">
        <w:t xml:space="preserve">Работа </w:t>
      </w:r>
      <w:r>
        <w:t xml:space="preserve">выполнена по Программе № 22 фундаментальных исследований Президиума РАН «Фундаментальные проблемы исследований и освоения Солнечной системы», при поддержке РФФИ (проект № 15-02-05627) и в рамках </w:t>
      </w:r>
      <w:r w:rsidRPr="00951C35">
        <w:t>Грант</w:t>
      </w:r>
      <w:r>
        <w:t>а</w:t>
      </w:r>
      <w:r w:rsidRPr="00951C35">
        <w:t xml:space="preserve"> Президента Российской Федерации для поддержки </w:t>
      </w:r>
      <w:r w:rsidRPr="00951C35">
        <w:rPr>
          <w:shd w:val="clear" w:color="auto" w:fill="FFFFFF"/>
        </w:rPr>
        <w:t>молодых российских ученых (грант № МК-3764.2013.2). Т.И. Морозова выраж</w:t>
      </w:r>
      <w:r>
        <w:rPr>
          <w:shd w:val="clear" w:color="auto" w:fill="FFFFFF"/>
        </w:rPr>
        <w:t>ает благодарность фонду «</w:t>
      </w:r>
      <w:r w:rsidRPr="00951C35">
        <w:rPr>
          <w:shd w:val="clear" w:color="auto" w:fill="FFFFFF"/>
        </w:rPr>
        <w:t>Династия</w:t>
      </w:r>
      <w:r>
        <w:rPr>
          <w:shd w:val="clear" w:color="auto" w:fill="FFFFFF"/>
        </w:rPr>
        <w:t>»</w:t>
      </w:r>
      <w:r w:rsidRPr="00951C35">
        <w:rPr>
          <w:shd w:val="clear" w:color="auto" w:fill="FFFFFF"/>
        </w:rPr>
        <w:t>.</w:t>
      </w:r>
    </w:p>
    <w:p w:rsidR="00E63B50" w:rsidRPr="00394343" w:rsidRDefault="00E63B50" w:rsidP="00E63B50">
      <w:pPr>
        <w:pStyle w:val="Zv-TitleReferences-ru"/>
      </w:pPr>
      <w:r>
        <w:t>Литература</w:t>
      </w:r>
    </w:p>
    <w:p w:rsidR="00E63B50" w:rsidRDefault="00E63B50" w:rsidP="00E63B50">
      <w:pPr>
        <w:pStyle w:val="Zv-References-ru"/>
        <w:numPr>
          <w:ilvl w:val="0"/>
          <w:numId w:val="1"/>
        </w:numPr>
      </w:pPr>
      <w:r w:rsidRPr="0072279F">
        <w:t>Попель С.И., Копнин С.И., Голубь А.П., Дольников Г.Г., Захаров А.В., Зеленый Л.М., Изв</w:t>
      </w:r>
      <w:r w:rsidRPr="0072279F">
        <w:t>е</w:t>
      </w:r>
      <w:r w:rsidRPr="0072279F">
        <w:t>кова Ю.Н. Пылевая плазма у поверхности Луны // Астрономический вестник. 2013. Т. 47</w:t>
      </w:r>
      <w:r w:rsidRPr="0072279F">
        <w:rPr>
          <w:bCs/>
        </w:rPr>
        <w:t>,</w:t>
      </w:r>
      <w:r w:rsidRPr="0072279F">
        <w:t xml:space="preserve"> № 6. </w:t>
      </w:r>
      <w:r w:rsidRPr="0072279F">
        <w:rPr>
          <w:lang w:val="en-US"/>
        </w:rPr>
        <w:t>P</w:t>
      </w:r>
      <w:r w:rsidRPr="0072279F">
        <w:t>. 455–466.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4CA" w:rsidRDefault="007104CA">
      <w:r>
        <w:separator/>
      </w:r>
    </w:p>
  </w:endnote>
  <w:endnote w:type="continuationSeparator" w:id="0">
    <w:p w:rsidR="007104CA" w:rsidRDefault="0071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17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17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3B5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4CA" w:rsidRDefault="007104CA">
      <w:r>
        <w:separator/>
      </w:r>
    </w:p>
  </w:footnote>
  <w:footnote w:type="continuationSeparator" w:id="0">
    <w:p w:rsidR="007104CA" w:rsidRDefault="00710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3177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04C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104CA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31779"/>
    <w:rsid w:val="00D47F19"/>
    <w:rsid w:val="00D900FB"/>
    <w:rsid w:val="00DA1D0D"/>
    <w:rsid w:val="00E63B50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63B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g_kopni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 ЗАРЯДКЕ ПЫЛЕВЫХ ЧАСТИЦ НА ТЁМНОЙ СТОРОНЕ ЛУНЫ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2015-01-13T13:12:00Z</dcterms:created>
  <dcterms:modified xsi:type="dcterms:W3CDTF">2015-01-13T13:15:00Z</dcterms:modified>
</cp:coreProperties>
</file>