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D59" w:rsidRDefault="00C50D59" w:rsidP="00C50D59">
      <w:pPr>
        <w:pStyle w:val="Zv-Titlereport"/>
      </w:pPr>
      <w:r>
        <w:t xml:space="preserve">кластерная модель плазмы паров ртути на линии насыщения </w:t>
      </w:r>
    </w:p>
    <w:p w:rsidR="00C50D59" w:rsidRDefault="00C50D59" w:rsidP="00C50D59">
      <w:pPr>
        <w:pStyle w:val="Zv-Author"/>
      </w:pPr>
      <w:r>
        <w:t xml:space="preserve">Хомкин А.Л., </w:t>
      </w:r>
      <w:r w:rsidRPr="00C46562">
        <w:rPr>
          <w:u w:val="single"/>
        </w:rPr>
        <w:t>Шумихин А.С.</w:t>
      </w:r>
      <w:r>
        <w:t xml:space="preserve"> </w:t>
      </w:r>
    </w:p>
    <w:p w:rsidR="00C50D59" w:rsidRDefault="00C50D59" w:rsidP="00C50D59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87313D">
          <w:rPr>
            <w:rStyle w:val="a7"/>
            <w:lang w:val="en-US"/>
          </w:rPr>
          <w:t>alhomkin</w:t>
        </w:r>
        <w:r w:rsidRPr="009615C0">
          <w:rPr>
            <w:rStyle w:val="a7"/>
          </w:rPr>
          <w:t>@</w:t>
        </w:r>
        <w:r w:rsidRPr="0087313D">
          <w:rPr>
            <w:rStyle w:val="a7"/>
            <w:lang w:val="en-US"/>
          </w:rPr>
          <w:t>mail</w:t>
        </w:r>
        <w:r w:rsidRPr="009615C0">
          <w:rPr>
            <w:rStyle w:val="a7"/>
          </w:rPr>
          <w:t>.</w:t>
        </w:r>
        <w:r w:rsidRPr="0087313D">
          <w:rPr>
            <w:rStyle w:val="a7"/>
            <w:lang w:val="en-US"/>
          </w:rPr>
          <w:t>ru</w:t>
        </w:r>
      </w:hyperlink>
      <w:r>
        <w:t xml:space="preserve"> </w:t>
      </w:r>
    </w:p>
    <w:p w:rsidR="00C50D59" w:rsidRDefault="00C50D59" w:rsidP="00C50D59">
      <w:pPr>
        <w:pStyle w:val="Zv-bodyreport"/>
      </w:pPr>
      <w:r>
        <w:t xml:space="preserve">В данной работе построена химическая модели плазмы ртути с поштучным учётом нейтральных, положительно и отрицательно заряженных кластеров, используя литературные данные </w:t>
      </w:r>
      <w:r w:rsidRPr="00EF6423">
        <w:t>[1]</w:t>
      </w:r>
      <w:r>
        <w:t xml:space="preserve"> о свойствах металлических кластеров для расчета термодинамических и переносных свойств плотной плазмы. Максимальное число атомов в кластерах равно 6. С помощью развитой модели получены калорическое и термическое уравнения состояния и состав плазмы на линии насыщения ртути. Для учёта взаимодействия ион-атом использовалось модифицированное приближение Ликальтера. Для взаимодействия электрон-атом рассчитано с использованием приближения Вигнера для описания резонансного рассеяния электронов с импульсом </w:t>
      </w:r>
      <w:r w:rsidRPr="00AA54A2">
        <w:rPr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8" o:title=""/>
          </v:shape>
          <o:OLEObject Type="Embed" ProgID="Equation.3" ShapeID="_x0000_i1025" DrawAspect="Content" ObjectID="_1482440799" r:id="rId9"/>
        </w:object>
      </w:r>
      <w:r>
        <w:t xml:space="preserve"> на атомной системе, с которой он образует слабосвязанное состояние с энергией связи </w:t>
      </w:r>
      <w:r w:rsidRPr="001B2A34">
        <w:rPr>
          <w:position w:val="-6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3" ShapeID="_x0000_i1026" DrawAspect="Content" ObjectID="_1482440800" r:id="rId11"/>
        </w:object>
      </w:r>
      <w:r>
        <w:t xml:space="preserve">. Для учёта взаимодействия нейтрал-нейтрал использован потенциал Леннард-Джонса с применением формулы Хилла. </w:t>
      </w:r>
      <w:r w:rsidRPr="00615DA9">
        <w:t xml:space="preserve">Показано, что на линии насыщения </w:t>
      </w:r>
      <w:r>
        <w:t>пары ртути в основном состоят из атомов и молекул.</w:t>
      </w:r>
      <w:r w:rsidRPr="00615DA9">
        <w:t xml:space="preserve"> Зарядовая компонента ионная. </w:t>
      </w:r>
      <w:r>
        <w:t>Но к</w:t>
      </w:r>
      <w:r w:rsidRPr="00615DA9">
        <w:t>оличе</w:t>
      </w:r>
      <w:r>
        <w:t>ство заряженных комплексов ртути</w:t>
      </w:r>
      <w:r w:rsidRPr="00615DA9">
        <w:t xml:space="preserve"> на порядк</w:t>
      </w:r>
      <w:r>
        <w:t>и</w:t>
      </w:r>
      <w:r w:rsidRPr="00615DA9">
        <w:t xml:space="preserve"> меньше, чем атомов. </w:t>
      </w:r>
      <w:r>
        <w:t>Рассчитано термическое уравнение состояния плазмы паров ртути на кривой насыщения и проведена оценка проводимости</w:t>
      </w:r>
      <w:r w:rsidRPr="00A41266">
        <w:t xml:space="preserve"> плазмы паров </w:t>
      </w:r>
      <w:r>
        <w:t>ртути.</w:t>
      </w:r>
      <w:r w:rsidRPr="00A41266">
        <w:t xml:space="preserve"> </w:t>
      </w:r>
      <w:r>
        <w:t>Выполнено сравнение с различными</w:t>
      </w:r>
      <w:r w:rsidRPr="00A41266">
        <w:t xml:space="preserve"> экспериментальными данными [</w:t>
      </w:r>
      <w:r w:rsidRPr="000E5CD7">
        <w:t>2</w:t>
      </w:r>
      <w:r w:rsidRPr="00A41266">
        <w:t>]. При расчете проводимости использовалась интерполяционная формула Фроста. Для столкновений электронов с ионами использовалось Резерфордовское сечение рассечения</w:t>
      </w:r>
      <w:r>
        <w:t>.</w:t>
      </w:r>
      <w:r w:rsidRPr="00A41266">
        <w:t xml:space="preserve"> </w:t>
      </w:r>
      <w:r>
        <w:t>Д</w:t>
      </w:r>
      <w:r w:rsidRPr="00A41266">
        <w:t xml:space="preserve">ля </w:t>
      </w:r>
      <w:r>
        <w:t xml:space="preserve">учёта электронных </w:t>
      </w:r>
      <w:r w:rsidRPr="00A41266">
        <w:t xml:space="preserve">столкновений с атомами и молекулами </w:t>
      </w:r>
      <w:r>
        <w:t xml:space="preserve">в литературе существует множество приближений. Мы проанализировали различные способы расчёта сечения рассеяния электрона на нейтральных частицах. В итоге было </w:t>
      </w:r>
      <w:r w:rsidRPr="00A41266">
        <w:t>использова</w:t>
      </w:r>
      <w:r>
        <w:t>но</w:t>
      </w:r>
      <w:r w:rsidRPr="00A41266">
        <w:t xml:space="preserve"> квазиклассическое сечение </w:t>
      </w:r>
      <w:r>
        <w:t>рассеяния в приближении Вигнера</w:t>
      </w:r>
      <w:r w:rsidRPr="00A41266">
        <w:t>.</w:t>
      </w:r>
      <w:r>
        <w:t xml:space="preserve"> Показано удовлетворительное согласие наших расчётов с данными других авторов. </w:t>
      </w:r>
    </w:p>
    <w:p w:rsidR="00C50D59" w:rsidRDefault="00C50D59" w:rsidP="00C50D59">
      <w:pPr>
        <w:pStyle w:val="Zv-bodyreport"/>
      </w:pPr>
      <w:r w:rsidRPr="00910DE7">
        <w:t>Эта работа выполнена при финансовой поддержке Российского Научного Фонда грант № 14-12-01235.</w:t>
      </w:r>
      <w:r>
        <w:t xml:space="preserve"> </w:t>
      </w:r>
    </w:p>
    <w:p w:rsidR="00C50D59" w:rsidRDefault="00C50D59" w:rsidP="00C50D59">
      <w:pPr>
        <w:pStyle w:val="Zv-TitleReferences-ru"/>
      </w:pPr>
      <w:r>
        <w:t xml:space="preserve">Литература </w:t>
      </w:r>
    </w:p>
    <w:p w:rsidR="00C50D59" w:rsidRPr="00423A84" w:rsidRDefault="00C50D59" w:rsidP="00C50D5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Wang</w:t>
      </w:r>
      <w:r w:rsidRPr="00D437EC">
        <w:rPr>
          <w:lang w:val="en-US"/>
        </w:rPr>
        <w:t xml:space="preserve"> </w:t>
      </w:r>
      <w:r>
        <w:rPr>
          <w:lang w:val="en-US"/>
        </w:rPr>
        <w:t>Yixuan</w:t>
      </w:r>
      <w:r w:rsidRPr="00D437EC">
        <w:rPr>
          <w:lang w:val="en-US"/>
        </w:rPr>
        <w:t xml:space="preserve">, </w:t>
      </w:r>
      <w:r>
        <w:rPr>
          <w:lang w:val="en-US"/>
        </w:rPr>
        <w:t>Flad</w:t>
      </w:r>
      <w:r w:rsidRPr="00D437EC">
        <w:rPr>
          <w:lang w:val="en-US"/>
        </w:rPr>
        <w:t xml:space="preserve"> </w:t>
      </w:r>
      <w:r>
        <w:rPr>
          <w:lang w:val="en-US"/>
        </w:rPr>
        <w:t>Heinz</w:t>
      </w:r>
      <w:r w:rsidRPr="00D437EC">
        <w:rPr>
          <w:lang w:val="en-US"/>
        </w:rPr>
        <w:t>-</w:t>
      </w:r>
      <w:r>
        <w:rPr>
          <w:lang w:val="en-US"/>
        </w:rPr>
        <w:t>Jurgen</w:t>
      </w:r>
      <w:r w:rsidRPr="00D437EC">
        <w:rPr>
          <w:lang w:val="en-US"/>
        </w:rPr>
        <w:t xml:space="preserve"> </w:t>
      </w:r>
      <w:r>
        <w:rPr>
          <w:lang w:val="en-US"/>
        </w:rPr>
        <w:t>and</w:t>
      </w:r>
      <w:r w:rsidRPr="00D437EC">
        <w:rPr>
          <w:lang w:val="en-US"/>
        </w:rPr>
        <w:t xml:space="preserve"> </w:t>
      </w:r>
      <w:r>
        <w:rPr>
          <w:lang w:val="en-US"/>
        </w:rPr>
        <w:t>Dolg</w:t>
      </w:r>
      <w:r w:rsidRPr="00D437EC">
        <w:rPr>
          <w:lang w:val="en-US"/>
        </w:rPr>
        <w:t xml:space="preserve"> </w:t>
      </w:r>
      <w:r>
        <w:rPr>
          <w:lang w:val="en-US"/>
        </w:rPr>
        <w:t>M</w:t>
      </w:r>
      <w:r w:rsidRPr="00D437EC">
        <w:rPr>
          <w:lang w:val="en-US"/>
        </w:rPr>
        <w:t xml:space="preserve">. </w:t>
      </w:r>
      <w:r>
        <w:rPr>
          <w:lang w:val="en-US"/>
        </w:rPr>
        <w:t>Phys</w:t>
      </w:r>
      <w:r w:rsidRPr="00D437EC">
        <w:rPr>
          <w:lang w:val="en-US"/>
        </w:rPr>
        <w:t xml:space="preserve">. </w:t>
      </w:r>
      <w:r>
        <w:rPr>
          <w:lang w:val="en-US"/>
        </w:rPr>
        <w:t xml:space="preserve">Rev. B, 2000, </w:t>
      </w:r>
      <w:r w:rsidRPr="000E5CD7">
        <w:rPr>
          <w:b/>
          <w:lang w:val="en-US"/>
        </w:rPr>
        <w:t>61</w:t>
      </w:r>
      <w:r>
        <w:rPr>
          <w:lang w:val="en-US"/>
        </w:rPr>
        <w:t xml:space="preserve">, p. 2362. </w:t>
      </w:r>
    </w:p>
    <w:p w:rsidR="00C50D59" w:rsidRPr="00D437EC" w:rsidRDefault="00C50D59" w:rsidP="00C50D5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Tamura</w:t>
      </w:r>
      <w:r w:rsidRPr="00D437EC">
        <w:rPr>
          <w:lang w:val="en-US"/>
        </w:rPr>
        <w:t xml:space="preserve"> </w:t>
      </w:r>
      <w:r>
        <w:rPr>
          <w:lang w:val="en-US"/>
        </w:rPr>
        <w:t>K</w:t>
      </w:r>
      <w:r w:rsidRPr="00D437EC">
        <w:rPr>
          <w:lang w:val="en-US"/>
        </w:rPr>
        <w:t xml:space="preserve">. </w:t>
      </w:r>
      <w:r>
        <w:rPr>
          <w:lang w:val="en-US"/>
        </w:rPr>
        <w:t>And</w:t>
      </w:r>
      <w:r w:rsidRPr="00D437EC">
        <w:rPr>
          <w:lang w:val="en-US"/>
        </w:rPr>
        <w:t xml:space="preserve"> </w:t>
      </w:r>
      <w:r>
        <w:rPr>
          <w:lang w:val="en-US"/>
        </w:rPr>
        <w:t>Inui</w:t>
      </w:r>
      <w:r w:rsidRPr="00D437EC">
        <w:rPr>
          <w:lang w:val="en-US"/>
        </w:rPr>
        <w:t xml:space="preserve"> </w:t>
      </w:r>
      <w:r>
        <w:rPr>
          <w:lang w:val="en-US"/>
        </w:rPr>
        <w:t>M</w:t>
      </w:r>
      <w:r w:rsidRPr="00D437EC">
        <w:rPr>
          <w:lang w:val="en-US"/>
        </w:rPr>
        <w:t xml:space="preserve">. </w:t>
      </w:r>
      <w:r>
        <w:rPr>
          <w:lang w:val="en-US"/>
        </w:rPr>
        <w:t>J</w:t>
      </w:r>
      <w:r w:rsidRPr="00D437EC">
        <w:rPr>
          <w:lang w:val="en-US"/>
        </w:rPr>
        <w:t xml:space="preserve">. </w:t>
      </w:r>
      <w:r>
        <w:rPr>
          <w:lang w:val="en-US"/>
        </w:rPr>
        <w:t>Phys</w:t>
      </w:r>
      <w:r w:rsidRPr="00D437EC">
        <w:rPr>
          <w:lang w:val="en-US"/>
        </w:rPr>
        <w:t xml:space="preserve">.: </w:t>
      </w:r>
      <w:r>
        <w:rPr>
          <w:lang w:val="en-US"/>
        </w:rPr>
        <w:t>Condens</w:t>
      </w:r>
      <w:r w:rsidRPr="00D437EC">
        <w:rPr>
          <w:lang w:val="en-US"/>
        </w:rPr>
        <w:t xml:space="preserve">. </w:t>
      </w:r>
      <w:r>
        <w:rPr>
          <w:lang w:val="en-US"/>
        </w:rPr>
        <w:t xml:space="preserve">Matter, 2001, </w:t>
      </w:r>
      <w:r w:rsidRPr="00D437EC">
        <w:rPr>
          <w:b/>
          <w:lang w:val="en-US"/>
        </w:rPr>
        <w:t>13</w:t>
      </w:r>
      <w:r>
        <w:rPr>
          <w:lang w:val="en-US"/>
        </w:rPr>
        <w:t xml:space="preserve">, p. 337.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0A9" w:rsidRDefault="00E310A9">
      <w:r>
        <w:separator/>
      </w:r>
    </w:p>
  </w:endnote>
  <w:endnote w:type="continuationSeparator" w:id="0">
    <w:p w:rsidR="00E310A9" w:rsidRDefault="00E31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D5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0A9" w:rsidRDefault="00E310A9">
      <w:r>
        <w:separator/>
      </w:r>
    </w:p>
  </w:footnote>
  <w:footnote w:type="continuationSeparator" w:id="0">
    <w:p w:rsidR="00E310A9" w:rsidRDefault="00E31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B3F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10A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B3F1B"/>
    <w:rsid w:val="00930480"/>
    <w:rsid w:val="0094051A"/>
    <w:rsid w:val="00953341"/>
    <w:rsid w:val="00B622ED"/>
    <w:rsid w:val="00B9584E"/>
    <w:rsid w:val="00BC1716"/>
    <w:rsid w:val="00C103CD"/>
    <w:rsid w:val="00C232A0"/>
    <w:rsid w:val="00C50D59"/>
    <w:rsid w:val="00D47F19"/>
    <w:rsid w:val="00D900FB"/>
    <w:rsid w:val="00DA1D0D"/>
    <w:rsid w:val="00E310A9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C50D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КЛАСТЕРНАЯ МОДЕЛЬ ПЛАЗМЫ ПАРОВ РТУТИ НА ЛИНИИ НАСЫЩЕНИЯ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2015-01-10T21:19:00Z</dcterms:created>
  <dcterms:modified xsi:type="dcterms:W3CDTF">2015-01-10T21:20:00Z</dcterms:modified>
</cp:coreProperties>
</file>