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42" w:rsidRPr="00F60C26" w:rsidRDefault="00FB7142" w:rsidP="00FB7142">
      <w:pPr>
        <w:pStyle w:val="Zv-Titlereport"/>
      </w:pPr>
      <w:r>
        <w:t>Ионизационно-полевая неустойчивость ВЧ разряда при произвольных граничных условиях</w:t>
      </w:r>
    </w:p>
    <w:p w:rsidR="00FB7142" w:rsidRPr="00F60C26" w:rsidRDefault="00FB7142" w:rsidP="00FB7142">
      <w:pPr>
        <w:pStyle w:val="Zv-Author"/>
      </w:pPr>
      <w:r w:rsidRPr="00F60C26">
        <w:t xml:space="preserve">С.А. Двинин, </w:t>
      </w:r>
      <w:r w:rsidRPr="00F60C26">
        <w:rPr>
          <w:vertAlign w:val="superscript"/>
        </w:rPr>
        <w:t>*</w:t>
      </w:r>
      <w:r w:rsidRPr="00F60C26">
        <w:t xml:space="preserve">В.А. Довженко, </w:t>
      </w:r>
      <w:r w:rsidRPr="00F60C26">
        <w:rPr>
          <w:vertAlign w:val="superscript"/>
        </w:rPr>
        <w:t>**</w:t>
      </w:r>
      <w:r w:rsidRPr="00F60C26">
        <w:t>О.А. Синкевич</w:t>
      </w:r>
    </w:p>
    <w:p w:rsidR="00FB7142" w:rsidRPr="00FB7142" w:rsidRDefault="00FB7142" w:rsidP="00FB7142">
      <w:pPr>
        <w:pStyle w:val="Zv-Organization"/>
      </w:pPr>
      <w:r w:rsidRPr="00771700">
        <w:t xml:space="preserve">Московский Государственный </w:t>
      </w:r>
      <w:r>
        <w:t>У</w:t>
      </w:r>
      <w:r w:rsidRPr="00771700">
        <w:t>ниверситет имени М.В.Ломоносова, физический</w:t>
      </w:r>
      <w:r w:rsidRPr="00FB7142">
        <w:br/>
        <w:t xml:space="preserve">    </w:t>
      </w:r>
      <w:r w:rsidRPr="00771700">
        <w:t xml:space="preserve"> факультет, Москва, Россия, </w:t>
      </w:r>
      <w:hyperlink r:id="rId7" w:history="1">
        <w:r w:rsidRPr="00771700">
          <w:rPr>
            <w:rStyle w:val="a7"/>
          </w:rPr>
          <w:t>s_dvinin@mail.ru</w:t>
        </w:r>
      </w:hyperlink>
      <w:r>
        <w:br/>
      </w:r>
      <w:r w:rsidRPr="004D1252">
        <w:rPr>
          <w:vertAlign w:val="superscript"/>
        </w:rPr>
        <w:t>*</w:t>
      </w:r>
      <w:r w:rsidRPr="00771700">
        <w:t xml:space="preserve">Институт </w:t>
      </w:r>
      <w:r>
        <w:t>Ф</w:t>
      </w:r>
      <w:r w:rsidRPr="00771700">
        <w:t>изики</w:t>
      </w:r>
      <w:r>
        <w:t xml:space="preserve"> А</w:t>
      </w:r>
      <w:r w:rsidRPr="00771700">
        <w:t>тмосферы имени А.М.Обухова РАН, Москва, Россия</w:t>
      </w:r>
      <w:r>
        <w:br/>
      </w:r>
      <w:r w:rsidRPr="004D1252">
        <w:rPr>
          <w:vertAlign w:val="superscript"/>
        </w:rPr>
        <w:t>**</w:t>
      </w:r>
      <w:r w:rsidRPr="00771700">
        <w:t xml:space="preserve">Национальный </w:t>
      </w:r>
      <w:r>
        <w:t>И</w:t>
      </w:r>
      <w:r w:rsidRPr="00771700">
        <w:t xml:space="preserve">сследовательский </w:t>
      </w:r>
      <w:r>
        <w:t>У</w:t>
      </w:r>
      <w:r w:rsidRPr="00771700">
        <w:t>ниверситет Московский Энергетический</w:t>
      </w:r>
      <w:r w:rsidRPr="00FB7142">
        <w:br/>
        <w:t xml:space="preserve">    </w:t>
      </w:r>
      <w:r w:rsidRPr="00771700">
        <w:t xml:space="preserve"> Институт, Москва, Россия, </w:t>
      </w:r>
      <w:hyperlink r:id="rId8" w:history="1">
        <w:r w:rsidRPr="005F3A06">
          <w:rPr>
            <w:rStyle w:val="a7"/>
          </w:rPr>
          <w:t>oleg.sinkevich@itf.mpei.ac.ru</w:t>
        </w:r>
      </w:hyperlink>
    </w:p>
    <w:p w:rsidR="00FB7142" w:rsidRDefault="00FB7142" w:rsidP="00FB7142">
      <w:pPr>
        <w:pStyle w:val="Zv-bodyreport"/>
      </w:pPr>
      <w:r w:rsidRPr="0081456F">
        <w:t>Впервые неустойчивость ионизации плазмы</w:t>
      </w:r>
      <w:r w:rsidRPr="00263B97">
        <w:t xml:space="preserve"> </w:t>
      </w:r>
      <w:r>
        <w:t>в поле плоской электромагнитной волны</w:t>
      </w:r>
      <w:r w:rsidRPr="0081456F">
        <w:t xml:space="preserve"> была описана Гильденбургом и Кимом [1]. Позже было показано [2], что в пространственно ограниченном микроволновом разряде низкого давления, данная неустойчивость ведет не только к изменению пространственной структуры плазмы, но и к появлению резонансов</w:t>
      </w:r>
      <w:r w:rsidRPr="00CB4153">
        <w:t>,</w:t>
      </w:r>
      <w:r>
        <w:t xml:space="preserve"> наблюдаемых</w:t>
      </w:r>
      <w:r w:rsidRPr="0081456F">
        <w:t xml:space="preserve"> при электронн</w:t>
      </w:r>
      <w:r>
        <w:t>ых плотностях</w:t>
      </w:r>
      <w:r w:rsidRPr="0081456F">
        <w:t xml:space="preserve">, когда размер плазмы становится кратным нескольким полуволнам стоячей поверхностной волны, возбуждаемой на плазменной границе. </w:t>
      </w:r>
      <w:r w:rsidRPr="006A4564">
        <w:t xml:space="preserve">Развитие неустойчивости приводит к </w:t>
      </w:r>
      <w:r w:rsidRPr="00116512">
        <w:t>переда</w:t>
      </w:r>
      <w:r>
        <w:t>че э</w:t>
      </w:r>
      <w:r w:rsidRPr="00116512">
        <w:t>нергии</w:t>
      </w:r>
      <w:r>
        <w:t xml:space="preserve"> от</w:t>
      </w:r>
      <w:r w:rsidRPr="006A4564">
        <w:t xml:space="preserve"> плоской волны </w:t>
      </w:r>
      <w:r>
        <w:t>к</w:t>
      </w:r>
      <w:r w:rsidRPr="006A4564">
        <w:t xml:space="preserve"> поверхностн</w:t>
      </w:r>
      <w:r>
        <w:t>ой</w:t>
      </w:r>
      <w:r w:rsidRPr="006A4564">
        <w:t xml:space="preserve"> волну и возникновению неоднородного распределения плотности электронов в разряде. </w:t>
      </w:r>
      <w:r>
        <w:t xml:space="preserve">В работе </w:t>
      </w:r>
      <w:r w:rsidRPr="00CC6706">
        <w:t>[</w:t>
      </w:r>
      <w:r>
        <w:t>3</w:t>
      </w:r>
      <w:r w:rsidRPr="00CC6706">
        <w:t xml:space="preserve">] </w:t>
      </w:r>
      <w:r>
        <w:t xml:space="preserve">было получено точное решение задачи, учитывающее возбуждение в плазме как вихревых, так и потенциальных полей. Сравнение расчетов с экспериментом показало их качественное согласие </w:t>
      </w:r>
      <w:r w:rsidRPr="00DF1384">
        <w:t>[4]</w:t>
      </w:r>
      <w:r>
        <w:t xml:space="preserve">. Однако в </w:t>
      </w:r>
      <w:r w:rsidRPr="00DF1384">
        <w:t>[2, 3]</w:t>
      </w:r>
      <w:r>
        <w:t xml:space="preserve"> на</w:t>
      </w:r>
      <w:r w:rsidRPr="00DF1384">
        <w:t xml:space="preserve"> </w:t>
      </w:r>
      <w:r>
        <w:t>границе положительного столба ставились модельные граничные условия Неймана, справедливые для электромагнитного поля, но не для плотности и температуры электронов. В данной работе были использованы реальные граничные условия</w:t>
      </w:r>
      <w:r w:rsidRPr="005B5D84">
        <w:t xml:space="preserve">. </w:t>
      </w:r>
      <w:r>
        <w:t>Эти условия привели к появлению локализованных у торцов плазмы концентрационного и теплопроводностного граничных слоев дополнительно к дебаевскому. Поскольку возмущения плотности и температуры электронов сопровождаются также возмущениями электромагнитного поля, граничные условия, которым удовлетворяют поверхностные волны, также изменятся. Учет этих возмущений приводит к следующим результатам.</w:t>
      </w:r>
    </w:p>
    <w:p w:rsidR="00FB7142" w:rsidRDefault="00FB7142" w:rsidP="00FB7142">
      <w:pPr>
        <w:pStyle w:val="Zv-bodyreport"/>
      </w:pPr>
      <w:r>
        <w:t xml:space="preserve">Изменяются значения электронной плотности в разряде, при которой наблюдается резонанс (*). Возможны дополнительные резонансы, связанные с возбуждением стоячих поверхностных волн </w:t>
      </w:r>
      <w:r w:rsidRPr="00F854FC">
        <w:t>[5]</w:t>
      </w:r>
      <w:r>
        <w:t>, на границе плазмы и слое пространственного заряда у торцевого электрода (**). Наибольшую амплитуду будет иметь резонанс, для которого длина поверхностной волны максимальна (***). Вблизи кривой пересечения боковой и торцевой границ плазмы имеет место передача энергии между поверхностными волнами, распространяющимися вдоль боковой и торцевой границ плазмы (****).</w:t>
      </w:r>
    </w:p>
    <w:p w:rsidR="00FB7142" w:rsidRPr="0062305D" w:rsidRDefault="00FB7142" w:rsidP="00FB7142">
      <w:pPr>
        <w:pStyle w:val="Zv-bodyreport"/>
      </w:pPr>
      <w:r>
        <w:t>В работе рассчитаны инкременты неустойчивости и новые стационарные состояния, наблюдающиеся в разряде при учете указанных процессов.</w:t>
      </w:r>
      <w:r w:rsidRPr="0062305D">
        <w:t xml:space="preserve"> </w:t>
      </w:r>
      <w:r>
        <w:t>Дополнительно учтено влияние усиления поля в области плазменного резонанса на характеристики разряда</w:t>
      </w:r>
    </w:p>
    <w:p w:rsidR="00FB7142" w:rsidRDefault="00FB7142" w:rsidP="00FB7142">
      <w:pPr>
        <w:pStyle w:val="Zv-TitleReferences-ru"/>
      </w:pPr>
      <w:r>
        <w:t>Литература</w:t>
      </w:r>
    </w:p>
    <w:p w:rsidR="00FB7142" w:rsidRPr="00E916BE" w:rsidRDefault="00FB7142" w:rsidP="00FB7142">
      <w:pPr>
        <w:pStyle w:val="Zv-References-en"/>
        <w:ind w:left="357" w:hanging="357"/>
        <w:rPr>
          <w:lang w:val="ru-RU"/>
        </w:rPr>
      </w:pPr>
      <w:r>
        <w:rPr>
          <w:lang w:val="ru-RU"/>
        </w:rPr>
        <w:t>Гилъденбург</w:t>
      </w:r>
      <w:r w:rsidRPr="00506E95">
        <w:rPr>
          <w:lang w:val="ru-RU"/>
        </w:rPr>
        <w:t xml:space="preserve"> В. Б., Ким А. В. Ж</w:t>
      </w:r>
      <w:r>
        <w:rPr>
          <w:lang w:val="ru-RU"/>
        </w:rPr>
        <w:t>урн. эксперим. и теорет. Физики</w:t>
      </w:r>
      <w:r w:rsidRPr="00E916BE">
        <w:rPr>
          <w:lang w:val="ru-RU"/>
        </w:rPr>
        <w:t>,</w:t>
      </w:r>
      <w:r w:rsidRPr="00506E95">
        <w:rPr>
          <w:lang w:val="ru-RU"/>
        </w:rPr>
        <w:t xml:space="preserve"> </w:t>
      </w:r>
      <w:r>
        <w:rPr>
          <w:lang w:val="ru-RU"/>
        </w:rPr>
        <w:t>1978</w:t>
      </w:r>
      <w:r w:rsidRPr="00E916BE">
        <w:rPr>
          <w:lang w:val="ru-RU"/>
        </w:rPr>
        <w:t>,</w:t>
      </w:r>
      <w:r>
        <w:rPr>
          <w:lang w:val="ru-RU"/>
        </w:rPr>
        <w:t xml:space="preserve"> </w:t>
      </w:r>
      <w:r w:rsidRPr="00E916BE">
        <w:rPr>
          <w:b/>
          <w:lang w:val="ru-RU"/>
        </w:rPr>
        <w:t>74</w:t>
      </w:r>
      <w:r w:rsidRPr="00E916BE">
        <w:rPr>
          <w:lang w:val="ru-RU"/>
        </w:rPr>
        <w:t xml:space="preserve">, 141. </w:t>
      </w:r>
    </w:p>
    <w:p w:rsidR="00FB7142" w:rsidRPr="006E08D1" w:rsidRDefault="00FB7142" w:rsidP="00FB7142">
      <w:pPr>
        <w:pStyle w:val="Zv-References-en"/>
        <w:ind w:left="357" w:hanging="357"/>
        <w:rPr>
          <w:lang w:val="ru-RU"/>
        </w:rPr>
      </w:pPr>
      <w:r w:rsidRPr="006E08D1">
        <w:rPr>
          <w:lang w:val="ru-RU"/>
        </w:rPr>
        <w:t xml:space="preserve">Двинин С.А., Довженко В.А., Солнцев Г.С. Физика плазмы, 1983, </w:t>
      </w:r>
      <w:r w:rsidRPr="006E08D1">
        <w:rPr>
          <w:b/>
          <w:lang w:val="ru-RU"/>
        </w:rPr>
        <w:t>9,</w:t>
      </w:r>
      <w:r w:rsidRPr="006E08D1">
        <w:rPr>
          <w:lang w:val="ru-RU"/>
        </w:rPr>
        <w:t xml:space="preserve"> 1058.</w:t>
      </w:r>
    </w:p>
    <w:p w:rsidR="00FB7142" w:rsidRPr="006E08D1" w:rsidRDefault="00FB7142" w:rsidP="00FB7142">
      <w:pPr>
        <w:pStyle w:val="Zv-References-en"/>
        <w:ind w:left="357" w:hanging="357"/>
        <w:rPr>
          <w:lang w:val="ru-RU"/>
        </w:rPr>
      </w:pPr>
      <w:r w:rsidRPr="006E08D1">
        <w:rPr>
          <w:lang w:val="ru-RU"/>
        </w:rPr>
        <w:t xml:space="preserve">Двинин С.А., Довженко В.А., Синкевич О.А. </w:t>
      </w:r>
      <w:r w:rsidRPr="00CC6706">
        <w:t>VII</w:t>
      </w:r>
      <w:r w:rsidRPr="006E08D1">
        <w:rPr>
          <w:lang w:val="ru-RU"/>
        </w:rPr>
        <w:t xml:space="preserve"> Международный симпозиум по теоретической и прикладной плазмохимии, Иваново, 2014 с.</w:t>
      </w:r>
      <w:r w:rsidRPr="00CC6706">
        <w:t> </w:t>
      </w:r>
      <w:r w:rsidRPr="006E08D1">
        <w:rPr>
          <w:lang w:val="ru-RU"/>
        </w:rPr>
        <w:t>318-321</w:t>
      </w:r>
    </w:p>
    <w:p w:rsidR="00FB7142" w:rsidRPr="006E08D1" w:rsidRDefault="00FB7142" w:rsidP="00FB7142">
      <w:pPr>
        <w:pStyle w:val="Zv-References-en"/>
        <w:ind w:left="357" w:hanging="357"/>
        <w:rPr>
          <w:lang w:val="ru-RU"/>
        </w:rPr>
      </w:pPr>
      <w:r w:rsidRPr="006E08D1">
        <w:rPr>
          <w:lang w:val="ru-RU"/>
        </w:rPr>
        <w:t xml:space="preserve">Двинин С.А., Постников С.А., Солнцев Г.С., Цветкова Л.И. Физика плазмы, 1983, 9, 1297. </w:t>
      </w:r>
    </w:p>
    <w:p w:rsidR="00FB7142" w:rsidRPr="006E08D1" w:rsidRDefault="00FB7142" w:rsidP="00FB7142">
      <w:pPr>
        <w:pStyle w:val="Zv-References-en"/>
        <w:ind w:left="357" w:hanging="357"/>
        <w:rPr>
          <w:lang w:val="ru-RU"/>
        </w:rPr>
      </w:pPr>
      <w:r w:rsidRPr="006E08D1">
        <w:rPr>
          <w:lang w:val="ru-RU"/>
        </w:rPr>
        <w:t>Вологиров А.Г., Двинин С.А., Михеев В.В., Свиридкина В.С. Физика плазмы, 2008, 34, 756.</w:t>
      </w:r>
    </w:p>
    <w:sectPr w:rsidR="00FB7142" w:rsidRPr="006E08D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C3" w:rsidRDefault="00B938C3">
      <w:r>
        <w:separator/>
      </w:r>
    </w:p>
  </w:endnote>
  <w:endnote w:type="continuationSeparator" w:id="0">
    <w:p w:rsidR="00B938C3" w:rsidRDefault="00B93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D18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D18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14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C3" w:rsidRDefault="00B938C3">
      <w:r>
        <w:separator/>
      </w:r>
    </w:p>
  </w:footnote>
  <w:footnote w:type="continuationSeparator" w:id="0">
    <w:p w:rsidR="00B938C3" w:rsidRDefault="00B93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D18A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38C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38C3"/>
    <w:rsid w:val="00B9584E"/>
    <w:rsid w:val="00BC1716"/>
    <w:rsid w:val="00C103CD"/>
    <w:rsid w:val="00C232A0"/>
    <w:rsid w:val="00CD18AD"/>
    <w:rsid w:val="00D47F19"/>
    <w:rsid w:val="00D900FB"/>
    <w:rsid w:val="00DA1D0D"/>
    <w:rsid w:val="00E7021A"/>
    <w:rsid w:val="00E87733"/>
    <w:rsid w:val="00F56BB9"/>
    <w:rsid w:val="00F74399"/>
    <w:rsid w:val="00F95123"/>
    <w:rsid w:val="00FB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FB71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.sinkevich@itf.mpei.a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_dvinin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ИОНИЗАЦИОННО-ПОЛЕВАЯ НЕУСТОЙЧИВОСТЬ ВЧ РАЗРЯДА ПРИ ПРОИЗВОЛЬНЫХ ГРАНИЧНЫХ УСЛОВИЯХ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2015-01-07T20:31:00Z</dcterms:created>
  <dcterms:modified xsi:type="dcterms:W3CDTF">2015-01-07T20:33:00Z</dcterms:modified>
</cp:coreProperties>
</file>