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E0" w:rsidRPr="00C355E0" w:rsidRDefault="00C355E0" w:rsidP="00C355E0">
      <w:pPr>
        <w:pStyle w:val="Zv-Titlereport"/>
      </w:pPr>
      <w:r>
        <w:t>Темная стадия атмосферного разряда: от радиоизлучения до нейтронов</w:t>
      </w:r>
    </w:p>
    <w:p w:rsidR="00C355E0" w:rsidRPr="00C355E0" w:rsidRDefault="00C355E0" w:rsidP="00C355E0">
      <w:pPr>
        <w:pStyle w:val="Zv-Author"/>
      </w:pPr>
      <w:r w:rsidRPr="00463527">
        <w:rPr>
          <w:u w:val="single"/>
        </w:rPr>
        <w:t>Агафонов</w:t>
      </w:r>
      <w:r w:rsidRPr="00C355E0">
        <w:rPr>
          <w:u w:val="single"/>
        </w:rPr>
        <w:t xml:space="preserve"> </w:t>
      </w:r>
      <w:r>
        <w:rPr>
          <w:u w:val="single"/>
        </w:rPr>
        <w:t>А</w:t>
      </w:r>
      <w:r w:rsidRPr="00C355E0">
        <w:rPr>
          <w:u w:val="single"/>
        </w:rPr>
        <w:t>.</w:t>
      </w:r>
      <w:r>
        <w:rPr>
          <w:u w:val="single"/>
        </w:rPr>
        <w:t>В</w:t>
      </w:r>
      <w:r w:rsidRPr="00C355E0">
        <w:rPr>
          <w:u w:val="single"/>
        </w:rPr>
        <w:t>.</w:t>
      </w:r>
      <w:r w:rsidRPr="00C355E0">
        <w:t xml:space="preserve">, </w:t>
      </w:r>
      <w:r w:rsidRPr="008F6E75">
        <w:t>Богаченков</w:t>
      </w:r>
      <w:r w:rsidRPr="00C355E0">
        <w:t xml:space="preserve"> </w:t>
      </w:r>
      <w:r>
        <w:t>В</w:t>
      </w:r>
      <w:r w:rsidRPr="00C355E0">
        <w:t>.</w:t>
      </w:r>
      <w:r>
        <w:t>А</w:t>
      </w:r>
      <w:r w:rsidRPr="00C355E0">
        <w:t xml:space="preserve">., </w:t>
      </w:r>
      <w:r>
        <w:t>Огинов</w:t>
      </w:r>
      <w:r w:rsidRPr="00C355E0">
        <w:t xml:space="preserve"> </w:t>
      </w:r>
      <w:r>
        <w:t>А</w:t>
      </w:r>
      <w:r w:rsidRPr="00C355E0">
        <w:t>.</w:t>
      </w:r>
      <w:r>
        <w:t>В</w:t>
      </w:r>
      <w:r w:rsidRPr="00C355E0">
        <w:t xml:space="preserve">., </w:t>
      </w:r>
      <w:r>
        <w:t>Русецкий</w:t>
      </w:r>
      <w:r w:rsidRPr="00C355E0">
        <w:t xml:space="preserve"> </w:t>
      </w:r>
      <w:r>
        <w:t>А</w:t>
      </w:r>
      <w:r w:rsidRPr="00C355E0">
        <w:t>.</w:t>
      </w:r>
      <w:r>
        <w:t>С</w:t>
      </w:r>
      <w:r w:rsidRPr="00C355E0">
        <w:t xml:space="preserve">., </w:t>
      </w:r>
      <w:r>
        <w:t>Рябов</w:t>
      </w:r>
      <w:r w:rsidRPr="00C355E0">
        <w:t xml:space="preserve"> </w:t>
      </w:r>
      <w:r>
        <w:t>В</w:t>
      </w:r>
      <w:r w:rsidRPr="00C355E0">
        <w:t>.</w:t>
      </w:r>
      <w:r>
        <w:t>А</w:t>
      </w:r>
      <w:r w:rsidRPr="00C355E0">
        <w:t xml:space="preserve">., </w:t>
      </w:r>
      <w:r>
        <w:t>Чубенко</w:t>
      </w:r>
      <w:r w:rsidR="003D34EF">
        <w:rPr>
          <w:lang w:val="en-US"/>
        </w:rPr>
        <w:t> </w:t>
      </w:r>
      <w:r>
        <w:t>А</w:t>
      </w:r>
      <w:r w:rsidRPr="00C355E0">
        <w:t>.</w:t>
      </w:r>
      <w:r>
        <w:t>П</w:t>
      </w:r>
      <w:r w:rsidRPr="00C355E0">
        <w:t xml:space="preserve">., </w:t>
      </w:r>
      <w:r>
        <w:t>Шпаков</w:t>
      </w:r>
      <w:r w:rsidRPr="00C355E0">
        <w:t xml:space="preserve"> </w:t>
      </w:r>
      <w:r>
        <w:t>К</w:t>
      </w:r>
      <w:r w:rsidR="003D34EF" w:rsidRPr="003D34EF">
        <w:t>.</w:t>
      </w:r>
      <w:r>
        <w:t>В</w:t>
      </w:r>
      <w:r w:rsidRPr="00C355E0">
        <w:t>.</w:t>
      </w:r>
    </w:p>
    <w:p w:rsidR="00C355E0" w:rsidRPr="00541E50" w:rsidRDefault="00C355E0" w:rsidP="00C355E0">
      <w:pPr>
        <w:pStyle w:val="Zv-Organization"/>
        <w:spacing w:after="120"/>
      </w:pPr>
      <w:r w:rsidRPr="00E15B4E">
        <w:t>Физический институт им. П.Н.</w:t>
      </w:r>
      <w:r>
        <w:t xml:space="preserve"> </w:t>
      </w:r>
      <w:r w:rsidRPr="00E15B4E">
        <w:t xml:space="preserve">Лебедева РАН, Москва, РФ, </w:t>
      </w:r>
      <w:hyperlink r:id="rId7" w:history="1">
        <w:r w:rsidRPr="00102E30">
          <w:rPr>
            <w:rStyle w:val="a7"/>
            <w:lang w:val="en-US"/>
          </w:rPr>
          <w:t>agafonov</w:t>
        </w:r>
        <w:r w:rsidRPr="00102E30">
          <w:rPr>
            <w:rStyle w:val="a7"/>
          </w:rPr>
          <w:t>@</w:t>
        </w:r>
        <w:r w:rsidRPr="00102E30">
          <w:rPr>
            <w:rStyle w:val="a7"/>
            <w:lang w:val="en-US"/>
          </w:rPr>
          <w:t>sci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lebedev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ru</w:t>
        </w:r>
      </w:hyperlink>
    </w:p>
    <w:p w:rsidR="00C355E0" w:rsidRPr="00296D52" w:rsidRDefault="00C355E0" w:rsidP="00C355E0">
      <w:pPr>
        <w:pStyle w:val="Zv-bodyreport"/>
        <w:rPr>
          <w:rFonts w:eastAsia="+mj-ea"/>
        </w:rPr>
      </w:pPr>
      <w:r>
        <w:t>Приведены результаты регистрации излучений (радиоизлучение,</w:t>
      </w:r>
      <w:r w:rsidRPr="003B4B25">
        <w:t xml:space="preserve"> ультрафиолет, рентген, нейтроны</w:t>
      </w:r>
      <w:r>
        <w:t>), возникающих в начальной (темной) стадии высоковольтного лабораторного атмосферного разряда до завершения стримерно-лидерной стадии. Э</w:t>
      </w:r>
      <w:r w:rsidRPr="00623EAF">
        <w:t xml:space="preserve">ксперименты проводились на сильноточном электронном ускорителе ЭРГ, реконструированном для исследований высоковольтного разряда в </w:t>
      </w:r>
      <w:r>
        <w:t xml:space="preserve">атмосфере, при напряжении до 1 МВ, токе атмосферного разряда 10 – 15 кА и длине разрядного промежутка до 1 м </w:t>
      </w:r>
      <w:r w:rsidRPr="00364CD7">
        <w:t>[</w:t>
      </w:r>
      <w:r>
        <w:t>1</w:t>
      </w:r>
      <w:r w:rsidRPr="00364CD7">
        <w:t>]</w:t>
      </w:r>
      <w:r>
        <w:t xml:space="preserve">. Длительность импульса напряжения составляла около 1 мкс при фронте импульса </w:t>
      </w:r>
      <w:r w:rsidRPr="003B647F">
        <w:t>150</w:t>
      </w:r>
      <w:r>
        <w:t xml:space="preserve"> </w:t>
      </w:r>
      <w:r w:rsidRPr="003B647F">
        <w:t>-</w:t>
      </w:r>
      <w:r>
        <w:t xml:space="preserve"> 200 нс.</w:t>
      </w:r>
      <w:r w:rsidRPr="00F16A2A">
        <w:t xml:space="preserve"> </w:t>
      </w:r>
      <w:r>
        <w:rPr>
          <w:rFonts w:eastAsia="+mj-ea"/>
        </w:rPr>
        <w:t xml:space="preserve">Радиоизлучение регистрировалось только в дециметровом диапазоне с помощью стандартных методов. </w:t>
      </w:r>
      <w:r>
        <w:t xml:space="preserve">Формирование </w:t>
      </w:r>
      <w:r w:rsidRPr="001A0F10">
        <w:t>разряда контролировалось с</w:t>
      </w:r>
      <w:r w:rsidRPr="00582B57">
        <w:t xml:space="preserve"> помощью интегральной съемки в оптическом диапазоне с </w:t>
      </w:r>
      <w:r>
        <w:t>разных</w:t>
      </w:r>
      <w:r w:rsidRPr="00582B57">
        <w:t xml:space="preserve"> ракурсов. Регистрация видимого</w:t>
      </w:r>
      <w:r>
        <w:t>,</w:t>
      </w:r>
      <w:r w:rsidRPr="00582B57">
        <w:t xml:space="preserve"> </w:t>
      </w:r>
      <w:r>
        <w:t>УФ-</w:t>
      </w:r>
      <w:r w:rsidRPr="00582B57">
        <w:t xml:space="preserve"> </w:t>
      </w:r>
      <w:r>
        <w:t xml:space="preserve">и рентгеновского </w:t>
      </w:r>
      <w:r w:rsidRPr="00582B57">
        <w:t>излучений с временным разрешением велась с использованием импульсных ФЭУ различных типов</w:t>
      </w:r>
      <w:r>
        <w:t xml:space="preserve"> с оптическими фильтрами, или</w:t>
      </w:r>
      <w:r w:rsidRPr="00582B57">
        <w:t xml:space="preserve"> состыкованны</w:t>
      </w:r>
      <w:r>
        <w:t>х</w:t>
      </w:r>
      <w:r w:rsidRPr="00582B57">
        <w:t xml:space="preserve"> с</w:t>
      </w:r>
      <w:r>
        <w:t xml:space="preserve"> </w:t>
      </w:r>
      <w:r w:rsidRPr="00582B57">
        <w:t>пластиковы</w:t>
      </w:r>
      <w:r>
        <w:t>ми</w:t>
      </w:r>
      <w:r w:rsidRPr="00582B57">
        <w:t xml:space="preserve"> сцинтиллятор</w:t>
      </w:r>
      <w:r>
        <w:t>ами. Детекторы мягкого и жесткого рентгеновского излучения закрывались</w:t>
      </w:r>
      <w:r w:rsidRPr="00582B57">
        <w:t xml:space="preserve"> </w:t>
      </w:r>
      <w:r>
        <w:t xml:space="preserve">слоями материалов различной толщины для </w:t>
      </w:r>
      <w:r w:rsidRPr="00582B57">
        <w:t xml:space="preserve">обрезания квантов с </w:t>
      </w:r>
      <w:r>
        <w:t xml:space="preserve">заданной </w:t>
      </w:r>
      <w:r w:rsidRPr="00582B57">
        <w:t>энерг</w:t>
      </w:r>
      <w:r w:rsidRPr="00582B57">
        <w:t>и</w:t>
      </w:r>
      <w:r w:rsidRPr="00582B57">
        <w:t>ей</w:t>
      </w:r>
      <w:r>
        <w:t xml:space="preserve">. </w:t>
      </w:r>
      <w:r w:rsidRPr="00327F97">
        <w:t>Регистрация нейтрон</w:t>
      </w:r>
      <w:r>
        <w:t>ов</w:t>
      </w:r>
      <w:r w:rsidRPr="00327F97">
        <w:t xml:space="preserve"> в режиме реального времени осуществлялась с помощью дет</w:t>
      </w:r>
      <w:r>
        <w:t xml:space="preserve">екторов на </w:t>
      </w:r>
      <w:r w:rsidRPr="00044A3D">
        <w:t>основе сцинтиллятора (</w:t>
      </w:r>
      <w:r w:rsidRPr="00044A3D">
        <w:rPr>
          <w:rFonts w:eastAsia="+mn-ea"/>
        </w:rPr>
        <w:t xml:space="preserve">полистирол с POPOP) </w:t>
      </w:r>
      <w:r>
        <w:t xml:space="preserve">с ФЭУ, размещаемых за защитой из </w:t>
      </w:r>
      <w:r w:rsidRPr="00D2389F">
        <w:t xml:space="preserve">Pb </w:t>
      </w:r>
      <w:r>
        <w:t>толщиной 10 см. Оценка интегральных характеристик нейтронных потоков осуществлялась по данным трековых детекторов CR</w:t>
      </w:r>
      <w:r w:rsidRPr="00044A3D">
        <w:t>-39</w:t>
      </w:r>
      <w:r>
        <w:t xml:space="preserve">. </w:t>
      </w:r>
      <w:r w:rsidRPr="00E53ABC">
        <w:t>В качестве контрольной методики регистрации нейтронов</w:t>
      </w:r>
      <w:r>
        <w:t xml:space="preserve"> использовался м</w:t>
      </w:r>
      <w:r w:rsidRPr="00171D50">
        <w:t>ногоканальн</w:t>
      </w:r>
      <w:r>
        <w:t>ый</w:t>
      </w:r>
      <w:r w:rsidRPr="00171D50">
        <w:t xml:space="preserve"> детектор на </w:t>
      </w:r>
      <w:r>
        <w:t>основе</w:t>
      </w:r>
      <w:r w:rsidRPr="00171D50">
        <w:t xml:space="preserve"> </w:t>
      </w:r>
      <w:r w:rsidRPr="000B61E7">
        <w:rPr>
          <w:vertAlign w:val="superscript"/>
        </w:rPr>
        <w:t>3</w:t>
      </w:r>
      <w:r>
        <w:t>He-</w:t>
      </w:r>
      <w:r w:rsidRPr="00171D50">
        <w:t>счетчиков СНМ-18</w:t>
      </w:r>
      <w:r>
        <w:t xml:space="preserve">, работающих в пропорциональном режиме </w:t>
      </w:r>
      <w:r w:rsidRPr="007938C5">
        <w:t>[</w:t>
      </w:r>
      <w:r>
        <w:t>2</w:t>
      </w:r>
      <w:r w:rsidRPr="007938C5">
        <w:t>]</w:t>
      </w:r>
      <w:r>
        <w:t>. С</w:t>
      </w:r>
      <w:r>
        <w:rPr>
          <w:rFonts w:eastAsia="+mj-ea"/>
        </w:rPr>
        <w:t xml:space="preserve">игналы со счетчиков регистрировались как в реальном времени после компараторов, так и в аналоговом режиме до компараторов. Полученные ранее данные о характеристиках нейтронных потоков </w:t>
      </w:r>
      <w:r w:rsidRPr="00296D52">
        <w:rPr>
          <w:rFonts w:eastAsia="+mj-ea"/>
        </w:rPr>
        <w:t>[</w:t>
      </w:r>
      <w:r>
        <w:rPr>
          <w:rFonts w:eastAsia="+mj-ea"/>
        </w:rPr>
        <w:t>3</w:t>
      </w:r>
      <w:r w:rsidRPr="00296D52">
        <w:rPr>
          <w:rFonts w:eastAsia="+mj-ea"/>
        </w:rPr>
        <w:t xml:space="preserve">] </w:t>
      </w:r>
      <w:r>
        <w:rPr>
          <w:rFonts w:eastAsia="+mj-ea"/>
        </w:rPr>
        <w:t xml:space="preserve">сопоставлены с результатами измерений с помощью </w:t>
      </w:r>
      <w:r w:rsidRPr="000B61E7">
        <w:rPr>
          <w:vertAlign w:val="superscript"/>
        </w:rPr>
        <w:t>3</w:t>
      </w:r>
      <w:r>
        <w:t>He-</w:t>
      </w:r>
      <w:r w:rsidRPr="00171D50">
        <w:t>счетчиков</w:t>
      </w:r>
      <w:r>
        <w:t xml:space="preserve"> </w:t>
      </w:r>
      <w:r w:rsidRPr="00CE7071">
        <w:t>[4]</w:t>
      </w:r>
      <w:r>
        <w:t xml:space="preserve">. Ранее </w:t>
      </w:r>
      <w:r w:rsidRPr="00CE7071">
        <w:t xml:space="preserve">[3] </w:t>
      </w:r>
      <w:r>
        <w:t>отмечалось, что импульс нейтронного излучения, регистриру</w:t>
      </w:r>
      <w:r>
        <w:t>е</w:t>
      </w:r>
      <w:r>
        <w:t>мый сцинтилляционным детектором, размещенным за свинцовой защитой, строго коррелирован с во</w:t>
      </w:r>
      <w:r>
        <w:t>з</w:t>
      </w:r>
      <w:r>
        <w:t>никновением импульса жесткого рентгена и расположен внутри него. Более подробные измерения показали, что структура нейтронного импульса более сложная. Во</w:t>
      </w:r>
      <w:r>
        <w:t>з</w:t>
      </w:r>
      <w:r>
        <w:t>никновение жесткого рентгеновского излучения не всегда сопровождается появлением нейтронов, регистрируются двойные нейтронные импульсы, лежащие как внутри, так и вблизи импульсов рентгеновского излучения, а в некот</w:t>
      </w:r>
      <w:r>
        <w:t>о</w:t>
      </w:r>
      <w:r>
        <w:t>рых, более редких случаях, нейтронный импульс появляется и в завершающей стадии разряда Приведены данные об анизотропии проникающих излучений в лабораторном атмосферном разряде. Обсуждаются возможные механизмы генерации нейтронов.</w:t>
      </w:r>
    </w:p>
    <w:p w:rsidR="00C355E0" w:rsidRPr="00C355E0" w:rsidRDefault="00C355E0" w:rsidP="00C355E0">
      <w:pPr>
        <w:pStyle w:val="Zv-bodyreport"/>
        <w:rPr>
          <w:rFonts w:eastAsia="+mj-ea"/>
        </w:rPr>
      </w:pPr>
      <w:r>
        <w:rPr>
          <w:rFonts w:eastAsia="+mj-ea"/>
        </w:rPr>
        <w:t>Работа выполнена при частичной поддержке грантами РФФИ 13-08-01379 и 14-08-31397 мол_а</w:t>
      </w:r>
      <w:r w:rsidRPr="007D5B45">
        <w:rPr>
          <w:rFonts w:eastAsia="+mj-ea"/>
        </w:rPr>
        <w:t>.</w:t>
      </w:r>
    </w:p>
    <w:p w:rsidR="00C355E0" w:rsidRPr="00C355E0" w:rsidRDefault="00C355E0" w:rsidP="00C355E0">
      <w:pPr>
        <w:pStyle w:val="Zv-TitleReferences-ru"/>
        <w:spacing w:before="40" w:after="40"/>
        <w:rPr>
          <w:rFonts w:eastAsia="+mj-ea"/>
        </w:rPr>
      </w:pPr>
      <w:r>
        <w:rPr>
          <w:rFonts w:eastAsia="+mj-ea"/>
        </w:rPr>
        <w:t>Литература</w:t>
      </w:r>
    </w:p>
    <w:p w:rsidR="00C355E0" w:rsidRPr="00CE7071" w:rsidRDefault="00C355E0" w:rsidP="00C355E0">
      <w:pPr>
        <w:pStyle w:val="Zv-References-ru"/>
        <w:numPr>
          <w:ilvl w:val="0"/>
          <w:numId w:val="1"/>
        </w:numPr>
      </w:pPr>
      <w:r w:rsidRPr="00C355E0">
        <w:rPr>
          <w:lang w:val="en-US"/>
        </w:rPr>
        <w:t xml:space="preserve">Agafonov A.V., Oginov A.V. and Shpakov K.V. Prebreakdown Phase in Atmospheric Discharges. </w:t>
      </w:r>
      <w:r w:rsidRPr="00CE7071">
        <w:t>Physics of Particles and Nuclei Letters, 2012, Vol. 9, No. 4–5, pp. 380–383.</w:t>
      </w:r>
    </w:p>
    <w:p w:rsidR="00C355E0" w:rsidRPr="00CE7071" w:rsidRDefault="00C355E0" w:rsidP="00C355E0">
      <w:pPr>
        <w:pStyle w:val="Zv-References-ru"/>
        <w:numPr>
          <w:ilvl w:val="0"/>
          <w:numId w:val="1"/>
        </w:numPr>
      </w:pPr>
      <w:r w:rsidRPr="00C355E0">
        <w:rPr>
          <w:lang w:val="en-US"/>
        </w:rPr>
        <w:t xml:space="preserve">Gurevich A.V, Antonova V.P., Chubenko A.P. et al. Strong Flux of Low-Energy Neutrons Produced by Thunderstorms. </w:t>
      </w:r>
      <w:r w:rsidRPr="00CE7071">
        <w:t>PRL 2012, 108, 125001.</w:t>
      </w:r>
    </w:p>
    <w:p w:rsidR="00C355E0" w:rsidRPr="00CE7071" w:rsidRDefault="00C355E0" w:rsidP="00C355E0">
      <w:pPr>
        <w:pStyle w:val="Zv-References-ru"/>
        <w:numPr>
          <w:ilvl w:val="0"/>
          <w:numId w:val="1"/>
        </w:numPr>
      </w:pPr>
      <w:r w:rsidRPr="00C355E0">
        <w:rPr>
          <w:lang w:val="en-US"/>
        </w:rPr>
        <w:t xml:space="preserve">Agafonov A.V., Bagulya A.V., Dalkarov O.D. et al. Observation of Neutron Bursts Produced by Laboratory High-Voltage Atmospheric Discharge. </w:t>
      </w:r>
      <w:r w:rsidRPr="00CE7071">
        <w:t>PRL 2013, 111, 115003.</w:t>
      </w:r>
    </w:p>
    <w:p w:rsidR="00C355E0" w:rsidRPr="00CE7071" w:rsidRDefault="00C355E0" w:rsidP="00C355E0">
      <w:pPr>
        <w:pStyle w:val="Zv-References-ru"/>
        <w:widowControl w:val="0"/>
        <w:numPr>
          <w:ilvl w:val="0"/>
          <w:numId w:val="1"/>
        </w:numPr>
      </w:pPr>
      <w:r w:rsidRPr="00CE7071">
        <w:t>Агафонов А.В., Огинов А.В.</w:t>
      </w:r>
      <w:r w:rsidRPr="00566877">
        <w:t xml:space="preserve">, </w:t>
      </w:r>
      <w:r>
        <w:t>Шпаков К.В.</w:t>
      </w:r>
      <w:r w:rsidRPr="00CE7071">
        <w:t xml:space="preserve"> и др. Сб. аннотаций Международной конференции XYI Харитоновские тематические чтения «Мощная импульсная электрофизика». 2014. Саров, С. 117-118.</w:t>
      </w:r>
    </w:p>
    <w:sectPr w:rsidR="00C355E0" w:rsidRPr="00CE7071" w:rsidSect="00C355E0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B8" w:rsidRDefault="006E50B8">
      <w:r>
        <w:separator/>
      </w:r>
    </w:p>
  </w:endnote>
  <w:endnote w:type="continuationSeparator" w:id="0">
    <w:p w:rsidR="006E50B8" w:rsidRDefault="006E5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4E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B8" w:rsidRDefault="006E50B8">
      <w:r>
        <w:separator/>
      </w:r>
    </w:p>
  </w:footnote>
  <w:footnote w:type="continuationSeparator" w:id="0">
    <w:p w:rsidR="006E50B8" w:rsidRDefault="006E5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712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34E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D34EF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E50B8"/>
    <w:rsid w:val="00732A2E"/>
    <w:rsid w:val="007B6378"/>
    <w:rsid w:val="007E06CE"/>
    <w:rsid w:val="00802D35"/>
    <w:rsid w:val="0087129E"/>
    <w:rsid w:val="00930480"/>
    <w:rsid w:val="0094051A"/>
    <w:rsid w:val="00953341"/>
    <w:rsid w:val="00B622ED"/>
    <w:rsid w:val="00B9584E"/>
    <w:rsid w:val="00BC1716"/>
    <w:rsid w:val="00C103CD"/>
    <w:rsid w:val="00C232A0"/>
    <w:rsid w:val="00C355E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355E0"/>
    <w:rPr>
      <w:color w:val="0000FF"/>
      <w:u w:val="single"/>
    </w:rPr>
  </w:style>
  <w:style w:type="paragraph" w:customStyle="1" w:styleId="a8">
    <w:name w:val=" Знак Знак Знак"/>
    <w:basedOn w:val="a"/>
    <w:rsid w:val="00C355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fon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ТЕМНАЯ СТАДИЯ АТМОСФЕРНОГО РАЗРЯДА: ОТ РАДИОИЗЛУЧЕНИЯ ДО НЕЙТРОНОВ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2015-01-07T15:15:00Z</dcterms:created>
  <dcterms:modified xsi:type="dcterms:W3CDTF">2015-01-07T15:21:00Z</dcterms:modified>
</cp:coreProperties>
</file>