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01" w:rsidRPr="006B2922" w:rsidRDefault="008A6901" w:rsidP="008A6901">
      <w:pPr>
        <w:pStyle w:val="Zv-Titlereport"/>
      </w:pPr>
      <w:r>
        <w:t>Зависимость радиального профиля потенциала от величины давления и магнитного поля в отражательном разряде большого размера</w:t>
      </w:r>
    </w:p>
    <w:p w:rsidR="008A6901" w:rsidRDefault="008A6901" w:rsidP="008A6901">
      <w:pPr>
        <w:pStyle w:val="Zv-Author"/>
      </w:pPr>
      <w:r>
        <w:t>А.В. Гавриков, Г.Д. Лизякин, Р.А. Усманов, А.А. Самохин, В.П. Смирнов</w:t>
      </w:r>
    </w:p>
    <w:p w:rsidR="008A6901" w:rsidRPr="008A6901" w:rsidRDefault="008A6901" w:rsidP="008A6901">
      <w:pPr>
        <w:pStyle w:val="Zv-Organization"/>
      </w:pPr>
      <w:r>
        <w:t>ОИВТ РАН, Москва, РФ</w:t>
      </w:r>
      <w:r w:rsidRPr="001A1D70">
        <w:t>,</w:t>
      </w:r>
      <w:r>
        <w:t xml:space="preserve"> </w:t>
      </w:r>
      <w:hyperlink r:id="rId7" w:history="1">
        <w:r w:rsidRPr="00102E30">
          <w:rPr>
            <w:rStyle w:val="a7"/>
          </w:rPr>
          <w:t>glizyakin@</w:t>
        </w:r>
        <w:r w:rsidRPr="00102E30">
          <w:rPr>
            <w:rStyle w:val="a7"/>
            <w:lang w:val="en-US"/>
          </w:rPr>
          <w:t>gmail</w:t>
        </w:r>
        <w:r w:rsidRPr="00102E30">
          <w:rPr>
            <w:rStyle w:val="a7"/>
          </w:rPr>
          <w:t>.</w:t>
        </w:r>
        <w:r w:rsidRPr="00102E30">
          <w:rPr>
            <w:rStyle w:val="a7"/>
            <w:lang w:val="en-US"/>
          </w:rPr>
          <w:t>com</w:t>
        </w:r>
      </w:hyperlink>
    </w:p>
    <w:p w:rsidR="008A6901" w:rsidRDefault="008A6901" w:rsidP="008A6901">
      <w:pPr>
        <w:pStyle w:val="Zv-bodyreport"/>
      </w:pPr>
      <w:r>
        <w:t xml:space="preserve">В рамках исследования возможности отделения минорных актиноидов от продуктов деления урана из отработавшего ядерного топлива методом плазменной сепарации </w:t>
      </w:r>
      <w:r w:rsidRPr="004B1D3D">
        <w:t xml:space="preserve">[1] </w:t>
      </w:r>
      <w:r>
        <w:t xml:space="preserve">остается мало изученным вопрос о создании заданного профиля электрического потенциала. В то время, как на торцевые электроды плазменного сепаратора подаются отрицательные напряжения, вакуумная камера заземлена, что приводит к возникновению отражательного разряда. Главной отличительной особенностью от традиционного разряда Пеннинга является геометрический фактор. Катод существенно удален от анода (радиус катода </w:t>
      </w:r>
      <w:r w:rsidRPr="00B756C2">
        <w:rPr>
          <w:i/>
          <w:lang w:val="en-US"/>
        </w:rPr>
        <w:t>r</w:t>
      </w:r>
      <w:r w:rsidRPr="00B756C2">
        <w:rPr>
          <w:i/>
        </w:rPr>
        <w:t>=2</w:t>
      </w:r>
      <w:r>
        <w:t xml:space="preserve"> см, радиус анода </w:t>
      </w:r>
      <w:r w:rsidRPr="00B756C2">
        <w:rPr>
          <w:i/>
          <w:lang w:val="en-US"/>
        </w:rPr>
        <w:t>R</w:t>
      </w:r>
      <w:r w:rsidRPr="00B756C2">
        <w:rPr>
          <w:i/>
        </w:rPr>
        <w:t>=40</w:t>
      </w:r>
      <w:r w:rsidRPr="003F6FC7">
        <w:t xml:space="preserve"> </w:t>
      </w:r>
      <w:r>
        <w:t>см), а торцы вакуумной камеры закрыты диэлектриком, при этом осевой размер камеры также значительно превосходит геометрические размеры катода (</w:t>
      </w:r>
      <w:r w:rsidRPr="006D1EB9">
        <w:rPr>
          <w:i/>
          <w:lang w:val="en-US"/>
        </w:rPr>
        <w:t>L</w:t>
      </w:r>
      <w:r w:rsidRPr="006D1EB9">
        <w:rPr>
          <w:i/>
        </w:rPr>
        <w:t>=2</w:t>
      </w:r>
      <w:r>
        <w:t>00</w:t>
      </w:r>
      <w:r w:rsidRPr="006D1EB9">
        <w:t xml:space="preserve"> </w:t>
      </w:r>
      <w:r>
        <w:t>см ).</w:t>
      </w:r>
    </w:p>
    <w:p w:rsidR="008A6901" w:rsidRDefault="008A6901" w:rsidP="008A6901">
      <w:pPr>
        <w:ind w:firstLine="284"/>
        <w:jc w:val="both"/>
      </w:pPr>
      <w:r w:rsidRPr="00EA6FC9">
        <w:t xml:space="preserve">В цилиндрической вакуумной камере, выполненной из нержавеющей стали длиной </w:t>
      </w:r>
      <w:smartTag w:uri="urn:schemas-microsoft-com:office:smarttags" w:element="metricconverter">
        <w:smartTagPr>
          <w:attr w:name="ProductID" w:val="200 см"/>
        </w:smartTagPr>
        <w:r w:rsidRPr="00EA6FC9">
          <w:t>200 см</w:t>
        </w:r>
      </w:smartTag>
      <w:r w:rsidRPr="00EA6FC9">
        <w:t xml:space="preserve"> и </w:t>
      </w:r>
      <w:smartTag w:uri="urn:schemas-microsoft-com:office:smarttags" w:element="metricconverter">
        <w:smartTagPr>
          <w:attr w:name="ProductID" w:val="85 см"/>
        </w:smartTagPr>
        <w:r w:rsidRPr="00EA6FC9">
          <w:t>85 см</w:t>
        </w:r>
      </w:smartTag>
      <w:r w:rsidRPr="00EA6FC9">
        <w:t xml:space="preserve"> в диаметре, создавалось квазиоднородное магнитное поле, направленное вдоль оси.</w:t>
      </w:r>
      <w:r>
        <w:t xml:space="preserve"> Исследовался разряд с катодами различных форм: в форме диска (</w:t>
      </w:r>
      <w:r w:rsidRPr="0073336E">
        <w:rPr>
          <w:i/>
          <w:lang w:val="en-US"/>
        </w:rPr>
        <w:t>r</w:t>
      </w:r>
      <w:r w:rsidRPr="0073336E">
        <w:rPr>
          <w:i/>
        </w:rPr>
        <w:t xml:space="preserve">=2 </w:t>
      </w:r>
      <w:r w:rsidRPr="00B756C2">
        <w:t>см)</w:t>
      </w:r>
      <w:r>
        <w:t xml:space="preserve">, в форме кольца </w:t>
      </w:r>
      <w:r w:rsidRPr="0073336E">
        <w:rPr>
          <w:i/>
        </w:rPr>
        <w:t>(</w:t>
      </w:r>
      <w:r w:rsidRPr="0073336E">
        <w:rPr>
          <w:i/>
          <w:lang w:val="en-US"/>
        </w:rPr>
        <w:t>r</w:t>
      </w:r>
      <w:r w:rsidRPr="0073336E">
        <w:rPr>
          <w:i/>
        </w:rPr>
        <w:t>1=295</w:t>
      </w:r>
      <w:r>
        <w:rPr>
          <w:i/>
        </w:rPr>
        <w:t xml:space="preserve"> </w:t>
      </w:r>
      <w:r w:rsidRPr="007B6BCE">
        <w:t>см</w:t>
      </w:r>
      <w:r w:rsidRPr="0073336E">
        <w:rPr>
          <w:i/>
        </w:rPr>
        <w:t xml:space="preserve">, </w:t>
      </w:r>
      <w:r w:rsidRPr="0073336E">
        <w:rPr>
          <w:i/>
          <w:lang w:val="en-US"/>
        </w:rPr>
        <w:t>r</w:t>
      </w:r>
      <w:r w:rsidRPr="0073336E">
        <w:rPr>
          <w:i/>
        </w:rPr>
        <w:t>2=235</w:t>
      </w:r>
      <w:r>
        <w:rPr>
          <w:i/>
        </w:rPr>
        <w:t xml:space="preserve"> </w:t>
      </w:r>
      <w:r w:rsidRPr="007B6BCE">
        <w:t>см</w:t>
      </w:r>
      <w:r w:rsidRPr="0073336E">
        <w:rPr>
          <w:i/>
        </w:rPr>
        <w:t>).</w:t>
      </w:r>
      <w:r>
        <w:t xml:space="preserve"> </w:t>
      </w:r>
    </w:p>
    <w:p w:rsidR="008A6901" w:rsidRPr="00FC1074" w:rsidRDefault="008A6901" w:rsidP="008A6901">
      <w:pPr>
        <w:ind w:firstLine="284"/>
        <w:jc w:val="both"/>
      </w:pPr>
      <w:r w:rsidRPr="00EA6FC9">
        <w:t xml:space="preserve">В работе изучался разряд в атмосфере гелия при давлениях 1 и 35 мТорр, величине магнитного поля до 2,1 кГс и напряжением до 1.2 кВ. В случае давления </w:t>
      </w:r>
      <w:r>
        <w:t>35 </w:t>
      </w:r>
      <w:r w:rsidRPr="00EA6FC9">
        <w:t>мТорр обнаружено два режима горения разряда. Измерялись вольт-амперные характеристики разряда и профиль распределения потенциала</w:t>
      </w:r>
      <w:r>
        <w:t xml:space="preserve"> в радиальном и осевом направлениях</w:t>
      </w:r>
      <w:r w:rsidRPr="00EA6FC9">
        <w:t>.</w:t>
      </w:r>
    </w:p>
    <w:p w:rsidR="008A6901" w:rsidRDefault="008A6901" w:rsidP="008A6901">
      <w:pPr>
        <w:pStyle w:val="Zv-bodyreport"/>
        <w:rPr>
          <w:shd w:val="clear" w:color="auto" w:fill="FFFFFF"/>
        </w:rPr>
      </w:pPr>
      <w:r>
        <w:rPr>
          <w:shd w:val="clear" w:color="auto" w:fill="FFFFFF"/>
        </w:rPr>
        <w:t>С помощью вольт-амперной характеристики двойного зонда определялась температура плазмы и концентрация заряженных частиц.</w:t>
      </w:r>
    </w:p>
    <w:p w:rsidR="008A6901" w:rsidRPr="0048374B" w:rsidRDefault="008A6901" w:rsidP="008A6901">
      <w:pPr>
        <w:pStyle w:val="Zv-bodyreport"/>
        <w:rPr>
          <w:shd w:val="clear" w:color="auto" w:fill="FFFFFF"/>
        </w:rPr>
      </w:pPr>
      <w:r>
        <w:rPr>
          <w:shd w:val="clear" w:color="auto" w:fill="FFFFFF"/>
        </w:rPr>
        <w:t xml:space="preserve">Установлено, что помимо основных факторов (напряжение на электродах, давление газа в камере, величина магнитного поля) на ток разряда также влияет предыстория.  </w:t>
      </w:r>
    </w:p>
    <w:p w:rsidR="008A6901" w:rsidRPr="00927B48" w:rsidRDefault="008A6901" w:rsidP="008A6901">
      <w:pPr>
        <w:pStyle w:val="Zv-bodyreport"/>
        <w:rPr>
          <w:shd w:val="clear" w:color="auto" w:fill="FFFFFF"/>
        </w:rPr>
      </w:pPr>
      <w:r w:rsidRPr="005D2885">
        <w:rPr>
          <w:shd w:val="clear" w:color="auto" w:fill="FFFFFF"/>
        </w:rPr>
        <w:t>Исследование выполнено за счет гранта Российского научного</w:t>
      </w:r>
      <w:r w:rsidRPr="00B04786">
        <w:rPr>
          <w:shd w:val="clear" w:color="auto" w:fill="FFFFFF"/>
        </w:rPr>
        <w:t xml:space="preserve"> </w:t>
      </w:r>
      <w:r w:rsidRPr="005D2885">
        <w:rPr>
          <w:shd w:val="clear" w:color="auto" w:fill="FFFFFF"/>
        </w:rPr>
        <w:t>фонда (проект №14</w:t>
      </w:r>
      <w:r w:rsidRPr="00B04786">
        <w:rPr>
          <w:shd w:val="clear" w:color="auto" w:fill="FFFFFF"/>
        </w:rPr>
        <w:noBreakHyphen/>
      </w:r>
      <w:r w:rsidRPr="005D2885">
        <w:rPr>
          <w:shd w:val="clear" w:color="auto" w:fill="FFFFFF"/>
        </w:rPr>
        <w:t>29</w:t>
      </w:r>
      <w:r w:rsidRPr="00B04786">
        <w:rPr>
          <w:shd w:val="clear" w:color="auto" w:fill="FFFFFF"/>
        </w:rPr>
        <w:noBreakHyphen/>
      </w:r>
      <w:r w:rsidRPr="005D2885">
        <w:rPr>
          <w:shd w:val="clear" w:color="auto" w:fill="FFFFFF"/>
        </w:rPr>
        <w:t>00231)</w:t>
      </w:r>
      <w:r>
        <w:rPr>
          <w:shd w:val="clear" w:color="auto" w:fill="FFFFFF"/>
        </w:rPr>
        <w:t>.</w:t>
      </w:r>
    </w:p>
    <w:p w:rsidR="008A6901" w:rsidRDefault="008A6901" w:rsidP="008A6901">
      <w:pPr>
        <w:pStyle w:val="Zv-TitleReferences-ru"/>
      </w:pPr>
      <w:r>
        <w:t>Литература</w:t>
      </w:r>
    </w:p>
    <w:p w:rsidR="008A6901" w:rsidRPr="00394C1F" w:rsidRDefault="008A6901" w:rsidP="008A6901">
      <w:pPr>
        <w:pStyle w:val="Zv-References-ru"/>
        <w:numPr>
          <w:ilvl w:val="0"/>
          <w:numId w:val="1"/>
        </w:numPr>
        <w:rPr>
          <w:rFonts w:eastAsia="SFRM1095"/>
        </w:rPr>
      </w:pPr>
      <w:r w:rsidRPr="00394C1F">
        <w:t xml:space="preserve">Смирнов </w:t>
      </w:r>
      <w:r w:rsidRPr="00394C1F">
        <w:rPr>
          <w:rFonts w:eastAsia="SFTI1095"/>
        </w:rPr>
        <w:t xml:space="preserve">В. П., Самохин А. А., Ворона Н. А., Гавриков А. В. </w:t>
      </w:r>
      <w:r w:rsidRPr="00394C1F">
        <w:rPr>
          <w:rFonts w:eastAsia="SFRM1095"/>
        </w:rPr>
        <w:t>Физика плазмы,2013,Т. 39, вып. 6. — С. 523–533.</w:t>
      </w:r>
    </w:p>
    <w:p w:rsidR="00654A7B" w:rsidRDefault="00654A7B" w:rsidP="00E7021A">
      <w:pPr>
        <w:pStyle w:val="Zv-Titlereport"/>
      </w:pPr>
    </w:p>
    <w:p w:rsidR="004B72AA" w:rsidRPr="008A6901" w:rsidRDefault="004B72AA" w:rsidP="000D76E9"/>
    <w:sectPr w:rsidR="004B72AA" w:rsidRPr="008A690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319" w:rsidRDefault="007B2319">
      <w:r>
        <w:separator/>
      </w:r>
    </w:p>
  </w:endnote>
  <w:endnote w:type="continuationSeparator" w:id="0">
    <w:p w:rsidR="007B2319" w:rsidRDefault="007B2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TI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12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9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319" w:rsidRDefault="007B2319">
      <w:r>
        <w:separator/>
      </w:r>
    </w:p>
  </w:footnote>
  <w:footnote w:type="continuationSeparator" w:id="0">
    <w:p w:rsidR="007B2319" w:rsidRDefault="007B2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712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231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2319"/>
    <w:rsid w:val="007B6378"/>
    <w:rsid w:val="007E06CE"/>
    <w:rsid w:val="00802D35"/>
    <w:rsid w:val="0087129E"/>
    <w:rsid w:val="008A6901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90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A6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izyaki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РАДИАЛЬНОГО ПРОФИЛЯ ПОТЕНЦИАЛА ОТ ВЕЛИЧИНЫ ДАВЛЕНИЯ И МАГНИТНОГО ПОЛЯ В ОТРАЖАТЕЛЬНОМ РАЗРЯДЕ БОЛЬШОГО РАЗМЕРА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2015-01-07T14:42:00Z</dcterms:created>
  <dcterms:modified xsi:type="dcterms:W3CDTF">2015-01-07T14:44:00Z</dcterms:modified>
</cp:coreProperties>
</file>