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E6" w:rsidRPr="00F44631" w:rsidRDefault="00891EE6" w:rsidP="00891EE6">
      <w:pPr>
        <w:pStyle w:val="Zv-Titlereport"/>
      </w:pPr>
      <w:r w:rsidRPr="00F44631">
        <w:t>АЗИМУТАЛЬНОЕ РАСПРЕДЕЛЕНИЕ ТОКА В ЦИЛИНДРИЧЕСКОЙ ЧАСТИ ВАКУУМНОЙ ТРАНСПОРТИРУЮЩЕЙ ЛИНИИ УСТАНОВКИ АНГАРА-5-1</w:t>
      </w:r>
    </w:p>
    <w:p w:rsidR="00891EE6" w:rsidRDefault="00891EE6" w:rsidP="00891EE6">
      <w:pPr>
        <w:pStyle w:val="Zv-Author"/>
        <w:rPr>
          <w:bCs w:val="0"/>
        </w:rPr>
      </w:pPr>
      <w:r>
        <w:rPr>
          <w:bCs w:val="0"/>
        </w:rPr>
        <w:t xml:space="preserve">Грабовский Е.В., Грибов А.Н., </w:t>
      </w:r>
      <w:r w:rsidRPr="002A4D60">
        <w:rPr>
          <w:bCs w:val="0"/>
          <w:u w:val="single"/>
        </w:rPr>
        <w:t>Шишлов А.О</w:t>
      </w:r>
      <w:r>
        <w:rPr>
          <w:bCs w:val="0"/>
        </w:rPr>
        <w:t>.</w:t>
      </w:r>
    </w:p>
    <w:p w:rsidR="00891EE6" w:rsidRPr="00891EE6" w:rsidRDefault="00891EE6" w:rsidP="00891EE6">
      <w:pPr>
        <w:pStyle w:val="Zv-Organization"/>
      </w:pPr>
      <w:r>
        <w:t xml:space="preserve">ГНЦ РФ "Троицкий институт инновационных и термоядерных исследований", Москва, Троицк, Россия, </w:t>
      </w:r>
      <w:hyperlink r:id="rId7" w:history="1">
        <w:r w:rsidRPr="005C7921">
          <w:rPr>
            <w:rStyle w:val="a7"/>
          </w:rPr>
          <w:t>Shishlov@triniti.ru</w:t>
        </w:r>
      </w:hyperlink>
    </w:p>
    <w:p w:rsidR="00891EE6" w:rsidRPr="00E57C1B" w:rsidRDefault="00891EE6" w:rsidP="00891EE6">
      <w:pPr>
        <w:pStyle w:val="Zv-bodyreport"/>
      </w:pPr>
      <w:r w:rsidRPr="001F7717">
        <w:t>Рассматривается многомодульная установка «Ангара-5-1» с выходной э</w:t>
      </w:r>
      <w:r>
        <w:t>лектрической мощностью до 6 ТВт, которая</w:t>
      </w:r>
      <w:r w:rsidRPr="009A0DB9">
        <w:t xml:space="preserve"> состоит из 8 одинаковых модулей. В каждом модуле электромагнитный импульс мегавольтного уровня с длительностью ~100 нс, сформированный в двойной водяной формирующей линии (ДФЛ), передается к нагрузке по водяной передающей линии (ПЛ), а затем по вакуумной транспортирующей линии (ВТЛ). Каждая ПЛ заканчивается разделительным изолятором вода - вакуум и переходит в ВТЛ</w:t>
      </w:r>
      <w:r>
        <w:t>.</w:t>
      </w:r>
      <w:r w:rsidRPr="009A0DB9">
        <w:t xml:space="preserve"> Лайнерный узел и соединенные с ним восемь ВТЛ модулей образуют вакуумный концентратор электромагнитной мощности</w:t>
      </w:r>
      <w:r w:rsidRPr="00DC2458">
        <w:t xml:space="preserve"> </w:t>
      </w:r>
      <w:r w:rsidRPr="003A2F2C">
        <w:t>[1]</w:t>
      </w:r>
      <w:r w:rsidRPr="009A0DB9">
        <w:t>.</w:t>
      </w:r>
    </w:p>
    <w:p w:rsidR="00891EE6" w:rsidRPr="00C2469F" w:rsidRDefault="00891EE6" w:rsidP="00891EE6">
      <w:pPr>
        <w:pStyle w:val="Zv-bodyreport"/>
      </w:pPr>
      <w:r>
        <w:t>Каждая</w:t>
      </w:r>
      <w:r w:rsidRPr="00E57C1B">
        <w:t xml:space="preserve"> ВТЛ </w:t>
      </w:r>
      <w:r>
        <w:t>состоит из трёх частей: коаксиальной цилиндрической линии, коаксиальной конической линии и переходной части, которая подсоединена к лайнерному узлу. В связи с аксиальной неоднородностью переходной части ВТЛ и тем, что лайнерный узел подсоединён в верхней точке ВТЛ, возникает вопрос об азимутальной однородности протекающего тока по коаксиальной части ВТЛ (рисунок</w:t>
      </w:r>
      <w:r w:rsidRPr="00C2469F">
        <w:t>)</w:t>
      </w:r>
      <w:r>
        <w:t>.</w:t>
      </w:r>
    </w:p>
    <w:p w:rsidR="00891EE6" w:rsidRDefault="00891EE6" w:rsidP="00891EE6">
      <w:pPr>
        <w:pStyle w:val="Zv-bodyreport"/>
      </w:pPr>
      <w:r>
        <w:rPr>
          <w:noProof/>
        </w:rPr>
        <w:pict>
          <v:group id="_x0000_s1026" editas="canvas" style="position:absolute;left:0;text-align:left;margin-left:159.7pt;margin-top:5.9pt;width:318.65pt;height:126.95pt;z-index:-251656192" coordorigin="4256,6708" coordsize="6373,25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256;top:6708;width:6373;height:2539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4256;top:6708;width:6373;height:2023" o:allowoverlap="f">
              <v:imagedata r:id="rId8" o:title=""/>
            </v:shape>
            <w10:wrap type="square"/>
            <w10:anchorlock/>
          </v:group>
        </w:pict>
      </w:r>
      <w:r>
        <w:t>В данной работе рассматриваются</w:t>
      </w:r>
      <w:r w:rsidRPr="009866E8">
        <w:t xml:space="preserve"> сигналы, полученные с</w:t>
      </w:r>
      <w:r>
        <w:t xml:space="preserve"> четырёх азимутально-расположенных в цилиндрической части ВТЛ датчика </w:t>
      </w:r>
      <w:r>
        <w:rPr>
          <w:lang w:val="en-US"/>
        </w:rPr>
        <w:t>B</w:t>
      </w:r>
      <w:r w:rsidRPr="00E6154A">
        <w:t>-</w:t>
      </w:r>
      <w:r>
        <w:rPr>
          <w:lang w:val="en-US"/>
        </w:rPr>
        <w:t>dot</w:t>
      </w:r>
      <w:r w:rsidRPr="00C93B7D">
        <w:t>.</w:t>
      </w:r>
    </w:p>
    <w:p w:rsidR="00891EE6" w:rsidRDefault="00891EE6" w:rsidP="00891EE6">
      <w:pPr>
        <w:pStyle w:val="Zv-bodyreport"/>
      </w:pPr>
      <w:r>
        <w:t>Сигналы были получены для различных нагрузок и для различных нестандартных ситуаций.</w:t>
      </w:r>
    </w:p>
    <w:p w:rsidR="00891EE6" w:rsidRPr="00C2469F" w:rsidRDefault="00891EE6" w:rsidP="00891EE6">
      <w:pPr>
        <w:pStyle w:val="Zv-bodyreport"/>
      </w:pPr>
      <w:r>
        <w:t>В случае выстрела, в котором произошёл пробой в рассматриваемой ВТЛ, есть заметное азимутальное перераспределение тока.</w:t>
      </w:r>
    </w:p>
    <w:p w:rsidR="00891EE6" w:rsidRDefault="00891EE6" w:rsidP="00891EE6">
      <w:pPr>
        <w:pStyle w:val="Zv-bodyreport"/>
      </w:pPr>
      <w:r>
        <w:t>При отсутствии пробоев в ВТЛ, ток в цилиндрической части линии протекает равномерно по азимуту</w:t>
      </w:r>
      <w:r w:rsidRPr="009E0F8B">
        <w:t>;</w:t>
      </w:r>
      <w:r>
        <w:t xml:space="preserve"> следовательно, </w:t>
      </w:r>
      <w:r w:rsidRPr="00FF467D">
        <w:t>азимутальная неоднородность конволюции не влияет на распределение тока в цилиндрической части ВТЛ.</w:t>
      </w:r>
    </w:p>
    <w:p w:rsidR="00891EE6" w:rsidRPr="00AE796D" w:rsidRDefault="00891EE6" w:rsidP="00891EE6">
      <w:pPr>
        <w:pStyle w:val="Zv-bodyreport"/>
      </w:pPr>
      <w:r w:rsidRPr="00AE796D">
        <w:t xml:space="preserve">Работа выполнена по </w:t>
      </w:r>
      <w:r>
        <w:t>д</w:t>
      </w:r>
      <w:r w:rsidRPr="00AE796D">
        <w:t xml:space="preserve">оговору с </w:t>
      </w:r>
      <w:r>
        <w:t xml:space="preserve">госкорпорацией </w:t>
      </w:r>
      <w:r w:rsidRPr="00AE796D">
        <w:t>«Росатом»</w:t>
      </w:r>
      <w:r>
        <w:t xml:space="preserve"> </w:t>
      </w:r>
      <w:r w:rsidRPr="00AA75FA">
        <w:rPr>
          <w:rFonts w:ascii="Arial" w:hAnsi="Arial" w:cs="Arial"/>
          <w:sz w:val="22"/>
          <w:szCs w:val="22"/>
        </w:rPr>
        <w:t>№ H.4x.44.90.13.1108</w:t>
      </w:r>
    </w:p>
    <w:p w:rsidR="00891EE6" w:rsidRPr="00E74263" w:rsidRDefault="00891EE6" w:rsidP="00891EE6">
      <w:pPr>
        <w:pStyle w:val="Zv-TitleReferences-ru"/>
      </w:pPr>
      <w:r w:rsidRPr="00E74263">
        <w:t>Литература</w:t>
      </w:r>
    </w:p>
    <w:p w:rsidR="00891EE6" w:rsidRPr="00C502C1" w:rsidRDefault="00891EE6" w:rsidP="00891EE6">
      <w:pPr>
        <w:pStyle w:val="Zv-References-ru"/>
        <w:numPr>
          <w:ilvl w:val="0"/>
          <w:numId w:val="1"/>
        </w:numPr>
      </w:pPr>
      <w:r>
        <w:t>В</w:t>
      </w:r>
      <w:r w:rsidRPr="00570F7C">
        <w:t xml:space="preserve">.В. Александров, Е.В. Грабовский, А.Н. Грибов, Г.М. Олейник, А.А.Самохин. «Транспортировка электромагнитного импульса к нагрузке на установке </w:t>
      </w:r>
      <w:r>
        <w:br/>
      </w:r>
      <w:r w:rsidRPr="00570F7C">
        <w:t>АНГАРА-5-1». Физика плазмы,  Т.34, №11, 2008, с.988-996</w:t>
      </w:r>
      <w:r w:rsidRPr="00C502C1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C8" w:rsidRDefault="006559C8">
      <w:r>
        <w:separator/>
      </w:r>
    </w:p>
  </w:endnote>
  <w:endnote w:type="continuationSeparator" w:id="0">
    <w:p w:rsidR="006559C8" w:rsidRDefault="0065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1EE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C8" w:rsidRDefault="006559C8">
      <w:r>
        <w:separator/>
      </w:r>
    </w:p>
  </w:footnote>
  <w:footnote w:type="continuationSeparator" w:id="0">
    <w:p w:rsidR="006559C8" w:rsidRDefault="00655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572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59C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559C8"/>
    <w:rsid w:val="006A4E54"/>
    <w:rsid w:val="00732A2E"/>
    <w:rsid w:val="007B6378"/>
    <w:rsid w:val="007E06CE"/>
    <w:rsid w:val="00802D35"/>
    <w:rsid w:val="00891EE6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572E1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91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ishlov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АЗИМУТАЛЬНОЕ РАСПРЕДЕЛЕНИЕ ТОКА В ЦИЛИНДРИЧЕСКОЙ ЧАСТИ ВАКУУМНОЙ ТРАНСПОРТИРУЮЩЕЙ ЛИНИИ УСТАНОВКИ АНГАРА-5-1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2015-01-19T17:16:00Z</dcterms:created>
  <dcterms:modified xsi:type="dcterms:W3CDTF">2015-01-19T17:18:00Z</dcterms:modified>
</cp:coreProperties>
</file>