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8C" w:rsidRDefault="0047168C" w:rsidP="0047168C">
      <w:pPr>
        <w:pStyle w:val="Zv-Titlereport"/>
      </w:pPr>
      <w:r w:rsidRPr="00B53255">
        <w:t>МГД расч</w:t>
      </w:r>
      <w:r>
        <w:t>Ё</w:t>
      </w:r>
      <w:r w:rsidRPr="00B53255">
        <w:t>ты</w:t>
      </w:r>
      <w:r>
        <w:t xml:space="preserve"> процессов взрыва горячей точки </w:t>
      </w:r>
      <w:r>
        <w:rPr>
          <w:lang w:val="en-US"/>
        </w:rPr>
        <w:t>X</w:t>
      </w:r>
      <w:r w:rsidRPr="00E15569">
        <w:t>-</w:t>
      </w:r>
      <w:r>
        <w:t>пинча</w:t>
      </w:r>
    </w:p>
    <w:p w:rsidR="0047168C" w:rsidRDefault="0047168C" w:rsidP="0047168C">
      <w:pPr>
        <w:pStyle w:val="Zv-Author"/>
        <w:rPr>
          <w:vertAlign w:val="superscript"/>
        </w:rPr>
      </w:pPr>
      <w:r w:rsidRPr="00B25618">
        <w:rPr>
          <w:u w:val="single"/>
        </w:rPr>
        <w:t>Г.В. Иваненков</w:t>
      </w:r>
      <w:r>
        <w:t>, В. Степневски</w:t>
      </w:r>
      <w:r>
        <w:rPr>
          <w:vertAlign w:val="superscript"/>
        </w:rPr>
        <w:t>*</w:t>
      </w:r>
    </w:p>
    <w:p w:rsidR="0047168C" w:rsidRPr="0047168C" w:rsidRDefault="0047168C" w:rsidP="0047168C">
      <w:pPr>
        <w:pStyle w:val="Zv-Organization"/>
        <w:rPr>
          <w:sz w:val="22"/>
          <w:szCs w:val="22"/>
        </w:rPr>
      </w:pPr>
      <w:r>
        <w:t xml:space="preserve">Физический институт им. П.Н. Лебедева РАН </w:t>
      </w:r>
      <w:r w:rsidRPr="00B53255">
        <w:t>(ФИАН)</w:t>
      </w:r>
      <w:r>
        <w:t>,</w:t>
      </w:r>
      <w:r w:rsidRPr="00582FDF">
        <w:t xml:space="preserve"> Москва, </w:t>
      </w:r>
      <w:r w:rsidRPr="00B25618">
        <w:t>Россия</w:t>
      </w:r>
      <w:r w:rsidRPr="0047168C">
        <w:br/>
      </w:r>
      <w:r w:rsidRPr="0047168C">
        <w:rPr>
          <w:sz w:val="22"/>
          <w:szCs w:val="22"/>
        </w:rPr>
        <w:t xml:space="preserve">     </w:t>
      </w:r>
      <w:hyperlink r:id="rId7" w:history="1">
        <w:r w:rsidRPr="005C7921">
          <w:rPr>
            <w:rStyle w:val="a7"/>
            <w:sz w:val="22"/>
            <w:szCs w:val="22"/>
            <w:lang w:val="en-US"/>
          </w:rPr>
          <w:t>ivanenkov</w:t>
        </w:r>
        <w:r w:rsidRPr="005C7921">
          <w:rPr>
            <w:rStyle w:val="a7"/>
            <w:sz w:val="22"/>
            <w:szCs w:val="22"/>
          </w:rPr>
          <w:t>.</w:t>
        </w:r>
        <w:r w:rsidRPr="005C7921">
          <w:rPr>
            <w:rStyle w:val="a7"/>
            <w:sz w:val="22"/>
            <w:szCs w:val="22"/>
            <w:lang w:val="en-US"/>
          </w:rPr>
          <w:t>gv</w:t>
        </w:r>
        <w:r w:rsidRPr="005C7921">
          <w:rPr>
            <w:rStyle w:val="a7"/>
            <w:sz w:val="22"/>
            <w:szCs w:val="22"/>
          </w:rPr>
          <w:t>@</w:t>
        </w:r>
        <w:r w:rsidRPr="005C7921">
          <w:rPr>
            <w:rStyle w:val="a7"/>
            <w:sz w:val="22"/>
            <w:szCs w:val="22"/>
            <w:lang w:val="en-US"/>
          </w:rPr>
          <w:t>mail</w:t>
        </w:r>
        <w:r w:rsidRPr="005C7921">
          <w:rPr>
            <w:rStyle w:val="a7"/>
            <w:sz w:val="22"/>
            <w:szCs w:val="22"/>
          </w:rPr>
          <w:t>.</w:t>
        </w:r>
        <w:r w:rsidRPr="005C7921">
          <w:rPr>
            <w:rStyle w:val="a7"/>
            <w:sz w:val="22"/>
            <w:szCs w:val="22"/>
            <w:lang w:val="en-US"/>
          </w:rPr>
          <w:t>ru</w:t>
        </w:r>
      </w:hyperlink>
      <w:r w:rsidRPr="0047168C">
        <w:rPr>
          <w:sz w:val="22"/>
          <w:szCs w:val="22"/>
        </w:rPr>
        <w:br/>
      </w:r>
      <w:r w:rsidRPr="00552051">
        <w:rPr>
          <w:vertAlign w:val="superscript"/>
        </w:rPr>
        <w:t>*</w:t>
      </w:r>
      <w:r w:rsidRPr="00552051">
        <w:t>Институт физик</w:t>
      </w:r>
      <w:r>
        <w:t>и</w:t>
      </w:r>
      <w:r w:rsidRPr="00552051">
        <w:t xml:space="preserve"> плазмы и лазерного микросинтеза</w:t>
      </w:r>
      <w:r>
        <w:t xml:space="preserve"> (ИФПиЛМ), Варшава, Польша</w:t>
      </w:r>
    </w:p>
    <w:p w:rsidR="0047168C" w:rsidRDefault="0047168C" w:rsidP="0047168C">
      <w:pPr>
        <w:pStyle w:val="Zv-bodyreport"/>
      </w:pPr>
      <w:r>
        <w:t xml:space="preserve">Долгое время область рентгеновской вспышки и последующего за ней взрыва горячей точки </w:t>
      </w:r>
      <w:r w:rsidRPr="007D0BE7">
        <w:rPr>
          <w:lang w:val="en-US"/>
        </w:rPr>
        <w:t>X</w:t>
      </w:r>
      <w:r w:rsidRPr="007D0BE7">
        <w:t>-пинч</w:t>
      </w:r>
      <w:r>
        <w:t>а осталась недоступной</w:t>
      </w:r>
      <w:r w:rsidRPr="000161DE">
        <w:t xml:space="preserve"> </w:t>
      </w:r>
      <w:r>
        <w:t xml:space="preserve">в МГД расчётах. Важность стадии вспышки требовала глубоких преобразований как существовавшей ранее модели </w:t>
      </w:r>
      <w:r w:rsidRPr="00C53E66">
        <w:t>[1]</w:t>
      </w:r>
      <w:r>
        <w:t xml:space="preserve">, так и применяемого для её реализации кода. Основные изменения вычислительной части выражались в замене явной разностной схемы неявной и полной переработке процедур формирования сетки, добавления и удаления узловых точек, коррекции их положений. Также был введён новый алгоритм расчёта переноса излучения и улучшена процедура вычисления заряда ионов. В физической части были усовершенствованы, в первую очередь, блоки расчёта электронных коэффициентов переноса и понижения потенциалов ионизации. Это позволило вести расчёты в области экстремально высоких температур и плотностей плазмы, где становятся существенными квантовые эффекты. </w:t>
      </w:r>
    </w:p>
    <w:p w:rsidR="0047168C" w:rsidRDefault="0047168C" w:rsidP="0047168C">
      <w:pPr>
        <w:pStyle w:val="Zv-bodyreport"/>
      </w:pPr>
      <w:r>
        <w:t xml:space="preserve">Многочисленные расчёты показали глубокое различие процессов, происходящих в горячей наружной и во внутренней экстремально плотной частях горячей </w:t>
      </w:r>
      <w:bookmarkStart w:id="0" w:name="_GoBack"/>
      <w:bookmarkEnd w:id="0"/>
      <w:r>
        <w:t>точки. Если параметры внешней части хорошо согласовались с данными рентгеновской спектроскопии, то вторая оказалась недостижимой для сегодняшней техники из-за высокого поглощения излучения в плазме с плотностью ионов на уровне 10</w:t>
      </w:r>
      <w:r>
        <w:rPr>
          <w:vertAlign w:val="superscript"/>
        </w:rPr>
        <w:t>24</w:t>
      </w:r>
      <w:r>
        <w:t xml:space="preserve"> см</w:t>
      </w:r>
      <w:r>
        <w:rPr>
          <w:vertAlign w:val="superscript"/>
        </w:rPr>
        <w:t xml:space="preserve">–3 </w:t>
      </w:r>
      <w:r w:rsidRPr="00401FCC">
        <w:t xml:space="preserve">и </w:t>
      </w:r>
      <w:r>
        <w:t>э</w:t>
      </w:r>
      <w:r w:rsidRPr="00401FCC">
        <w:t>лектронов</w:t>
      </w:r>
      <w:r>
        <w:t xml:space="preserve"> 5</w:t>
      </w:r>
      <w:r w:rsidRPr="00401FCC">
        <w:rPr>
          <w:b/>
          <w:vertAlign w:val="superscript"/>
        </w:rPr>
        <w:t>.</w:t>
      </w:r>
      <w:r>
        <w:t>10</w:t>
      </w:r>
      <w:r>
        <w:rPr>
          <w:vertAlign w:val="superscript"/>
        </w:rPr>
        <w:t>25</w:t>
      </w:r>
      <w:r>
        <w:t xml:space="preserve"> см</w:t>
      </w:r>
      <w:r>
        <w:rPr>
          <w:vertAlign w:val="superscript"/>
        </w:rPr>
        <w:t>–3</w:t>
      </w:r>
      <w:r>
        <w:t>. В этих условиях возросла роль квантовых эффектов, которые характеризовались отношением температуры Ферми к температуре свободных электронов, достигавшим 0</w:t>
      </w:r>
      <w:r w:rsidRPr="0047168C">
        <w:t>,</w:t>
      </w:r>
      <w:r>
        <w:t xml:space="preserve">5 и более. Эта роль проявлялась, в первую очередь, в понижении потенциалов ионизации. Для ионов </w:t>
      </w:r>
      <w:r>
        <w:rPr>
          <w:lang w:val="en-US"/>
        </w:rPr>
        <w:t>Mo</w:t>
      </w:r>
      <w:r>
        <w:t xml:space="preserve"> с зарядом </w:t>
      </w:r>
      <w:r>
        <w:rPr>
          <w:i/>
          <w:lang w:val="en-US"/>
        </w:rPr>
        <w:t>Z</w:t>
      </w:r>
      <w:r>
        <w:t xml:space="preserve"> = 15 они падали в такой плазме до нуля, и начиналась ионизация давлением, а проводимость находилась на уровне минимально возможных значений. Возникновение такого эффекта вело к прекращению рекомбинации и связанного с нею излучения. В результате резко уменьшаются потери на излучение и ионизацию, которые прежде способствовали сжатию плазмы (радиационно-ионизационный коллапс). В результате шёл быстрый джоулев нагрев приосевого сгустка плотной плазмы, что повышало и без того экстремально высокое давление и давало начало быстрому расширению периферии сгустка в процессе разгрузки сильно неравновесного состояния. Таков предположительный механизм инициации взрыва горячей точки. </w:t>
      </w:r>
    </w:p>
    <w:p w:rsidR="0047168C" w:rsidRDefault="0047168C" w:rsidP="0047168C">
      <w:pPr>
        <w:pStyle w:val="Zv-bodyreport"/>
      </w:pPr>
      <w:r>
        <w:t>Работа частично поддержана грантом РФФИ № 14-02-01206.</w:t>
      </w:r>
      <w:r w:rsidRPr="005F192A">
        <w:t xml:space="preserve"> </w:t>
      </w:r>
    </w:p>
    <w:p w:rsidR="0047168C" w:rsidRDefault="0047168C" w:rsidP="0047168C">
      <w:pPr>
        <w:pStyle w:val="Zv-TitleReferences-ru"/>
      </w:pPr>
      <w:r>
        <w:t>Литература</w:t>
      </w:r>
    </w:p>
    <w:p w:rsidR="0047168C" w:rsidRPr="00E15569" w:rsidRDefault="0047168C" w:rsidP="0047168C">
      <w:pPr>
        <w:pStyle w:val="Zv-References-ru"/>
        <w:numPr>
          <w:ilvl w:val="0"/>
          <w:numId w:val="1"/>
        </w:numPr>
      </w:pPr>
      <w:r w:rsidRPr="00E15569">
        <w:t xml:space="preserve">Иваненков Г.В., Степневски В., Гуськов С.Ю. </w:t>
      </w:r>
      <w:r w:rsidRPr="004A1BAF">
        <w:t>Физика плазмы</w:t>
      </w:r>
      <w:r>
        <w:t xml:space="preserve"> </w:t>
      </w:r>
      <w:r w:rsidRPr="00E15569">
        <w:t xml:space="preserve">2008, </w:t>
      </w:r>
      <w:r w:rsidRPr="004A1BAF">
        <w:t>34</w:t>
      </w:r>
      <w:r>
        <w:t>, 675</w:t>
      </w:r>
      <w:r w:rsidRPr="0047168C">
        <w:t>.</w:t>
      </w:r>
    </w:p>
    <w:p w:rsidR="004B72AA" w:rsidRPr="0047168C" w:rsidRDefault="004B72AA" w:rsidP="000D76E9"/>
    <w:sectPr w:rsidR="004B72AA" w:rsidRPr="0047168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D48" w:rsidRDefault="001D1D48">
      <w:r>
        <w:separator/>
      </w:r>
    </w:p>
  </w:endnote>
  <w:endnote w:type="continuationSeparator" w:id="0">
    <w:p w:rsidR="001D1D48" w:rsidRDefault="001D1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16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D48" w:rsidRDefault="001D1D48">
      <w:r>
        <w:separator/>
      </w:r>
    </w:p>
  </w:footnote>
  <w:footnote w:type="continuationSeparator" w:id="0">
    <w:p w:rsidR="001D1D48" w:rsidRDefault="001D1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D08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1D48"/>
    <w:rsid w:val="0002206C"/>
    <w:rsid w:val="00043701"/>
    <w:rsid w:val="000C657D"/>
    <w:rsid w:val="000C7078"/>
    <w:rsid w:val="000D76E9"/>
    <w:rsid w:val="000E495B"/>
    <w:rsid w:val="001C0CCB"/>
    <w:rsid w:val="001D1D48"/>
    <w:rsid w:val="00220629"/>
    <w:rsid w:val="00247225"/>
    <w:rsid w:val="003800F3"/>
    <w:rsid w:val="003B5B93"/>
    <w:rsid w:val="00401388"/>
    <w:rsid w:val="00446025"/>
    <w:rsid w:val="0047168C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D08B7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71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enkov.g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МГД РАСЧЁТЫ ПРОЦЕССОВ ВЗРЫВА ГОРЯЧЕЙ ТОЧКИ X-ПИНЧА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2015-01-19T13:06:00Z</dcterms:created>
  <dcterms:modified xsi:type="dcterms:W3CDTF">2015-01-19T13:10:00Z</dcterms:modified>
</cp:coreProperties>
</file>