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2D2" w:rsidRPr="00F46CE7" w:rsidRDefault="006D12D2" w:rsidP="006D12D2">
      <w:pPr>
        <w:pStyle w:val="Zv-Titlereport"/>
      </w:pPr>
      <w:r w:rsidRPr="00F46CE7">
        <w:t xml:space="preserve">Описание термодинамических свойств плазмы в сильных магнитных полях в </w:t>
      </w:r>
      <w:r w:rsidRPr="006D12D2">
        <w:t>приближении</w:t>
      </w:r>
      <w:r w:rsidRPr="00F46CE7">
        <w:t xml:space="preserve"> Саха и Томаса-Ферми</w:t>
      </w:r>
    </w:p>
    <w:p w:rsidR="006D12D2" w:rsidRDefault="006D12D2" w:rsidP="006D12D2">
      <w:pPr>
        <w:pStyle w:val="Zv-Author"/>
      </w:pPr>
      <w:r w:rsidRPr="00B05512">
        <w:rPr>
          <w:vertAlign w:val="superscript"/>
        </w:rPr>
        <w:t>1</w:t>
      </w:r>
      <w:r w:rsidRPr="00B05512">
        <w:rPr>
          <w:u w:val="single"/>
        </w:rPr>
        <w:t>В.В. Шумаев</w:t>
      </w:r>
      <w:r>
        <w:t xml:space="preserve">, </w:t>
      </w:r>
      <w:r w:rsidRPr="00B05512">
        <w:rPr>
          <w:vertAlign w:val="superscript"/>
        </w:rPr>
        <w:t>1</w:t>
      </w:r>
      <w:r>
        <w:t xml:space="preserve">С.В. Рыжков, </w:t>
      </w:r>
      <w:r w:rsidRPr="00B05512">
        <w:rPr>
          <w:vertAlign w:val="superscript"/>
        </w:rPr>
        <w:t>1,2</w:t>
      </w:r>
      <w:r>
        <w:t>В.В. Кузенов</w:t>
      </w:r>
    </w:p>
    <w:p w:rsidR="006D12D2" w:rsidRPr="006D12D2" w:rsidRDefault="006D12D2" w:rsidP="006D12D2">
      <w:pPr>
        <w:pStyle w:val="Zv-Organization"/>
      </w:pPr>
      <w:r w:rsidRPr="00B05512">
        <w:rPr>
          <w:vertAlign w:val="superscript"/>
        </w:rPr>
        <w:t>1</w:t>
      </w:r>
      <w:r>
        <w:t xml:space="preserve">МГТУ им. Н.Э. Баумана, Москва, Россия, </w:t>
      </w:r>
      <w:hyperlink r:id="rId7" w:history="1">
        <w:r w:rsidRPr="00C7715F">
          <w:rPr>
            <w:rStyle w:val="a9"/>
            <w:lang w:val="en-US"/>
          </w:rPr>
          <w:t>chubchic</w:t>
        </w:r>
        <w:r w:rsidRPr="00C7715F">
          <w:rPr>
            <w:rStyle w:val="a9"/>
          </w:rPr>
          <w:t>@</w:t>
        </w:r>
        <w:r w:rsidRPr="00C7715F">
          <w:rPr>
            <w:rStyle w:val="a9"/>
            <w:lang w:val="en-US"/>
          </w:rPr>
          <w:t>gmail</w:t>
        </w:r>
        <w:r w:rsidRPr="00C7715F">
          <w:rPr>
            <w:rStyle w:val="a9"/>
          </w:rPr>
          <w:t>.</w:t>
        </w:r>
        <w:r w:rsidRPr="00C7715F">
          <w:rPr>
            <w:rStyle w:val="a9"/>
            <w:lang w:val="en-US"/>
          </w:rPr>
          <w:t>com</w:t>
        </w:r>
      </w:hyperlink>
      <w:r w:rsidRPr="006D12D2">
        <w:br/>
      </w:r>
      <w:r w:rsidRPr="00B05512">
        <w:rPr>
          <w:vertAlign w:val="superscript"/>
        </w:rPr>
        <w:t>2</w:t>
      </w:r>
      <w:r>
        <w:t>Институт проблем механики им. А.Ю. Ишлинского РАН</w:t>
      </w:r>
      <w:r w:rsidRPr="006D694F">
        <w:t xml:space="preserve">, </w:t>
      </w:r>
      <w:r>
        <w:t>Москва, Россия,</w:t>
      </w:r>
      <w:r w:rsidRPr="006D12D2">
        <w:br/>
        <w:t xml:space="preserve">   </w:t>
      </w:r>
      <w:r>
        <w:t xml:space="preserve"> </w:t>
      </w:r>
      <w:r w:rsidRPr="006D694F">
        <w:t xml:space="preserve"> </w:t>
      </w:r>
      <w:hyperlink r:id="rId8" w:history="1">
        <w:r w:rsidRPr="00C7715F">
          <w:rPr>
            <w:rStyle w:val="a9"/>
          </w:rPr>
          <w:t>vik.kuzenov@gmail.com</w:t>
        </w:r>
      </w:hyperlink>
    </w:p>
    <w:p w:rsidR="006D12D2" w:rsidRPr="006D12D2" w:rsidRDefault="006D12D2" w:rsidP="006D12D2">
      <w:pPr>
        <w:pStyle w:val="Zv-bodyreport"/>
      </w:pPr>
      <w:r w:rsidRPr="006D12D2">
        <w:t xml:space="preserve">Математическое моделирование взаимодействия мощного лазерного излучения с плазмой замагниченной мишени должно учитывать расчет уравнений состояний вещества, </w:t>
      </w:r>
      <w:r w:rsidRPr="006D12D2">
        <w:rPr>
          <w:rFonts w:eastAsia="TimesNewRomanPSMT"/>
        </w:rPr>
        <w:t>э</w:t>
      </w:r>
      <w:r w:rsidRPr="006D12D2">
        <w:t>лектромагнитные процессы, протекающие в</w:t>
      </w:r>
      <w:r w:rsidRPr="006D12D2">
        <w:rPr>
          <w:rStyle w:val="a4"/>
        </w:rPr>
        <w:t xml:space="preserve"> </w:t>
      </w:r>
      <w:r w:rsidRPr="006D12D2">
        <w:rPr>
          <w:rStyle w:val="st1"/>
        </w:rPr>
        <w:t xml:space="preserve">плазменных </w:t>
      </w:r>
      <w:r w:rsidRPr="006D12D2">
        <w:rPr>
          <w:rStyle w:val="a8"/>
          <w:b w:val="0"/>
          <w:bCs w:val="0"/>
        </w:rPr>
        <w:t>астрофизических</w:t>
      </w:r>
      <w:r w:rsidRPr="006D12D2">
        <w:rPr>
          <w:rStyle w:val="st1"/>
        </w:rPr>
        <w:t xml:space="preserve"> объектах,</w:t>
      </w:r>
      <w:r w:rsidRPr="006D12D2">
        <w:t xml:space="preserve"> термоядерной плазме и области её окружающей, перенос широкополосного и лазерного излучения, расчет  термодинамических и транспортных свойств плазмы, состоящей из смеси веществ, в широком диапазоне температур и плотностей [1]. Спецификой данной задачи является влияние магнитного поля (в процессе сжатия мишени оно может достигать величин порядка 104 Тл [2, 3]) на физические процессы, протекающие в плазме мишени. Выполненные авторами работы оценки показали, что магнитное поле такой индукции оказывает влияние только на транспортные свойства плазмы, но не изменяет вид внутренних оболочек атомов и ионов [4].</w:t>
      </w:r>
    </w:p>
    <w:p w:rsidR="006D12D2" w:rsidRPr="006D12D2" w:rsidRDefault="006D12D2" w:rsidP="006D12D2">
      <w:pPr>
        <w:pStyle w:val="Zv-bodyreport"/>
      </w:pPr>
      <w:r w:rsidRPr="006D12D2">
        <w:t>Для описания термодинамических свойств плазмы в области высоких температур и плотностей (температуры Т &gt; 105 К, плотности порядка плотности твердого тела и выше) применяется модель Томаса </w:t>
      </w:r>
      <w:r w:rsidRPr="006D12D2">
        <w:rPr>
          <w:rFonts w:eastAsia="Arial Unicode MS"/>
        </w:rPr>
        <w:t>– </w:t>
      </w:r>
      <w:r w:rsidRPr="006D12D2">
        <w:t>Ферми, учитывающая оболочечные и осцилляционные поправки [5 – 7]. Для более низких температур и плотностей используется модель ионизационного равновесия (модель Саха) [8, 9]. В работе получены данные о термодинамических функциях фтора, азота и кислорода. Проведено сопоставление расчетов, выполненных по модели Саха и Томаса – Ферми, в области термодинамических параметров, описываемой обеими моделями.</w:t>
      </w:r>
    </w:p>
    <w:p w:rsidR="006D12D2" w:rsidRPr="006D12D2" w:rsidRDefault="006D12D2" w:rsidP="006D12D2">
      <w:pPr>
        <w:pStyle w:val="Zv-bodyreport"/>
      </w:pPr>
      <w:r w:rsidRPr="006D12D2">
        <w:t>Работа выполнена в рамках проектной части государственного задания в сфере научной деятельности Министерства образования и науки Российской Федерации № 13.79.2014/K.</w:t>
      </w:r>
    </w:p>
    <w:p w:rsidR="006D12D2" w:rsidRPr="00E8092B" w:rsidRDefault="006D12D2" w:rsidP="006D12D2">
      <w:pPr>
        <w:pStyle w:val="Zv-TitleReferences-ru"/>
      </w:pPr>
      <w:r w:rsidRPr="00E8092B">
        <w:t>Литература</w:t>
      </w:r>
    </w:p>
    <w:p w:rsidR="006D12D2" w:rsidRPr="00486B91" w:rsidRDefault="006D12D2" w:rsidP="006D12D2">
      <w:pPr>
        <w:pStyle w:val="Zv-References-ru"/>
      </w:pPr>
      <w:r>
        <w:t xml:space="preserve">Шумаев В.В. </w:t>
      </w:r>
      <w:r>
        <w:rPr>
          <w:rStyle w:val="a7"/>
          <w:b w:val="0"/>
        </w:rPr>
        <w:t xml:space="preserve">// </w:t>
      </w:r>
      <w:r w:rsidRPr="00883CDF">
        <w:rPr>
          <w:szCs w:val="24"/>
        </w:rPr>
        <w:t>Молодежный научно-технический вестник. 201</w:t>
      </w:r>
      <w:r>
        <w:rPr>
          <w:szCs w:val="24"/>
        </w:rPr>
        <w:t>4</w:t>
      </w:r>
      <w:r w:rsidRPr="00883CDF">
        <w:rPr>
          <w:szCs w:val="24"/>
        </w:rPr>
        <w:t xml:space="preserve">. </w:t>
      </w:r>
      <w:r w:rsidRPr="00486B91">
        <w:rPr>
          <w:szCs w:val="24"/>
        </w:rPr>
        <w:t xml:space="preserve">№ 9. </w:t>
      </w:r>
      <w:r w:rsidRPr="00C4129A">
        <w:t>http</w:t>
      </w:r>
      <w:r w:rsidRPr="00486B91">
        <w:t>://</w:t>
      </w:r>
      <w:r w:rsidRPr="00C4129A">
        <w:t>sntbul</w:t>
      </w:r>
      <w:r w:rsidRPr="00486B91">
        <w:t>.</w:t>
      </w:r>
      <w:r w:rsidRPr="00C4129A">
        <w:t>bmstu</w:t>
      </w:r>
      <w:r w:rsidRPr="00486B91">
        <w:t>.</w:t>
      </w:r>
      <w:r w:rsidRPr="00C4129A">
        <w:t>ru</w:t>
      </w:r>
      <w:r w:rsidRPr="00486B91">
        <w:t>/</w:t>
      </w:r>
      <w:r w:rsidRPr="00C4129A">
        <w:t>doc</w:t>
      </w:r>
      <w:r w:rsidRPr="00486B91">
        <w:t>/732050.</w:t>
      </w:r>
      <w:r w:rsidRPr="00C4129A">
        <w:t>html</w:t>
      </w:r>
      <w:r w:rsidRPr="00486B91">
        <w:rPr>
          <w:szCs w:val="24"/>
        </w:rPr>
        <w:t>.</w:t>
      </w:r>
    </w:p>
    <w:p w:rsidR="006D12D2" w:rsidRPr="00D875C8" w:rsidRDefault="006D12D2" w:rsidP="006D12D2">
      <w:pPr>
        <w:pStyle w:val="Zv-References-ru"/>
      </w:pPr>
      <w:r w:rsidRPr="00B03B01">
        <w:rPr>
          <w:szCs w:val="24"/>
        </w:rPr>
        <w:t>Gotchev O.V.,</w:t>
      </w:r>
      <w:r>
        <w:rPr>
          <w:szCs w:val="24"/>
        </w:rPr>
        <w:t xml:space="preserve"> Chang P.Y., Knauer J.P. et al. </w:t>
      </w:r>
      <w:r w:rsidRPr="00B03B01">
        <w:rPr>
          <w:szCs w:val="24"/>
        </w:rPr>
        <w:t>//</w:t>
      </w:r>
      <w:r>
        <w:rPr>
          <w:szCs w:val="24"/>
        </w:rPr>
        <w:t xml:space="preserve"> Phys. Rev. Lett.  2009. V. 103</w:t>
      </w:r>
      <w:r w:rsidRPr="00486B91">
        <w:rPr>
          <w:szCs w:val="24"/>
        </w:rPr>
        <w:t>.</w:t>
      </w:r>
      <w:r w:rsidRPr="00486B91">
        <w:t xml:space="preserve"> </w:t>
      </w:r>
      <w:r w:rsidRPr="004672F9">
        <w:t>215004</w:t>
      </w:r>
      <w:r>
        <w:rPr>
          <w:szCs w:val="24"/>
        </w:rPr>
        <w:t>.</w:t>
      </w:r>
    </w:p>
    <w:p w:rsidR="006D12D2" w:rsidRPr="00486B91" w:rsidRDefault="006D12D2" w:rsidP="006D12D2">
      <w:pPr>
        <w:pStyle w:val="Zv-References-ru"/>
      </w:pPr>
      <w:r w:rsidRPr="001D6F7D">
        <w:rPr>
          <w:rStyle w:val="meta-value"/>
          <w:lang/>
        </w:rPr>
        <w:t>Nakamura</w:t>
      </w:r>
      <w:r w:rsidRPr="00486B91">
        <w:rPr>
          <w:rStyle w:val="meta-value"/>
          <w:lang/>
        </w:rPr>
        <w:t xml:space="preserve"> </w:t>
      </w:r>
      <w:r w:rsidRPr="001D6F7D">
        <w:rPr>
          <w:rStyle w:val="meta-value"/>
          <w:lang/>
        </w:rPr>
        <w:t>D.</w:t>
      </w:r>
      <w:r>
        <w:rPr>
          <w:rStyle w:val="meta-value"/>
          <w:lang/>
        </w:rPr>
        <w:t xml:space="preserve">, </w:t>
      </w:r>
      <w:r w:rsidRPr="001D6F7D">
        <w:rPr>
          <w:rStyle w:val="meta-value"/>
          <w:lang/>
        </w:rPr>
        <w:t>Sawabe</w:t>
      </w:r>
      <w:r>
        <w:rPr>
          <w:rStyle w:val="meta-value"/>
          <w:lang/>
        </w:rPr>
        <w:t> </w:t>
      </w:r>
      <w:r w:rsidRPr="001D6F7D">
        <w:rPr>
          <w:rStyle w:val="meta-value"/>
          <w:lang/>
        </w:rPr>
        <w:t>H.</w:t>
      </w:r>
      <w:r>
        <w:rPr>
          <w:rStyle w:val="meta-value"/>
          <w:lang/>
        </w:rPr>
        <w:t>,</w:t>
      </w:r>
      <w:r w:rsidRPr="001D6F7D">
        <w:rPr>
          <w:rStyle w:val="meta-value"/>
          <w:lang/>
        </w:rPr>
        <w:t xml:space="preserve"> Takeyama</w:t>
      </w:r>
      <w:r>
        <w:rPr>
          <w:rStyle w:val="meta-value"/>
          <w:lang/>
        </w:rPr>
        <w:t xml:space="preserve"> </w:t>
      </w:r>
      <w:r w:rsidRPr="001D6F7D">
        <w:rPr>
          <w:rStyle w:val="meta-value"/>
          <w:lang/>
        </w:rPr>
        <w:t>S.</w:t>
      </w:r>
      <w:r w:rsidRPr="00486B91">
        <w:rPr>
          <w:szCs w:val="24"/>
        </w:rPr>
        <w:t xml:space="preserve"> </w:t>
      </w:r>
      <w:r w:rsidRPr="00B03B01">
        <w:rPr>
          <w:szCs w:val="24"/>
        </w:rPr>
        <w:t>//</w:t>
      </w:r>
      <w:r>
        <w:rPr>
          <w:szCs w:val="24"/>
        </w:rPr>
        <w:t xml:space="preserve"> </w:t>
      </w:r>
      <w:r>
        <w:rPr>
          <w:lang/>
        </w:rPr>
        <w:t xml:space="preserve">Rev. Sci. Instrum. </w:t>
      </w:r>
      <w:r w:rsidRPr="00486B91">
        <w:t xml:space="preserve">2014. </w:t>
      </w:r>
      <w:r>
        <w:rPr>
          <w:szCs w:val="24"/>
        </w:rPr>
        <w:t>V</w:t>
      </w:r>
      <w:r w:rsidRPr="00486B91">
        <w:rPr>
          <w:szCs w:val="24"/>
        </w:rPr>
        <w:t xml:space="preserve">. </w:t>
      </w:r>
      <w:r w:rsidRPr="00486B91">
        <w:rPr>
          <w:rStyle w:val="citationvolume"/>
        </w:rPr>
        <w:t>85.</w:t>
      </w:r>
      <w:r w:rsidRPr="00486B91">
        <w:t xml:space="preserve"> 036102</w:t>
      </w:r>
      <w:r>
        <w:t>.</w:t>
      </w:r>
    </w:p>
    <w:p w:rsidR="006D12D2" w:rsidRPr="00486B91" w:rsidRDefault="006D12D2" w:rsidP="006D12D2">
      <w:pPr>
        <w:pStyle w:val="Zv-References-ru"/>
      </w:pPr>
      <w:r w:rsidRPr="008D5EB7">
        <w:t>Кузенов</w:t>
      </w:r>
      <w:r w:rsidRPr="006D12D2">
        <w:t xml:space="preserve"> </w:t>
      </w:r>
      <w:r w:rsidRPr="008D5EB7">
        <w:t>В</w:t>
      </w:r>
      <w:r w:rsidRPr="006D12D2">
        <w:t xml:space="preserve">. </w:t>
      </w:r>
      <w:r w:rsidRPr="008D5EB7">
        <w:t>В</w:t>
      </w:r>
      <w:r w:rsidRPr="006D12D2">
        <w:t xml:space="preserve">., </w:t>
      </w:r>
      <w:r w:rsidRPr="008D5EB7">
        <w:t>Рыжков</w:t>
      </w:r>
      <w:r w:rsidRPr="006D12D2">
        <w:t xml:space="preserve"> </w:t>
      </w:r>
      <w:r w:rsidRPr="008D5EB7">
        <w:t>С</w:t>
      </w:r>
      <w:r w:rsidRPr="006D12D2">
        <w:t>.</w:t>
      </w:r>
      <w:r w:rsidRPr="008D5EB7">
        <w:t>В</w:t>
      </w:r>
      <w:r w:rsidRPr="006D12D2">
        <w:t xml:space="preserve">., </w:t>
      </w:r>
      <w:r w:rsidRPr="008D5EB7">
        <w:t>Шумаев</w:t>
      </w:r>
      <w:r w:rsidRPr="006D12D2">
        <w:t xml:space="preserve"> </w:t>
      </w:r>
      <w:r w:rsidRPr="008D5EB7">
        <w:t>В</w:t>
      </w:r>
      <w:r w:rsidRPr="006D12D2">
        <w:t xml:space="preserve">. </w:t>
      </w:r>
      <w:r w:rsidRPr="008D5EB7">
        <w:t>В</w:t>
      </w:r>
      <w:r w:rsidRPr="006D12D2">
        <w:t xml:space="preserve">. // </w:t>
      </w:r>
      <w:r w:rsidRPr="008D5EB7">
        <w:t>Прикладная</w:t>
      </w:r>
      <w:r w:rsidRPr="00486B91">
        <w:t xml:space="preserve"> </w:t>
      </w:r>
      <w:r w:rsidRPr="008D5EB7">
        <w:t>физика</w:t>
      </w:r>
      <w:r w:rsidRPr="00486B91">
        <w:t xml:space="preserve">. 2014.  № 3. </w:t>
      </w:r>
      <w:r w:rsidRPr="00170E00">
        <w:t>С</w:t>
      </w:r>
      <w:r w:rsidRPr="00486B91">
        <w:t>. 22–25.</w:t>
      </w:r>
    </w:p>
    <w:p w:rsidR="006D12D2" w:rsidRPr="006D08CF" w:rsidRDefault="006D12D2" w:rsidP="006D12D2">
      <w:pPr>
        <w:pStyle w:val="Zv-References-ru"/>
      </w:pPr>
      <w:r w:rsidRPr="001F2409">
        <w:t>Зельдович</w:t>
      </w:r>
      <w:r w:rsidRPr="00486B91">
        <w:t xml:space="preserve"> </w:t>
      </w:r>
      <w:r w:rsidRPr="001F2409">
        <w:t>Я</w:t>
      </w:r>
      <w:r w:rsidRPr="00486B91">
        <w:t>.</w:t>
      </w:r>
      <w:r w:rsidRPr="001F2409">
        <w:t>Б</w:t>
      </w:r>
      <w:r w:rsidRPr="00486B91">
        <w:t xml:space="preserve">., </w:t>
      </w:r>
      <w:r w:rsidRPr="001F2409">
        <w:t>Райзер</w:t>
      </w:r>
      <w:r w:rsidRPr="00486B91">
        <w:t xml:space="preserve"> </w:t>
      </w:r>
      <w:r w:rsidRPr="001F2409">
        <w:t>Ю</w:t>
      </w:r>
      <w:r w:rsidRPr="00486B91">
        <w:t>.</w:t>
      </w:r>
      <w:r w:rsidRPr="001F2409">
        <w:t>П</w:t>
      </w:r>
      <w:r w:rsidRPr="00486B91">
        <w:t xml:space="preserve">. </w:t>
      </w:r>
      <w:r w:rsidRPr="001F2409">
        <w:t>Физика</w:t>
      </w:r>
      <w:r w:rsidRPr="00486B91">
        <w:t xml:space="preserve"> </w:t>
      </w:r>
      <w:r w:rsidRPr="001F2409">
        <w:t>ударных</w:t>
      </w:r>
      <w:r w:rsidRPr="00486B91">
        <w:t xml:space="preserve"> </w:t>
      </w:r>
      <w:r w:rsidRPr="001F2409">
        <w:t xml:space="preserve">волн и высокотемпературных явлений гидродинамических явлений. </w:t>
      </w:r>
      <w:r w:rsidRPr="006D08CF">
        <w:t xml:space="preserve">М.: </w:t>
      </w:r>
      <w:r w:rsidRPr="0052716C">
        <w:t>Наука</w:t>
      </w:r>
      <w:r w:rsidRPr="006D08CF">
        <w:t>, 19</w:t>
      </w:r>
      <w:r>
        <w:t>6</w:t>
      </w:r>
      <w:r w:rsidRPr="006D08CF">
        <w:t xml:space="preserve">6. </w:t>
      </w:r>
    </w:p>
    <w:p w:rsidR="006D12D2" w:rsidRPr="006D08CF" w:rsidRDefault="006D12D2" w:rsidP="006D12D2">
      <w:pPr>
        <w:pStyle w:val="Zv-References-ru"/>
      </w:pPr>
      <w:r w:rsidRPr="001F2409">
        <w:t>Никифоров А.Ф., Новиков В.Г., Уваров В.Б.</w:t>
      </w:r>
      <w:r w:rsidRPr="001F2409">
        <w:rPr>
          <w:b/>
        </w:rPr>
        <w:t xml:space="preserve"> </w:t>
      </w:r>
      <w:r w:rsidRPr="001F2409">
        <w:t>Квантово-статистические модели высокотемпературной плазмы и методы расчёта росселандовых пробегов и уравн</w:t>
      </w:r>
      <w:r w:rsidRPr="001F2409">
        <w:t>е</w:t>
      </w:r>
      <w:r w:rsidRPr="001F2409">
        <w:t xml:space="preserve">ний состояния. </w:t>
      </w:r>
      <w:r w:rsidRPr="00836DFA">
        <w:t>М.: Физматлит, 2000.</w:t>
      </w:r>
    </w:p>
    <w:p w:rsidR="006D12D2" w:rsidRPr="00FE7120" w:rsidRDefault="006D12D2" w:rsidP="006D12D2">
      <w:pPr>
        <w:pStyle w:val="Zv-References-ru"/>
      </w:pPr>
      <w:r w:rsidRPr="003F0C36">
        <w:rPr>
          <w:szCs w:val="24"/>
        </w:rPr>
        <w:t>Dyachkov</w:t>
      </w:r>
      <w:r w:rsidRPr="00A05302">
        <w:rPr>
          <w:szCs w:val="24"/>
        </w:rPr>
        <w:t xml:space="preserve"> </w:t>
      </w:r>
      <w:r w:rsidRPr="003F0C36">
        <w:rPr>
          <w:szCs w:val="24"/>
        </w:rPr>
        <w:t>S</w:t>
      </w:r>
      <w:r w:rsidRPr="00A05302">
        <w:rPr>
          <w:szCs w:val="24"/>
        </w:rPr>
        <w:t xml:space="preserve">., </w:t>
      </w:r>
      <w:r w:rsidRPr="003F0C36">
        <w:rPr>
          <w:szCs w:val="24"/>
        </w:rPr>
        <w:t>Levashov</w:t>
      </w:r>
      <w:r w:rsidRPr="00A05302">
        <w:rPr>
          <w:szCs w:val="24"/>
        </w:rPr>
        <w:t xml:space="preserve"> </w:t>
      </w:r>
      <w:r w:rsidRPr="003F0C36">
        <w:rPr>
          <w:szCs w:val="24"/>
        </w:rPr>
        <w:t>P</w:t>
      </w:r>
      <w:r w:rsidRPr="00A05302">
        <w:rPr>
          <w:szCs w:val="24"/>
        </w:rPr>
        <w:t xml:space="preserve">. // </w:t>
      </w:r>
      <w:r w:rsidRPr="003F0C36">
        <w:rPr>
          <w:szCs w:val="24"/>
        </w:rPr>
        <w:t>Phys</w:t>
      </w:r>
      <w:r w:rsidRPr="00A05302">
        <w:rPr>
          <w:szCs w:val="24"/>
        </w:rPr>
        <w:t xml:space="preserve">. </w:t>
      </w:r>
      <w:r w:rsidRPr="003F0C36">
        <w:rPr>
          <w:szCs w:val="24"/>
        </w:rPr>
        <w:t>Plasmas</w:t>
      </w:r>
      <w:r w:rsidRPr="00A05302">
        <w:rPr>
          <w:szCs w:val="24"/>
        </w:rPr>
        <w:t xml:space="preserve">. 2014. </w:t>
      </w:r>
      <w:r w:rsidRPr="003F0C36">
        <w:rPr>
          <w:szCs w:val="24"/>
        </w:rPr>
        <w:t>V</w:t>
      </w:r>
      <w:r>
        <w:rPr>
          <w:szCs w:val="24"/>
        </w:rPr>
        <w:t>. 21. 052702.</w:t>
      </w:r>
    </w:p>
    <w:p w:rsidR="006D12D2" w:rsidRDefault="006D12D2" w:rsidP="006D12D2">
      <w:pPr>
        <w:pStyle w:val="Zv-References-ru"/>
      </w:pPr>
      <w:r w:rsidRPr="00901B6B">
        <w:t xml:space="preserve">Термодинамические и оптические свойства ионизованных газов при температурах до </w:t>
      </w:r>
      <w:r>
        <w:t>100 эВ</w:t>
      </w:r>
      <w:r w:rsidRPr="00901B6B">
        <w:t>: Справочник / Ю.В. Бойко</w:t>
      </w:r>
      <w:r>
        <w:t>, Ю.М. Гришин, А.С. Камруков и др.</w:t>
      </w:r>
      <w:r w:rsidRPr="00901B6B">
        <w:t xml:space="preserve"> </w:t>
      </w:r>
      <w:r w:rsidRPr="00A05302">
        <w:t>М.: Энергоатомиздат. 1988. 192 с.</w:t>
      </w:r>
    </w:p>
    <w:p w:rsidR="006D12D2" w:rsidRPr="00170E00" w:rsidRDefault="006D12D2" w:rsidP="006D12D2">
      <w:pPr>
        <w:pStyle w:val="Zv-References-ru"/>
      </w:pPr>
      <w:r>
        <w:t>Протасов Ю.С., Протасов Ю.Ю., Телех В.Д. // Вестник МГТУ им. Н</w:t>
      </w:r>
      <w:r w:rsidRPr="006D12D2">
        <w:t>.</w:t>
      </w:r>
      <w:r>
        <w:t>Э</w:t>
      </w:r>
      <w:r w:rsidRPr="006D12D2">
        <w:t xml:space="preserve">. </w:t>
      </w:r>
      <w:r>
        <w:t>Баумана</w:t>
      </w:r>
      <w:r w:rsidRPr="006D12D2">
        <w:t xml:space="preserve">. </w:t>
      </w:r>
      <w:r>
        <w:t>Сер</w:t>
      </w:r>
      <w:r w:rsidRPr="006D12D2">
        <w:t>. «</w:t>
      </w:r>
      <w:r>
        <w:t>Машиностроение</w:t>
      </w:r>
      <w:r w:rsidRPr="006D12D2">
        <w:t xml:space="preserve">». </w:t>
      </w:r>
      <w:r w:rsidRPr="00170E00">
        <w:t xml:space="preserve">2003. </w:t>
      </w:r>
      <w:r>
        <w:t>№ 3. С. 55-72.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2DC" w:rsidRDefault="00C532DC">
      <w:r>
        <w:separator/>
      </w:r>
    </w:p>
  </w:endnote>
  <w:endnote w:type="continuationSeparator" w:id="0">
    <w:p w:rsidR="00C532DC" w:rsidRDefault="00C532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F417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F417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12D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2DC" w:rsidRDefault="00C532DC">
      <w:r>
        <w:separator/>
      </w:r>
    </w:p>
  </w:footnote>
  <w:footnote w:type="continuationSeparator" w:id="0">
    <w:p w:rsidR="00C532DC" w:rsidRDefault="00C532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F417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32DC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6D12D2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C532DC"/>
    <w:rsid w:val="00D47F19"/>
    <w:rsid w:val="00D900FB"/>
    <w:rsid w:val="00DA1D0D"/>
    <w:rsid w:val="00DF4172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30">
    <w:name w:val="3_ОснТекст"/>
    <w:rsid w:val="006D12D2"/>
    <w:pPr>
      <w:ind w:firstLine="284"/>
      <w:jc w:val="both"/>
    </w:pPr>
  </w:style>
  <w:style w:type="paragraph" w:customStyle="1" w:styleId="4">
    <w:name w:val="4_СпЛитературы"/>
    <w:next w:val="a"/>
    <w:rsid w:val="006D12D2"/>
    <w:pPr>
      <w:jc w:val="center"/>
    </w:pPr>
    <w:rPr>
      <w:b/>
    </w:rPr>
  </w:style>
  <w:style w:type="character" w:styleId="a7">
    <w:name w:val="Strong"/>
    <w:qFormat/>
    <w:rsid w:val="006D12D2"/>
    <w:rPr>
      <w:b/>
      <w:bCs/>
    </w:rPr>
  </w:style>
  <w:style w:type="character" w:styleId="a8">
    <w:name w:val="Emphasis"/>
    <w:uiPriority w:val="20"/>
    <w:qFormat/>
    <w:rsid w:val="006D12D2"/>
    <w:rPr>
      <w:b/>
      <w:bCs/>
      <w:i w:val="0"/>
      <w:iCs w:val="0"/>
    </w:rPr>
  </w:style>
  <w:style w:type="character" w:customStyle="1" w:styleId="st1">
    <w:name w:val="st1"/>
    <w:rsid w:val="006D12D2"/>
  </w:style>
  <w:style w:type="character" w:customStyle="1" w:styleId="meta-value">
    <w:name w:val="meta-value"/>
    <w:rsid w:val="006D12D2"/>
  </w:style>
  <w:style w:type="character" w:customStyle="1" w:styleId="citationvolume">
    <w:name w:val="citationvolume"/>
    <w:rsid w:val="006D12D2"/>
  </w:style>
  <w:style w:type="character" w:styleId="a9">
    <w:name w:val="Hyperlink"/>
    <w:basedOn w:val="a0"/>
    <w:rsid w:val="006D12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.kuzenov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ubchic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ТЕРМОДИНАМИЧЕСКИХ СВОЙСТВ ПЛАЗМЫ В СИЛЬНЫХ МАГНИТНЫХ ПОЛЯХ В ПРИБЛИЖЕНИИ САХА И ТОМАСА-ФЕРМИ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2015-01-10T13:02:00Z</dcterms:created>
  <dcterms:modified xsi:type="dcterms:W3CDTF">2015-01-10T13:06:00Z</dcterms:modified>
</cp:coreProperties>
</file>