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F4" w:rsidRDefault="006B53F4" w:rsidP="006B53F4">
      <w:pPr>
        <w:pStyle w:val="Zv-Titlereport"/>
        <w:ind w:left="851" w:right="991"/>
      </w:pPr>
      <w:r>
        <w:t>ТРЕХМЕРНОЕ МОДЕЛИРОВАНИЕ КАПИЛЛЯРНОГО РАЗРЯДА ДЛЯ ПРОЕКТА BELLA</w:t>
      </w:r>
    </w:p>
    <w:p w:rsidR="006B53F4" w:rsidRDefault="006B53F4" w:rsidP="006B53F4">
      <w:pPr>
        <w:pStyle w:val="Zv-Author"/>
      </w:pPr>
      <w:r>
        <w:t>Г.А.</w:t>
      </w:r>
      <w:r w:rsidRPr="006B53F4">
        <w:t xml:space="preserve"> </w:t>
      </w:r>
      <w:r>
        <w:t xml:space="preserve">Багдасаров, </w:t>
      </w:r>
      <w:r>
        <w:rPr>
          <w:u w:val="single"/>
        </w:rPr>
        <w:t>П.В.</w:t>
      </w:r>
      <w:r w:rsidRPr="006B53F4">
        <w:rPr>
          <w:u w:val="single"/>
        </w:rPr>
        <w:t xml:space="preserve"> </w:t>
      </w:r>
      <w:r>
        <w:rPr>
          <w:u w:val="single"/>
        </w:rPr>
        <w:t>Сасоров</w:t>
      </w:r>
      <w:r>
        <w:t>, О.Г.</w:t>
      </w:r>
      <w:r w:rsidRPr="006B53F4">
        <w:t xml:space="preserve"> </w:t>
      </w:r>
      <w:r>
        <w:t>Ольховская</w:t>
      </w:r>
    </w:p>
    <w:p w:rsidR="006B53F4" w:rsidRPr="006B53F4" w:rsidRDefault="006B53F4" w:rsidP="006B53F4">
      <w:pPr>
        <w:pStyle w:val="Zv-Organization"/>
      </w:pPr>
      <w:r>
        <w:t>Институт прикладной математики им. М.В. Келдыша, Москва, Россия</w:t>
      </w:r>
      <w:r w:rsidRPr="006B53F4">
        <w:t xml:space="preserve"> </w:t>
      </w:r>
      <w:hyperlink r:id="rId7" w:history="1">
        <w:r w:rsidRPr="008E30BB">
          <w:rPr>
            <w:rStyle w:val="a7"/>
          </w:rPr>
          <w:t>pavel.sasorov@gmail.com</w:t>
        </w:r>
      </w:hyperlink>
    </w:p>
    <w:p w:rsidR="006B53F4" w:rsidRDefault="006B53F4" w:rsidP="006B53F4">
      <w:pPr>
        <w:pStyle w:val="Zv-bodyreport"/>
      </w:pPr>
      <w:r>
        <w:t>Целью проекта BELLA, выполняемого в Национальной лаборатории Лоуренса в Беркли, США (Lawrence Berkeley National Laboratory LBNL), является создание экспериментальной установки для исследования процесса ускорения электронного пучка с помощью лазерного импульса [1]. Уникальной особенностью этого проекта является возможность ускорения электронов до энергий порядка 10 ГэВ на сравнительно коротких дистанциях порядка метра. Ускорение происходит в процессе прохождения мощного фемтосекундного лазерного и</w:t>
      </w:r>
      <w:r>
        <w:t>м</w:t>
      </w:r>
      <w:r>
        <w:t>пульса через плазму, образованную при капиллярном разряде. Плазма в капилляре образует волновод, что в свою очередь формирует кильватерную волну, которая и ускоряет инжект</w:t>
      </w:r>
      <w:r>
        <w:t>и</w:t>
      </w:r>
      <w:r>
        <w:t>руемые электроны.</w:t>
      </w:r>
    </w:p>
    <w:p w:rsidR="006B53F4" w:rsidRDefault="006B53F4" w:rsidP="006B53F4">
      <w:pPr>
        <w:pStyle w:val="Zv-bodyreport"/>
      </w:pPr>
      <w:r>
        <w:t>Для согласования характеристик внешнего лазерного импульса и капиллярного волновода необходимо знать трехмерное распределения электронной плотности внутри капилляра, р</w:t>
      </w:r>
      <w:r>
        <w:t>я</w:t>
      </w:r>
      <w:r>
        <w:t>дом с открытыми концами капилляра, а также вблизи подводящих каналов, через которые в капилляр поступает нейтральный газ. Мы используем код MARPLE_3D [2] для проведения численных экспериментов. Это "эйлеров" код, предназначенный для трехмерного моделир</w:t>
      </w:r>
      <w:r>
        <w:t>о</w:t>
      </w:r>
      <w:r>
        <w:t>вания задач радиационной магнитной гидродинамики (МГД), типичных для экспериментов с магнитоускоренной плотной "горячей" плазмой. В данной работе мы применяем код для численного моделирования двух типов задач.</w:t>
      </w:r>
    </w:p>
    <w:p w:rsidR="006B53F4" w:rsidRDefault="006B53F4" w:rsidP="006B53F4">
      <w:pPr>
        <w:pStyle w:val="Zv-bodyreport"/>
      </w:pPr>
      <w:r>
        <w:t>Сначала мы моделируем процесс заполнения капилляра молекулярным водородом до того момента, когда происходит разряд. Целью этого этапа является получение пространственн</w:t>
      </w:r>
      <w:r>
        <w:t>о</w:t>
      </w:r>
      <w:r>
        <w:t>го распределения газа как вблизи открытых концов капилляра, так и внутри него. Получе</w:t>
      </w:r>
      <w:r>
        <w:t>н</w:t>
      </w:r>
      <w:r>
        <w:t>ные результаты затем используются в качестве начальных данных на следующем этапе. При моделировании заполнения мы учитываем сложную геометрию капилляра, включая диэле</w:t>
      </w:r>
      <w:r>
        <w:t>к</w:t>
      </w:r>
      <w:r>
        <w:t>трики и электроды сложной формы, а также подводящие каналы.</w:t>
      </w:r>
    </w:p>
    <w:p w:rsidR="006B53F4" w:rsidRDefault="006B53F4" w:rsidP="006B53F4">
      <w:pPr>
        <w:pStyle w:val="Zv-bodyreport"/>
      </w:pPr>
      <w:r>
        <w:t>Главным является второй этап – трехмерное моделирование разряда в капилляре с целью исследования зависимости от времени пространственного распределения плотности эле</w:t>
      </w:r>
      <w:r>
        <w:t>к</w:t>
      </w:r>
      <w:r>
        <w:t>тронов вблизи открытых концов капилляра и внутри него. При этом также учитывается сложная форма капилляра.</w:t>
      </w:r>
    </w:p>
    <w:p w:rsidR="006B53F4" w:rsidRDefault="006B53F4" w:rsidP="006B53F4">
      <w:pPr>
        <w:pStyle w:val="Zv-bodyreport"/>
      </w:pPr>
      <w:r>
        <w:t>В работе представлены основные результаты моделирования обоих этапов.</w:t>
      </w:r>
    </w:p>
    <w:p w:rsidR="006B53F4" w:rsidRDefault="006B53F4" w:rsidP="006B53F4">
      <w:pPr>
        <w:pStyle w:val="Zv-bodyreport"/>
      </w:pPr>
      <w:r>
        <w:t>Работа поддержана грантами РФФИ 14-01-31154-мол_а, 13-02-00013-а, 14-01-00678-а и программой фундаментальных исследований №3 ОМН РАН.</w:t>
      </w:r>
    </w:p>
    <w:p w:rsidR="006B53F4" w:rsidRDefault="006B53F4" w:rsidP="006B53F4">
      <w:pPr>
        <w:pStyle w:val="Zv-TitleReferences-ru"/>
        <w:rPr>
          <w:lang w:val="en-US"/>
        </w:rPr>
      </w:pPr>
      <w:r>
        <w:t>Литература</w:t>
      </w:r>
    </w:p>
    <w:p w:rsidR="006B53F4" w:rsidRDefault="006B53F4" w:rsidP="006B53F4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Leemans W.P., Duarte R., Esarey E., Fournier S., Geddes C.G.R., Lockhart D., Schroeder C.B., Toth C., Vay J.-L., Zimmermann S. "The BErkeley Lab Laser Accelerator (BELLA): A 10 GeV Laser Plasma Accelerator". AIP Conf. Proc., 2010, </w:t>
      </w:r>
      <w:r>
        <w:rPr>
          <w:b/>
          <w:bCs/>
          <w:lang w:val="en-US"/>
        </w:rPr>
        <w:t>1299</w:t>
      </w:r>
      <w:r>
        <w:rPr>
          <w:lang w:val="en-US"/>
        </w:rPr>
        <w:t>, 3.</w:t>
      </w:r>
    </w:p>
    <w:p w:rsidR="006B53F4" w:rsidRDefault="006B53F4" w:rsidP="006B53F4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Gasilov V., Boldarev A., Dyachenko S., Olkhovskaya O., Kartasheva E., Bagdasarov G., Boldyrev S., Gasilova I., Shmyrov V., Tkachenko S., Grunenwald J., Maillard T. "Towards an Application of High-Performance Computer Systems to 3D Simulations of High Energy De</w:t>
      </w:r>
      <w:r>
        <w:rPr>
          <w:lang w:val="en-US"/>
        </w:rPr>
        <w:t>n</w:t>
      </w:r>
      <w:r>
        <w:rPr>
          <w:lang w:val="en-US"/>
        </w:rPr>
        <w:t xml:space="preserve">sity Plasmas in Z-Pinches". IOS Press, Series "Advances in parallel Computing", 2012, </w:t>
      </w:r>
      <w:r>
        <w:rPr>
          <w:b/>
          <w:bCs/>
          <w:lang w:val="en-US"/>
        </w:rPr>
        <w:t>22</w:t>
      </w:r>
      <w:r>
        <w:rPr>
          <w:lang w:val="en-US"/>
        </w:rPr>
        <w:t>, 235.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04" w:rsidRDefault="00902D04">
      <w:r>
        <w:separator/>
      </w:r>
    </w:p>
  </w:endnote>
  <w:endnote w:type="continuationSeparator" w:id="0">
    <w:p w:rsidR="00902D04" w:rsidRDefault="00902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7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7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3F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04" w:rsidRDefault="00902D04">
      <w:r>
        <w:separator/>
      </w:r>
    </w:p>
  </w:footnote>
  <w:footnote w:type="continuationSeparator" w:id="0">
    <w:p w:rsidR="00902D04" w:rsidRDefault="00902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78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2D04"/>
    <w:rsid w:val="0002206C"/>
    <w:rsid w:val="00043701"/>
    <w:rsid w:val="000C657D"/>
    <w:rsid w:val="000C7078"/>
    <w:rsid w:val="000D76E9"/>
    <w:rsid w:val="000E495B"/>
    <w:rsid w:val="001278AF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B53F4"/>
    <w:rsid w:val="00732A2E"/>
    <w:rsid w:val="007B6378"/>
    <w:rsid w:val="007E06CE"/>
    <w:rsid w:val="00802D35"/>
    <w:rsid w:val="00902D04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B53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sasor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ТРЕХМЕРНОЕ МОДЕЛИРОВАНИЕ КАПИЛЛЯРНОГО РАЗРЯДА ДЛЯ ПРОЕКТА BELLA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2015-01-06T19:57:00Z</dcterms:created>
  <dcterms:modified xsi:type="dcterms:W3CDTF">2015-01-06T20:00:00Z</dcterms:modified>
</cp:coreProperties>
</file>