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12" w:rsidRPr="00F41D90" w:rsidRDefault="00D14612" w:rsidP="00D14612">
      <w:pPr>
        <w:pStyle w:val="Zv-Titlereport"/>
        <w:ind w:left="709" w:right="566"/>
      </w:pPr>
      <w:r w:rsidRPr="00F41D90">
        <w:t>Исследование параметров пинча с газовым напуском методами рентгеновской</w:t>
      </w:r>
      <w:r>
        <w:t xml:space="preserve"> </w:t>
      </w:r>
      <w:r w:rsidRPr="00F41D90">
        <w:t>спектроскопии</w:t>
      </w:r>
    </w:p>
    <w:p w:rsidR="00D14612" w:rsidRPr="00573CB2" w:rsidRDefault="00D14612" w:rsidP="00D14612">
      <w:pPr>
        <w:pStyle w:val="Zv-Author"/>
      </w:pPr>
      <w:r>
        <w:rPr>
          <w:u w:val="single"/>
        </w:rPr>
        <w:t>Т.</w:t>
      </w:r>
      <w:r w:rsidRPr="005D5F30">
        <w:rPr>
          <w:u w:val="single"/>
        </w:rPr>
        <w:t>А. Шелковенко</w:t>
      </w:r>
      <w:r w:rsidRPr="00F41D90">
        <w:t>, Н. Чи</w:t>
      </w:r>
      <w:r w:rsidRPr="00596F62">
        <w:t>*</w:t>
      </w:r>
      <w:r w:rsidRPr="00F41D90">
        <w:t xml:space="preserve">, Ф. </w:t>
      </w:r>
      <w:r>
        <w:t>д</w:t>
      </w:r>
      <w:r w:rsidRPr="00F41D90">
        <w:t>е</w:t>
      </w:r>
      <w:r w:rsidRPr="00573CB2">
        <w:t xml:space="preserve"> </w:t>
      </w:r>
      <w:r w:rsidRPr="00F41D90">
        <w:t>Груши</w:t>
      </w:r>
      <w:r w:rsidRPr="00D14612">
        <w:rPr>
          <w:vertAlign w:val="superscript"/>
        </w:rPr>
        <w:t>*</w:t>
      </w:r>
      <w:r w:rsidRPr="00F41D90">
        <w:t>, Д.А. Хаммер</w:t>
      </w:r>
      <w:r w:rsidRPr="00D14612">
        <w:rPr>
          <w:vertAlign w:val="superscript"/>
        </w:rPr>
        <w:t>*</w:t>
      </w:r>
      <w:r>
        <w:t>, С.А. Пикуз</w:t>
      </w:r>
    </w:p>
    <w:p w:rsidR="00D14612" w:rsidRDefault="00D14612" w:rsidP="00D14612">
      <w:pPr>
        <w:pStyle w:val="Zv-Organization"/>
      </w:pPr>
      <w:r w:rsidRPr="00895DE9">
        <w:t>Физический институт им.</w:t>
      </w:r>
      <w:r>
        <w:t xml:space="preserve"> </w:t>
      </w:r>
      <w:r w:rsidRPr="00895DE9">
        <w:t>П.Н.</w:t>
      </w:r>
      <w:r>
        <w:t xml:space="preserve"> </w:t>
      </w:r>
      <w:r w:rsidRPr="00895DE9">
        <w:t>Лебедева РАН, Москва, Россия</w:t>
      </w:r>
      <w:r w:rsidRPr="00895DE9">
        <w:br/>
      </w:r>
      <w:r w:rsidRPr="00D14612">
        <w:rPr>
          <w:vertAlign w:val="superscript"/>
        </w:rPr>
        <w:t>*</w:t>
      </w:r>
      <w:r>
        <w:t>Корнельский университет, Итака, США</w:t>
      </w:r>
    </w:p>
    <w:p w:rsidR="00D14612" w:rsidRDefault="00D14612" w:rsidP="00D14612">
      <w:pPr>
        <w:pStyle w:val="Zv-bodyreport"/>
      </w:pPr>
      <w:r w:rsidRPr="00B5138F">
        <w:t>Эксперименты</w:t>
      </w:r>
      <w:r w:rsidRPr="00CE3F8B">
        <w:t xml:space="preserve"> </w:t>
      </w:r>
      <w:r>
        <w:rPr>
          <w:lang w:val="en-US"/>
        </w:rPr>
        <w:t>c</w:t>
      </w:r>
      <w:r w:rsidRPr="00B5138F">
        <w:t xml:space="preserve"> </w:t>
      </w:r>
      <w:r>
        <w:t>нагрузкой, состоящей из трех газовых оболочек, проводятся на сильноточной установке COBRA из Корнельского университета. C</w:t>
      </w:r>
      <w:r>
        <w:rPr>
          <w:lang w:val="en-US"/>
        </w:rPr>
        <w:t>OBRA</w:t>
      </w:r>
      <w:r>
        <w:t xml:space="preserve"> – сильноточный генератор с регулируемым фронтом импульса (100</w:t>
      </w:r>
      <w:r>
        <w:rPr>
          <w:lang w:val="en-US"/>
        </w:rPr>
        <w:t> </w:t>
      </w:r>
      <w:r w:rsidRPr="00573CB2">
        <w:t>–</w:t>
      </w:r>
      <w:r>
        <w:rPr>
          <w:lang w:val="en-US"/>
        </w:rPr>
        <w:t> </w:t>
      </w:r>
      <w:r>
        <w:t>240 нс) и током (</w:t>
      </w:r>
      <w:r w:rsidRPr="003C2545">
        <w:t>8</w:t>
      </w:r>
      <w:r>
        <w:t>00</w:t>
      </w:r>
      <w:r>
        <w:rPr>
          <w:lang w:val="en-US"/>
        </w:rPr>
        <w:t> </w:t>
      </w:r>
      <w:r w:rsidRPr="00573CB2">
        <w:t>–</w:t>
      </w:r>
      <w:r>
        <w:rPr>
          <w:lang w:val="en-US"/>
        </w:rPr>
        <w:t> </w:t>
      </w:r>
      <w:r w:rsidRPr="003C2545">
        <w:t>1200 кА</w:t>
      </w:r>
      <w:r>
        <w:t xml:space="preserve">) является очень удобным для исследования влияния формы, амплитуды и производной тока на стадию пинчевания сложной газовой нагрузки. Исследовались нагрузки из сочетаний газов неона, аргона и криптона в различных сочетаниях при анод-катодном промежутке </w:t>
      </w:r>
      <w:smartTag w:uri="urn:schemas-microsoft-com:office:smarttags" w:element="metricconverter">
        <w:smartTagPr>
          <w:attr w:name="ProductID" w:val="25 мм"/>
        </w:smartTagPr>
        <w:r>
          <w:t>25 мм</w:t>
        </w:r>
      </w:smartTag>
      <w:r>
        <w:t xml:space="preserve"> и диаметре внешней оболочки </w:t>
      </w:r>
      <w:smartTag w:uri="urn:schemas-microsoft-com:office:smarttags" w:element="metricconverter">
        <w:smartTagPr>
          <w:attr w:name="ProductID" w:val="60 мм"/>
        </w:smartTagPr>
        <w:r>
          <w:t>60</w:t>
        </w:r>
        <w:r>
          <w:rPr>
            <w:lang w:val="en-US"/>
          </w:rPr>
          <w:t> </w:t>
        </w:r>
        <w:r>
          <w:t>мм</w:t>
        </w:r>
      </w:smartTag>
      <w:r>
        <w:t xml:space="preserve">. Разные стадии формирования пинча контролировались диагностиками, работающими в оптическом, УФ и рентгеновском диапазонах. Стадия пинчевания изучалась методами изображения  пинча в рентгеновском диапазоне с применением камер-обскур с разными отверстиями и фильтрами, а также методом рентгеновской спектроскопии. Временные характеристики рентгеновского излучения и излученная энергия и Z-пинча с газовым напуском регистрировались  калиброванными алмазными фотодетекторами с различными фильтрами и </w:t>
      </w:r>
      <w:r>
        <w:rPr>
          <w:lang w:val="en-US"/>
        </w:rPr>
        <w:t>Si</w:t>
      </w:r>
      <w:r w:rsidRPr="00596F62">
        <w:t>-</w:t>
      </w:r>
      <w:r>
        <w:t xml:space="preserve">диодом с жестким фильтром. Исследовалась также стадия распада Z-пинча для сравнения  с другими видами </w:t>
      </w:r>
      <w:r>
        <w:rPr>
          <w:lang w:val="en-US"/>
        </w:rPr>
        <w:t>Z</w:t>
      </w:r>
      <w:r w:rsidRPr="008709DA">
        <w:t xml:space="preserve"> и Х пинчей.</w:t>
      </w:r>
      <w:r>
        <w:t xml:space="preserve"> Эксперименты показали ярко выраженную зависимость интенсивности рентгеновского излучения во всех диапазонах от формы импульса тока (производной тока) </w:t>
      </w:r>
      <w:r w:rsidRPr="00596F62">
        <w:t>[1]</w:t>
      </w:r>
      <w:r>
        <w:t>. В экспериментах были найдены нагрузки, длительности и формы импульсов тока, обеспечивающие максимальный выход мягкого рентгеновского излучения (</w:t>
      </w:r>
      <w:r w:rsidRPr="00596F62">
        <w:t xml:space="preserve">&gt;200 </w:t>
      </w:r>
      <w:r>
        <w:t>эВ). В таком режиме был получен большой (25</w:t>
      </w:r>
      <w:r>
        <w:rPr>
          <w:lang w:val="en-US"/>
        </w:rPr>
        <w:t> </w:t>
      </w:r>
      <w:r>
        <w:t>х</w:t>
      </w:r>
      <w:r>
        <w:rPr>
          <w:lang w:val="en-US"/>
        </w:rPr>
        <w:t> </w:t>
      </w:r>
      <w:r>
        <w:t>0</w:t>
      </w:r>
      <w:r w:rsidRPr="00573CB2">
        <w:t>,</w:t>
      </w:r>
      <w:r>
        <w:t xml:space="preserve">5 мм) и интенсивный источник мягкого рентгеновского излучения. Интенсивность жесткого излучения значительно ниже, чем в других </w:t>
      </w:r>
      <w:r>
        <w:rPr>
          <w:lang w:val="en-US"/>
        </w:rPr>
        <w:t>Z</w:t>
      </w:r>
      <w:r w:rsidRPr="00596F62">
        <w:t xml:space="preserve"> </w:t>
      </w:r>
      <w:r>
        <w:t>и Х пинчах при большом размере источника. Спектральные исследования показали, что параметры плазмы могут быть весьма высокими, например, в пинче с тремя оболочками из аргона электронная температура плазмы выше 1 кэВ при электронной плотности выше 10</w:t>
      </w:r>
      <w:r w:rsidRPr="00E01A37">
        <w:rPr>
          <w:vertAlign w:val="superscript"/>
        </w:rPr>
        <w:t>20</w:t>
      </w:r>
      <w:r>
        <w:t xml:space="preserve"> электронов/см</w:t>
      </w:r>
      <w:r w:rsidRPr="00E01A37">
        <w:rPr>
          <w:vertAlign w:val="superscript"/>
        </w:rPr>
        <w:t>3</w:t>
      </w:r>
      <w:r>
        <w:t xml:space="preserve"> при размере 2</w:t>
      </w:r>
      <w:r>
        <w:rPr>
          <w:lang w:val="en-US"/>
        </w:rPr>
        <w:t> </w:t>
      </w:r>
      <w:r>
        <w:t>х</w:t>
      </w:r>
      <w:r>
        <w:rPr>
          <w:lang w:val="en-US"/>
        </w:rPr>
        <w:t> </w:t>
      </w:r>
      <w:r>
        <w:t>0</w:t>
      </w:r>
      <w:r w:rsidRPr="00573CB2">
        <w:t>,</w:t>
      </w:r>
      <w:r>
        <w:t>5 мм (рисунок).</w:t>
      </w:r>
      <w:r w:rsidRPr="00FE5A10">
        <w:t xml:space="preserve"> </w:t>
      </w:r>
    </w:p>
    <w:p w:rsidR="00D14612" w:rsidRDefault="00D14612" w:rsidP="00D14612">
      <w:pPr>
        <w:pStyle w:val="a6"/>
        <w:jc w:val="center"/>
      </w:pPr>
      <w:r>
        <w:rPr>
          <w:noProof/>
        </w:rPr>
        <w:drawing>
          <wp:inline distT="0" distB="0" distL="0" distR="0">
            <wp:extent cx="4857750" cy="117157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612" w:rsidRPr="00EE0F87" w:rsidRDefault="00D14612" w:rsidP="00D14612">
      <w:pPr>
        <w:pStyle w:val="Zv-bodyreport"/>
        <w:ind w:left="993" w:right="1133" w:firstLine="0"/>
      </w:pPr>
      <w:r>
        <w:t>Спектр, зарегистрированный в Z-пинче с газовым напуском спектрографом со сферическим кристаллом слюды и</w:t>
      </w:r>
      <w:r w:rsidRPr="00596F62">
        <w:t xml:space="preserve"> </w:t>
      </w:r>
      <w:r>
        <w:t>денситограмма спектра. Расчетные параметры плазмы показаны на рисунке.</w:t>
      </w:r>
    </w:p>
    <w:p w:rsidR="00D14612" w:rsidRDefault="00D14612" w:rsidP="00D14612">
      <w:pPr>
        <w:pStyle w:val="a6"/>
        <w:spacing w:before="240"/>
        <w:jc w:val="both"/>
        <w:rPr>
          <w:bCs/>
        </w:rPr>
      </w:pPr>
      <w:r>
        <w:t>Работа частично поддержана грантами</w:t>
      </w:r>
      <w:r w:rsidRPr="00596F62">
        <w:rPr>
          <w:sz w:val="20"/>
          <w:szCs w:val="20"/>
        </w:rPr>
        <w:t xml:space="preserve"> </w:t>
      </w:r>
      <w:r w:rsidRPr="00AF42D2">
        <w:rPr>
          <w:lang w:val="en-US"/>
        </w:rPr>
        <w:t>DE</w:t>
      </w:r>
      <w:r w:rsidRPr="00596F62">
        <w:t>-</w:t>
      </w:r>
      <w:r w:rsidRPr="00AF42D2">
        <w:rPr>
          <w:lang w:val="en-US"/>
        </w:rPr>
        <w:t>NA</w:t>
      </w:r>
      <w:r w:rsidRPr="00596F62">
        <w:t xml:space="preserve">0001836 </w:t>
      </w:r>
      <w:r>
        <w:t>и</w:t>
      </w:r>
      <w:r w:rsidRPr="00596F62">
        <w:rPr>
          <w:sz w:val="20"/>
          <w:szCs w:val="20"/>
        </w:rPr>
        <w:t xml:space="preserve"> </w:t>
      </w:r>
      <w:r>
        <w:t xml:space="preserve">РФФИ </w:t>
      </w:r>
      <w:r w:rsidRPr="00D013A0">
        <w:rPr>
          <w:bCs/>
        </w:rPr>
        <w:t>14-02-01206</w:t>
      </w:r>
      <w:r>
        <w:rPr>
          <w:bCs/>
        </w:rPr>
        <w:t>.</w:t>
      </w:r>
    </w:p>
    <w:p w:rsidR="00D14612" w:rsidRPr="00596F62" w:rsidRDefault="00D14612" w:rsidP="00D14612">
      <w:pPr>
        <w:pStyle w:val="Zv-TitleReferences-ru"/>
        <w:rPr>
          <w:lang w:val="en-US"/>
        </w:rPr>
      </w:pPr>
      <w:r>
        <w:t>Литература</w:t>
      </w:r>
    </w:p>
    <w:p w:rsidR="00D14612" w:rsidRPr="00CD477D" w:rsidRDefault="00D14612" w:rsidP="00D14612">
      <w:pPr>
        <w:pStyle w:val="Zv-References-ru"/>
      </w:pPr>
      <w:r w:rsidRPr="00CD477D">
        <w:rPr>
          <w:lang w:val="en-US"/>
        </w:rPr>
        <w:t>N. Qi, E. W. Rosenberg , P. A. Gourdain et al., Phys. Plasmas, 2014, 21, 112702.</w:t>
      </w:r>
    </w:p>
    <w:sectPr w:rsidR="00D14612" w:rsidRPr="00CD477D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22DF" w:rsidRDefault="008F22DF">
      <w:r>
        <w:separator/>
      </w:r>
    </w:p>
  </w:endnote>
  <w:endnote w:type="continuationSeparator" w:id="0">
    <w:p w:rsidR="008F22DF" w:rsidRDefault="008F2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278A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278A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1461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22DF" w:rsidRDefault="008F22DF">
      <w:r>
        <w:separator/>
      </w:r>
    </w:p>
  </w:footnote>
  <w:footnote w:type="continuationSeparator" w:id="0">
    <w:p w:rsidR="008F22DF" w:rsidRDefault="008F22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1278A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F22DF"/>
    <w:rsid w:val="0002206C"/>
    <w:rsid w:val="00043701"/>
    <w:rsid w:val="000C657D"/>
    <w:rsid w:val="000C7078"/>
    <w:rsid w:val="000D76E9"/>
    <w:rsid w:val="000E495B"/>
    <w:rsid w:val="001278AF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8F22DF"/>
    <w:rsid w:val="00930480"/>
    <w:rsid w:val="0094051A"/>
    <w:rsid w:val="00953341"/>
    <w:rsid w:val="00B622ED"/>
    <w:rsid w:val="00B9584E"/>
    <w:rsid w:val="00BC1716"/>
    <w:rsid w:val="00C103CD"/>
    <w:rsid w:val="00C232A0"/>
    <w:rsid w:val="00D14612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6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ПАРАМЕТРОВ ПИНЧА С ГАЗОВЫМ НАПУСКОМ МЕТОДАМИ РЕНТГЕНОВСКОЙ СПЕКТРОСКОПИИ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2015-01-06T18:42:00Z</dcterms:created>
  <dcterms:modified xsi:type="dcterms:W3CDTF">2015-01-06T18:48:00Z</dcterms:modified>
</cp:coreProperties>
</file>