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384" w:rsidRDefault="00B10384" w:rsidP="003A0751">
      <w:pPr>
        <w:pStyle w:val="Zv-Titlereport"/>
        <w:ind w:left="567" w:right="424"/>
      </w:pPr>
      <w:bookmarkStart w:id="0" w:name="_GoBack"/>
      <w:bookmarkEnd w:id="0"/>
      <w:r w:rsidRPr="00C37FB4">
        <w:t>СРАВНИТЕЛЬНЫЙ АНАЛИЗ РОЛИ ЭНЕРГЕТИЧЕСКИХ ПОТЕРЬ НА ЭЛЕКТРОННОЕ ЦИКЛОТРОННОЕ ИЗЛУЧЕНИЕ</w:t>
      </w:r>
      <w:r w:rsidR="003A0751" w:rsidRPr="003A0751">
        <w:br/>
      </w:r>
      <w:r w:rsidRPr="00C37FB4">
        <w:t xml:space="preserve"> В ТОКАМАКАХ</w:t>
      </w:r>
      <w:r w:rsidRPr="00374B44">
        <w:t xml:space="preserve"> </w:t>
      </w:r>
      <w:r w:rsidRPr="00C37FB4">
        <w:t xml:space="preserve">ИГНИТОР </w:t>
      </w:r>
      <w:r>
        <w:t xml:space="preserve">И </w:t>
      </w:r>
      <w:r w:rsidRPr="00C37FB4">
        <w:t>ИТЭР</w:t>
      </w:r>
    </w:p>
    <w:p w:rsidR="00B10384" w:rsidRDefault="00B10384" w:rsidP="00B10384">
      <w:pPr>
        <w:pStyle w:val="Zv-Author"/>
      </w:pPr>
      <w:r w:rsidRPr="00374B44">
        <w:rPr>
          <w:u w:val="single"/>
          <w:vertAlign w:val="superscript"/>
        </w:rPr>
        <w:t>1</w:t>
      </w:r>
      <w:r w:rsidRPr="00374B44">
        <w:rPr>
          <w:u w:val="single"/>
        </w:rPr>
        <w:t>П.В. Минашин</w:t>
      </w:r>
      <w:r w:rsidRPr="00374B44">
        <w:t xml:space="preserve">, </w:t>
      </w:r>
      <w:r w:rsidRPr="00374B44">
        <w:rPr>
          <w:vertAlign w:val="superscript"/>
        </w:rPr>
        <w:t>1,2</w:t>
      </w:r>
      <w:r w:rsidRPr="00374B44">
        <w:t>А.Б. Кукушкин</w:t>
      </w:r>
    </w:p>
    <w:p w:rsidR="00B10384" w:rsidRDefault="00B10384" w:rsidP="00B10384">
      <w:pPr>
        <w:pStyle w:val="Zv-Organization"/>
      </w:pPr>
      <w:r w:rsidRPr="004C6AED">
        <w:rPr>
          <w:vertAlign w:val="superscript"/>
        </w:rPr>
        <w:t>1</w:t>
      </w:r>
      <w:r w:rsidRPr="004C6AED">
        <w:t>НИЦ «Курчатовский институт», Москва, Россия</w:t>
      </w:r>
      <w:r w:rsidRPr="00F841F5">
        <w:t xml:space="preserve">, </w:t>
      </w:r>
      <w:r>
        <w:rPr>
          <w:lang w:val="en-US"/>
        </w:rPr>
        <w:t>M</w:t>
      </w:r>
      <w:r w:rsidRPr="00374B44">
        <w:t>inashin_</w:t>
      </w:r>
      <w:r>
        <w:rPr>
          <w:lang w:val="en-US"/>
        </w:rPr>
        <w:t>PV</w:t>
      </w:r>
      <w:r w:rsidRPr="00374B44">
        <w:t>[</w:t>
      </w:r>
      <w:r>
        <w:rPr>
          <w:lang w:val="en-US"/>
        </w:rPr>
        <w:t>at</w:t>
      </w:r>
      <w:r w:rsidRPr="00374B44">
        <w:t>]nrcki.ru</w:t>
      </w:r>
      <w:r w:rsidRPr="006E197C">
        <w:rPr>
          <w:rStyle w:val="a7"/>
        </w:rPr>
        <w:br/>
      </w:r>
      <w:r w:rsidRPr="004C6AED">
        <w:rPr>
          <w:vertAlign w:val="superscript"/>
        </w:rPr>
        <w:t>2</w:t>
      </w:r>
      <w:r w:rsidRPr="00374B44">
        <w:t>Национальный исследовательский ядерный университет «МИФИ», Москва, Россия</w:t>
      </w:r>
    </w:p>
    <w:p w:rsidR="00B10384" w:rsidRDefault="00B10384" w:rsidP="00B10384">
      <w:pPr>
        <w:pStyle w:val="Zv-bodyreport"/>
      </w:pPr>
      <w:r w:rsidRPr="00122C94">
        <w:t>Исходной целью токамака ИГНИТОР</w:t>
      </w:r>
      <w:r>
        <w:t xml:space="preserve"> </w:t>
      </w:r>
      <w:r>
        <w:rPr>
          <w:noProof/>
        </w:rPr>
        <w:t>[1]</w:t>
      </w:r>
      <w:r>
        <w:t>–</w:t>
      </w:r>
      <w:r w:rsidRPr="009057E7">
        <w:rPr>
          <w:vanish/>
        </w:rPr>
        <w:t xml:space="preserve">, </w:t>
      </w:r>
      <w:r w:rsidRPr="009057E7">
        <w:rPr>
          <w:noProof/>
          <w:vanish/>
        </w:rPr>
        <w:t>[2]</w:t>
      </w:r>
      <w:r w:rsidRPr="009057E7">
        <w:rPr>
          <w:vanish/>
        </w:rPr>
        <w:t xml:space="preserve">, </w:t>
      </w:r>
      <w:r w:rsidRPr="009057E7">
        <w:rPr>
          <w:noProof/>
          <w:vanish/>
        </w:rPr>
        <w:t>[3]</w:t>
      </w:r>
      <w:r w:rsidRPr="009057E7">
        <w:rPr>
          <w:vanish/>
        </w:rPr>
        <w:t xml:space="preserve">, </w:t>
      </w:r>
      <w:r>
        <w:rPr>
          <w:noProof/>
        </w:rPr>
        <w:t>[4]</w:t>
      </w:r>
      <w:r w:rsidRPr="00122C94">
        <w:t xml:space="preserve"> является достижение условий зажигания термоядерной плазмы только с помощью омического нагрева (или с минимальным использованием дополнительного нагрева). Достижение необходимой величины тороидального тока в плазме, обеспечивающего омическ</w:t>
      </w:r>
      <w:r>
        <w:t>ий</w:t>
      </w:r>
      <w:r w:rsidRPr="00122C94">
        <w:t xml:space="preserve"> нагрев </w:t>
      </w:r>
      <w:r>
        <w:t xml:space="preserve">до </w:t>
      </w:r>
      <w:r w:rsidRPr="00122C94">
        <w:t xml:space="preserve">термоядерных температур, требует использования сильного тороидального и полоидального магнитного поля, более чем в 2-4 раза превышающего, соответственно, тороидальное и полоидальное магнитное поле в традиционных токамаках. Это обстоятельство требует детального анализа возможного влияния увеличения магнитного поля на выбор базовых сценариев работы токамака ИГНИТОР и оптимизацию основных параметров плазмы. </w:t>
      </w:r>
    </w:p>
    <w:p w:rsidR="00B10384" w:rsidRDefault="00B10384" w:rsidP="00B10384">
      <w:pPr>
        <w:pStyle w:val="Zv-bodyreport"/>
      </w:pPr>
      <w:r>
        <w:t xml:space="preserve">Здесь </w:t>
      </w:r>
      <w:r w:rsidRPr="00122C94">
        <w:t>мы представим результаты расчетов потерь на электронное циклотронное (ЭЦ)</w:t>
      </w:r>
      <w:r>
        <w:t xml:space="preserve"> </w:t>
      </w:r>
      <w:r w:rsidRPr="00122C94">
        <w:t xml:space="preserve">излучение, включая расчеты пространственных и спектральных характеристик потерь на </w:t>
      </w:r>
      <w:r>
        <w:t>ЭЦ излучение</w:t>
      </w:r>
      <w:r w:rsidRPr="00122C94">
        <w:t>, для различных режимов работы токамак</w:t>
      </w:r>
      <w:r w:rsidRPr="00CF3872">
        <w:t>ов</w:t>
      </w:r>
      <w:r w:rsidRPr="00122C94">
        <w:t xml:space="preserve"> ИГНИТОР</w:t>
      </w:r>
      <w:r>
        <w:t xml:space="preserve"> и ИТЭР</w:t>
      </w:r>
      <w:r w:rsidRPr="00122C94">
        <w:t>.</w:t>
      </w:r>
      <w:r>
        <w:t xml:space="preserve"> </w:t>
      </w:r>
      <w:r w:rsidRPr="00C37FB4">
        <w:t xml:space="preserve">Исследование стимулировано необходимостью развития </w:t>
      </w:r>
      <w:r>
        <w:t>методов предсказательного моделирования</w:t>
      </w:r>
      <w:r w:rsidRPr="00C37FB4">
        <w:t xml:space="preserve"> базовых сценариев </w:t>
      </w:r>
      <w:r>
        <w:t xml:space="preserve">работы </w:t>
      </w:r>
      <w:r w:rsidRPr="00C37FB4">
        <w:t>токамак</w:t>
      </w:r>
      <w:r>
        <w:t>а</w:t>
      </w:r>
      <w:r w:rsidRPr="00C37FB4">
        <w:t xml:space="preserve"> ИГНИТОР с учетом уникального опыта т.н. интегрированного численного моделирования таких сценариев для токамака ИТЭР</w:t>
      </w:r>
      <w:r>
        <w:t xml:space="preserve"> (см. напр., моделирование </w:t>
      </w:r>
      <w:r>
        <w:rPr>
          <w:noProof/>
        </w:rPr>
        <w:t>[5]</w:t>
      </w:r>
      <w:r>
        <w:t xml:space="preserve"> с помощью общего транспортного кода АСТРА </w:t>
      </w:r>
      <w:r>
        <w:rPr>
          <w:noProof/>
        </w:rPr>
        <w:t>[6]</w:t>
      </w:r>
      <w:r w:rsidRPr="002A4E3F">
        <w:t xml:space="preserve">). </w:t>
      </w:r>
      <w:r>
        <w:t xml:space="preserve">Детальный анализ роли ЭЦ потерь в локальном и полном энергобалансе для «стационарного» режима работы ИТЭР проведен в </w:t>
      </w:r>
      <w:r>
        <w:rPr>
          <w:noProof/>
        </w:rPr>
        <w:t>[7]</w:t>
      </w:r>
      <w:r>
        <w:t xml:space="preserve">. </w:t>
      </w:r>
      <w:r w:rsidRPr="00C37FB4">
        <w:t xml:space="preserve">Сравнение роли потерь на </w:t>
      </w:r>
      <w:r>
        <w:t>ЭЦ излучение</w:t>
      </w:r>
      <w:r w:rsidRPr="00C37FB4">
        <w:t xml:space="preserve"> в ИТЭР и ИГНИТОР </w:t>
      </w:r>
      <w:r w:rsidRPr="00862F7E">
        <w:t>проведено</w:t>
      </w:r>
      <w:r>
        <w:t xml:space="preserve"> </w:t>
      </w:r>
      <w:r w:rsidRPr="00C37FB4">
        <w:t xml:space="preserve">как для равновесной (максвелловской) функции распределения </w:t>
      </w:r>
      <w:r>
        <w:t xml:space="preserve">электронов </w:t>
      </w:r>
      <w:r w:rsidRPr="00C37FB4">
        <w:t>по скоростям (ФРЭС), так и для типичных ожидаемых отклонений ФРЭС от максвелловской.</w:t>
      </w:r>
      <w:r>
        <w:t xml:space="preserve"> </w:t>
      </w:r>
      <w:r w:rsidRPr="00C37FB4">
        <w:t xml:space="preserve">Показано, что несмотря на сильное магнитное поле по сравнению с крупными действующими токамаками и строящимся токамаком ИТЭР, потери на </w:t>
      </w:r>
      <w:r>
        <w:t>ЭЦ излучение</w:t>
      </w:r>
      <w:r w:rsidRPr="00C37FB4">
        <w:t xml:space="preserve"> в токамаке ИГНИТОР не сильно влияют на локальный электронный энергобаланс и не создают препятствий для </w:t>
      </w:r>
      <w:r>
        <w:t xml:space="preserve">поддержания </w:t>
      </w:r>
      <w:r w:rsidRPr="00C37FB4">
        <w:t>термоядерно</w:t>
      </w:r>
      <w:r>
        <w:t>го</w:t>
      </w:r>
      <w:r w:rsidRPr="00C37FB4">
        <w:t xml:space="preserve"> </w:t>
      </w:r>
      <w:r>
        <w:t>горения</w:t>
      </w:r>
      <w:r w:rsidRPr="00C37FB4">
        <w:t xml:space="preserve">. </w:t>
      </w:r>
    </w:p>
    <w:p w:rsidR="00B10384" w:rsidRPr="00374B44" w:rsidRDefault="00B10384" w:rsidP="00B10384">
      <w:pPr>
        <w:pStyle w:val="Zv-TitleReferences-ru"/>
        <w:rPr>
          <w:lang w:val="en-US"/>
        </w:rPr>
      </w:pPr>
      <w:r w:rsidRPr="006E50C6">
        <w:t>Литература</w:t>
      </w:r>
      <w:r w:rsidRPr="00356ED1">
        <w:rPr>
          <w:lang w:val="en-US"/>
        </w:rPr>
        <w:t>.</w:t>
      </w:r>
    </w:p>
    <w:p w:rsidR="00B10384" w:rsidRPr="008D751A" w:rsidRDefault="00B10384" w:rsidP="00B10384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8D751A">
        <w:rPr>
          <w:noProof/>
          <w:lang w:val="en-US"/>
        </w:rPr>
        <w:t>Coppi B., Airoldi A., Bombarda F., Genacchi G., et al., Nuclear Fusion, 2001, 41, 1253-1257.</w:t>
      </w:r>
    </w:p>
    <w:p w:rsidR="00B10384" w:rsidRPr="008D751A" w:rsidRDefault="00B10384" w:rsidP="00B10384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8D751A">
        <w:rPr>
          <w:noProof/>
          <w:lang w:val="en-US"/>
        </w:rPr>
        <w:t xml:space="preserve">Airoldi A., Cenacchi G., Nuclear Fusion, 1997, 37, 1117-1127 </w:t>
      </w:r>
    </w:p>
    <w:p w:rsidR="00B10384" w:rsidRPr="008D751A" w:rsidRDefault="00B10384" w:rsidP="00B10384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8D751A">
        <w:rPr>
          <w:noProof/>
          <w:lang w:val="en-US"/>
        </w:rPr>
        <w:t>Airoldi A., Cenacchi G., Nuclear Fusion, 2001, 41, 687-693.</w:t>
      </w:r>
    </w:p>
    <w:p w:rsidR="00B10384" w:rsidRPr="008D751A" w:rsidRDefault="00B10384" w:rsidP="00B10384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8D751A">
        <w:rPr>
          <w:noProof/>
          <w:lang w:val="en-US"/>
        </w:rPr>
        <w:t>Coppi B., Airoldi A., Albanese R., Ambrosino G., et al., Nuclear Fusion, 2013, 53, 104013.</w:t>
      </w:r>
    </w:p>
    <w:p w:rsidR="00B10384" w:rsidRPr="008D751A" w:rsidRDefault="00B10384" w:rsidP="00B10384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8D751A">
        <w:rPr>
          <w:noProof/>
          <w:lang w:val="en-US"/>
        </w:rPr>
        <w:t>Polevoi A.R., Medvedev S.Y., Casper T., Gribov Y.V., et al., Proc. 37</w:t>
      </w:r>
      <w:r w:rsidRPr="008D751A">
        <w:rPr>
          <w:noProof/>
          <w:vertAlign w:val="superscript"/>
          <w:lang w:val="en-US"/>
        </w:rPr>
        <w:t>th</w:t>
      </w:r>
      <w:r w:rsidRPr="008D751A">
        <w:rPr>
          <w:noProof/>
          <w:lang w:val="en-US"/>
        </w:rPr>
        <w:t xml:space="preserve"> EPS Conference on Plasma Physics, Dublin, Ireland, 2010, ECA, 34A, P2.187.</w:t>
      </w:r>
    </w:p>
    <w:p w:rsidR="00B10384" w:rsidRPr="00697E39" w:rsidRDefault="00B10384" w:rsidP="00B10384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697E39">
        <w:rPr>
          <w:noProof/>
          <w:lang w:val="en-US"/>
        </w:rPr>
        <w:t>Pereverzev G.V., Yushmanov P.N., Report IPP 5/98, Garching, 2002.</w:t>
      </w:r>
    </w:p>
    <w:p w:rsidR="00B10384" w:rsidRPr="00697E39" w:rsidRDefault="00B10384" w:rsidP="00B10384">
      <w:pPr>
        <w:pStyle w:val="Zv-References-ru"/>
        <w:numPr>
          <w:ilvl w:val="0"/>
          <w:numId w:val="1"/>
        </w:numPr>
        <w:rPr>
          <w:noProof/>
        </w:rPr>
      </w:pPr>
      <w:r w:rsidRPr="00697E39">
        <w:rPr>
          <w:noProof/>
        </w:rPr>
        <w:t>Кукушкин А.Б., Минашин П.В., Полевой А.Р., Физика плазмы, 2012, 38, 211-220.</w:t>
      </w:r>
    </w:p>
    <w:p w:rsidR="004B72AA" w:rsidRPr="003A0751" w:rsidRDefault="004B72AA" w:rsidP="000D76E9"/>
    <w:sectPr w:rsidR="004B72AA" w:rsidRPr="003A0751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1F" w:rsidRDefault="0086261F">
      <w:r>
        <w:separator/>
      </w:r>
    </w:p>
  </w:endnote>
  <w:endnote w:type="continuationSeparator" w:id="0">
    <w:p w:rsidR="0086261F" w:rsidRDefault="0086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075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1F" w:rsidRDefault="0086261F">
      <w:r>
        <w:separator/>
      </w:r>
    </w:p>
  </w:footnote>
  <w:footnote w:type="continuationSeparator" w:id="0">
    <w:p w:rsidR="0086261F" w:rsidRDefault="00862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A79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075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0751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6261F"/>
    <w:rsid w:val="00930480"/>
    <w:rsid w:val="0094051A"/>
    <w:rsid w:val="00953341"/>
    <w:rsid w:val="00B10384"/>
    <w:rsid w:val="00B622ED"/>
    <w:rsid w:val="00B9584E"/>
    <w:rsid w:val="00BC1716"/>
    <w:rsid w:val="00C103CD"/>
    <w:rsid w:val="00C232A0"/>
    <w:rsid w:val="00D47F19"/>
    <w:rsid w:val="00D900FB"/>
    <w:rsid w:val="00DA1D0D"/>
    <w:rsid w:val="00DA795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B10384"/>
    <w:rPr>
      <w:color w:val="0000FF"/>
      <w:u w:val="single"/>
    </w:rPr>
  </w:style>
  <w:style w:type="character" w:customStyle="1" w:styleId="Zv-bodyreport0">
    <w:name w:val="Zv-body_report Знак"/>
    <w:link w:val="Zv-bodyreport"/>
    <w:rsid w:val="00B103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РОЛИ ЭНЕРГЕТИЧЕСКИХ ПОТЕРЬ НА ЭЛЕКТРОННОЕ ЦИКЛОТРОННОЕ ИЗЛУЧЕНИЕ В ТОКАМАКАХ ИГНИТОР И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2015-01-14T13:29:00Z</dcterms:created>
  <dcterms:modified xsi:type="dcterms:W3CDTF">2015-01-14T13:33:00Z</dcterms:modified>
</cp:coreProperties>
</file>