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2D0" w:rsidRDefault="006C42D0" w:rsidP="006C42D0">
      <w:pPr>
        <w:pStyle w:val="Zv-Titlereport"/>
      </w:pPr>
      <w:r>
        <w:t>Экспериментальный фотонный накопитель для лазерного нейтрализатора пучков отрицательных ионов</w:t>
      </w:r>
    </w:p>
    <w:p w:rsidR="006C42D0" w:rsidRDefault="006C42D0" w:rsidP="006C42D0">
      <w:pPr>
        <w:pStyle w:val="Zv-Author"/>
      </w:pPr>
      <w:r w:rsidRPr="00EA7E32">
        <w:rPr>
          <w:u w:val="single"/>
        </w:rPr>
        <w:t>М.Г. Атлуханов</w:t>
      </w:r>
      <w:r>
        <w:t xml:space="preserve">, А.А. Касатов, С.С. Попов, </w:t>
      </w:r>
      <w:r w:rsidRPr="006C42D0">
        <w:rPr>
          <w:vertAlign w:val="superscript"/>
        </w:rPr>
        <w:t>*</w:t>
      </w:r>
      <w:r>
        <w:t>М.Ю. Ушкова</w:t>
      </w:r>
    </w:p>
    <w:p w:rsidR="006C42D0" w:rsidRPr="00A17641" w:rsidRDefault="006C42D0" w:rsidP="006C42D0">
      <w:pPr>
        <w:pStyle w:val="Zv-Organization"/>
        <w:rPr>
          <w:rStyle w:val="a7"/>
        </w:rPr>
      </w:pPr>
      <w:r w:rsidRPr="00A17641">
        <w:rPr>
          <w:rStyle w:val="a7"/>
        </w:rPr>
        <w:t>Институт ядерной физики им. Г.И. Будкера СО РАН, Новосибирск, Россия,</w:t>
      </w:r>
      <w:r>
        <w:rPr>
          <w:rStyle w:val="a7"/>
        </w:rPr>
        <w:br/>
        <w:t xml:space="preserve">    </w:t>
      </w:r>
      <w:r w:rsidRPr="00A17641">
        <w:rPr>
          <w:rStyle w:val="a7"/>
        </w:rPr>
        <w:t xml:space="preserve"> </w:t>
      </w:r>
      <w:hyperlink r:id="rId7" w:history="1">
        <w:r w:rsidRPr="007404BD">
          <w:rPr>
            <w:rStyle w:val="a8"/>
          </w:rPr>
          <w:t>atluhanov.m@gmail.com</w:t>
        </w:r>
      </w:hyperlink>
      <w:r>
        <w:rPr>
          <w:rStyle w:val="a7"/>
        </w:rPr>
        <w:br/>
      </w:r>
      <w:r w:rsidRPr="006C42D0">
        <w:rPr>
          <w:rStyle w:val="a7"/>
          <w:vertAlign w:val="superscript"/>
        </w:rPr>
        <w:t>*</w:t>
      </w:r>
      <w:r w:rsidRPr="00A17641">
        <w:rPr>
          <w:rStyle w:val="a7"/>
        </w:rPr>
        <w:t>Новосибирский государственный ун</w:t>
      </w:r>
      <w:r>
        <w:rPr>
          <w:rStyle w:val="a7"/>
        </w:rPr>
        <w:t>иверситет, Новосибирск, Россия</w:t>
      </w:r>
    </w:p>
    <w:p w:rsidR="006C42D0" w:rsidRPr="006C42D0" w:rsidRDefault="006C42D0" w:rsidP="006C42D0">
      <w:pPr>
        <w:pStyle w:val="Zv-bodyreport"/>
      </w:pPr>
      <w:r>
        <w:t xml:space="preserve">Как известно, механизм оптического нейтрализатора основан на фотоотрыве электрона от отрицательного иона, </w:t>
      </w:r>
      <w:r w:rsidRPr="00F060CB">
        <w:t>это делает принципиально возможным достижение выхода атомов в такой мишени близкого к единице.</w:t>
      </w:r>
      <w:r w:rsidRPr="006C42D0">
        <w:t xml:space="preserve"> </w:t>
      </w:r>
    </w:p>
    <w:p w:rsidR="006C42D0" w:rsidRDefault="006C42D0" w:rsidP="006C42D0">
      <w:pPr>
        <w:pStyle w:val="Zv-bodyreport"/>
      </w:pPr>
      <w:r>
        <w:t>Традиционно</w:t>
      </w:r>
      <w:r w:rsidRPr="00242F8B">
        <w:t xml:space="preserve"> </w:t>
      </w:r>
      <w:r>
        <w:t>предлагаемые [1] методы оптических мишеней основаны на накоплении фотонов в резонаторах типа Фабри-Перо. Такая концепция нейтрализатора предъявляет жесткие требования на качество используемого излучения,</w:t>
      </w:r>
      <w:r w:rsidRPr="008821F2">
        <w:t xml:space="preserve"> </w:t>
      </w:r>
      <w:r>
        <w:t xml:space="preserve">пространственную, температурную и вибростабилизацию оптических элементов, что представляет весьма сложную проблему. По этой причине, в </w:t>
      </w:r>
      <w:r w:rsidRPr="00F060CB">
        <w:t>настоящее время в мире нет</w:t>
      </w:r>
      <w:r>
        <w:t xml:space="preserve"> не только</w:t>
      </w:r>
      <w:r w:rsidRPr="00F060CB">
        <w:t xml:space="preserve"> </w:t>
      </w:r>
      <w:r>
        <w:t>мощных инжекторов нейтральных атомов, использующих</w:t>
      </w:r>
      <w:r w:rsidRPr="00F060CB">
        <w:t xml:space="preserve"> оптическ</w:t>
      </w:r>
      <w:r>
        <w:t>ие</w:t>
      </w:r>
      <w:r w:rsidRPr="00F060CB">
        <w:t xml:space="preserve"> нейтрализатор</w:t>
      </w:r>
      <w:r>
        <w:t>ы, но даже прототипов таких нейтрализаторов</w:t>
      </w:r>
      <w:r w:rsidRPr="00F060CB">
        <w:t>.</w:t>
      </w:r>
    </w:p>
    <w:p w:rsidR="006C42D0" w:rsidRDefault="006C42D0" w:rsidP="006C42D0">
      <w:pPr>
        <w:pStyle w:val="Zv-bodyreport"/>
      </w:pPr>
      <w:r>
        <w:t>В сообщении[2</w:t>
      </w:r>
      <w:r w:rsidRPr="008821F2">
        <w:t xml:space="preserve">] </w:t>
      </w:r>
      <w:r>
        <w:t>была предложена схема оптического безрезонансного нейтрализатора свободного от перечисленных выше проблем. Эффективность удержания в такой системе, определяется в основном качеством отражающей поверхности, практически не зависит от качества инжектируемого излучения и не требует сверхточной юстировки оптических элементов.</w:t>
      </w:r>
    </w:p>
    <w:p w:rsidR="006C42D0" w:rsidRPr="005A2F6D" w:rsidRDefault="006C42D0" w:rsidP="006C42D0">
      <w:pPr>
        <w:pStyle w:val="Zv-bodyreport"/>
      </w:pPr>
      <w:r>
        <w:t>В данной</w:t>
      </w:r>
      <w:r w:rsidRPr="00F060CB">
        <w:t xml:space="preserve"> работ</w:t>
      </w:r>
      <w:r>
        <w:t>е</w:t>
      </w:r>
      <w:r w:rsidRPr="00F060CB">
        <w:t xml:space="preserve"> представл</w:t>
      </w:r>
      <w:r>
        <w:t>ены</w:t>
      </w:r>
      <w:r w:rsidRPr="00F060CB">
        <w:t xml:space="preserve"> результаты первых исследований по </w:t>
      </w:r>
      <w:r>
        <w:t xml:space="preserve">нерезонансному </w:t>
      </w:r>
      <w:r w:rsidRPr="00F060CB">
        <w:t>удержанию фотонов</w:t>
      </w:r>
      <w:r>
        <w:t xml:space="preserve"> в двух типах ловушек. На первом этапе исследовался принцип нерезонансного накопления в системе </w:t>
      </w:r>
      <w:r w:rsidRPr="00F060CB">
        <w:t>сферических зеркал</w:t>
      </w:r>
      <w:r>
        <w:t>.</w:t>
      </w:r>
      <w:r w:rsidRPr="00882A7F">
        <w:t xml:space="preserve"> </w:t>
      </w:r>
      <w:r>
        <w:t xml:space="preserve">Эксперименты показали перспективность предложенного метода. Полученный коэффициент накопления для такой схемы составил около 300. Измеренный порог разрушения диэлектрического напыления на кремниевой подложке составил </w:t>
      </w:r>
      <w:r w:rsidRPr="003F2F74">
        <w:t>порядка 1.5 МВт/см</w:t>
      </w:r>
      <w:r w:rsidRPr="003F2F74">
        <w:rPr>
          <w:vertAlign w:val="superscript"/>
        </w:rPr>
        <w:t>2</w:t>
      </w:r>
    </w:p>
    <w:p w:rsidR="006C42D0" w:rsidRDefault="006C42D0" w:rsidP="006C42D0">
      <w:pPr>
        <w:pStyle w:val="Zv-bodyreport"/>
      </w:pPr>
      <w:r w:rsidRPr="003F2F74">
        <w:t>На втором этапе</w:t>
      </w:r>
      <w:r>
        <w:t>,</w:t>
      </w:r>
      <w:r w:rsidRPr="003F2F74">
        <w:t xml:space="preserve"> экспериментальная концепция нерезонансного накопителя фотонов </w:t>
      </w:r>
      <w:r>
        <w:t xml:space="preserve">проверялась </w:t>
      </w:r>
      <w:r w:rsidRPr="003F2F74">
        <w:t>на системе зеркал</w:t>
      </w:r>
      <w:r>
        <w:t xml:space="preserve">, приспособленной к нейтрализации малоразмерного пучка </w:t>
      </w:r>
      <w:r w:rsidRPr="003F2F74">
        <w:t>Н</w:t>
      </w:r>
      <w:r w:rsidRPr="003F2F74">
        <w:rPr>
          <w:vertAlign w:val="superscript"/>
        </w:rPr>
        <w:t>-</w:t>
      </w:r>
      <w:r w:rsidRPr="003F2F74">
        <w:t>.</w:t>
      </w:r>
      <w:r>
        <w:t xml:space="preserve"> Данная фотонная ловушка составлена из отдельных цилиндрических и сферических зеркал с характерным размером </w:t>
      </w:r>
      <w:smartTag w:uri="urn:schemas-microsoft-com:office:smarttags" w:element="metricconverter">
        <w:smartTagPr>
          <w:attr w:name="ProductID" w:val="50 мм"/>
        </w:smartTagPr>
        <w:r>
          <w:t>50 мм</w:t>
        </w:r>
      </w:smartTag>
      <w:r>
        <w:t xml:space="preserve"> и радиусом кривизны </w:t>
      </w:r>
      <w:smartTag w:uri="urn:schemas-microsoft-com:office:smarttags" w:element="metricconverter">
        <w:smartTagPr>
          <w:attr w:name="ProductID" w:val="250 мм"/>
        </w:smartTagPr>
        <w:r>
          <w:t>250 мм</w:t>
        </w:r>
      </w:smartTag>
      <w:r>
        <w:t xml:space="preserve">. Критическим местом накопителя являются стыки зеркал, на которых происходит потеря излучения. Полученная эффективность накопления составляет 400. Для существенного улучшения накопления достаточно увеличить размер отдельных элементов в 3-4 раза при отражательной эффективности </w:t>
      </w:r>
      <w:r>
        <w:rPr>
          <w:lang w:val="en-US"/>
        </w:rPr>
        <w:t>R</w:t>
      </w:r>
      <w:r w:rsidRPr="00242F8B">
        <w:t>=</w:t>
      </w:r>
      <w:r>
        <w:t>0.999. Отметим, что в</w:t>
      </w:r>
      <w:r w:rsidRPr="00B36D9D">
        <w:t xml:space="preserve"> [3] </w:t>
      </w:r>
      <w:r>
        <w:t xml:space="preserve">с резонаторной схемой заложено </w:t>
      </w:r>
      <w:r>
        <w:rPr>
          <w:lang w:val="en-US"/>
        </w:rPr>
        <w:t>R</w:t>
      </w:r>
      <w:r w:rsidRPr="00242F8B">
        <w:t>=0.9996</w:t>
      </w:r>
      <w:r>
        <w:t>.</w:t>
      </w:r>
    </w:p>
    <w:p w:rsidR="006C42D0" w:rsidRDefault="006C42D0" w:rsidP="006C42D0">
      <w:pPr>
        <w:pStyle w:val="Zv-bodyreport"/>
      </w:pPr>
      <w:r>
        <w:t>П</w:t>
      </w:r>
      <w:r w:rsidRPr="00DB2340">
        <w:t xml:space="preserve">роведенные эксперименты подтвердили эффективность данной методики в </w:t>
      </w:r>
      <w:r>
        <w:t xml:space="preserve">накоплении </w:t>
      </w:r>
      <w:r w:rsidRPr="00DB2340">
        <w:t xml:space="preserve">фотонов </w:t>
      </w:r>
      <w:r>
        <w:t>для нейтрализации пучков отрицательных ионов. Проблема построения такого нейтрализатора сводится к развитию технологии производства высокоотражающих зеркал большой площади.</w:t>
      </w:r>
    </w:p>
    <w:p w:rsidR="006C42D0" w:rsidRDefault="006C42D0" w:rsidP="006C42D0">
      <w:pPr>
        <w:pStyle w:val="Zv-TitleReferences-ru"/>
      </w:pPr>
      <w:r>
        <w:t>Литература</w:t>
      </w:r>
    </w:p>
    <w:p w:rsidR="006C42D0" w:rsidRPr="00DB2340" w:rsidRDefault="006C42D0" w:rsidP="006C42D0">
      <w:pPr>
        <w:pStyle w:val="Zv-References-en"/>
      </w:pPr>
      <w:r w:rsidRPr="00A8059D">
        <w:t xml:space="preserve">J.H. Fink, A.M. Frank, </w:t>
      </w:r>
      <w:r>
        <w:t>“</w:t>
      </w:r>
      <w:r w:rsidRPr="00A8059D">
        <w:t>Photodetachment of electrons from negative ions in a</w:t>
      </w:r>
      <w:r w:rsidRPr="00DB2340">
        <w:t xml:space="preserve"> </w:t>
      </w:r>
      <w:r w:rsidRPr="00A8059D">
        <w:t>200 keV deuterium beam source</w:t>
      </w:r>
      <w:r>
        <w:t>”</w:t>
      </w:r>
      <w:r w:rsidRPr="00A8059D">
        <w:t>, Lawrence Livermore Natl. Lab. (1975), UCRL-16844.</w:t>
      </w:r>
    </w:p>
    <w:p w:rsidR="006C42D0" w:rsidRPr="00BA0F90" w:rsidRDefault="006C42D0" w:rsidP="006C42D0">
      <w:pPr>
        <w:pStyle w:val="Zv-References-en"/>
        <w:rPr>
          <w:lang w:val="ru-RU"/>
        </w:rPr>
      </w:pPr>
      <w:r w:rsidRPr="00BA0F90">
        <w:rPr>
          <w:lang w:val="ru-RU"/>
        </w:rPr>
        <w:t xml:space="preserve">С.С. Попов, А.В. Бурдаков, А.А. Иванов, И.А. Котельников. Нерезонансный фотонный накопитель для нейтрализации мощных пучков отрицательных ионов. // Тезисы докладов </w:t>
      </w:r>
      <w:r w:rsidRPr="00F6183D">
        <w:t>XXXIX</w:t>
      </w:r>
      <w:r w:rsidRPr="00BA0F90">
        <w:rPr>
          <w:lang w:val="ru-RU"/>
        </w:rPr>
        <w:t xml:space="preserve"> Международной (Звенигородской) конференции по физике плазмы и УТС, Звенигород, 2012, стр.232.</w:t>
      </w:r>
    </w:p>
    <w:p w:rsidR="006C42D0" w:rsidRPr="00BA0F90" w:rsidRDefault="006C42D0" w:rsidP="006C42D0">
      <w:pPr>
        <w:pStyle w:val="Zv-References-en"/>
      </w:pPr>
      <w:r w:rsidRPr="00FC1866">
        <w:t>M</w:t>
      </w:r>
      <w:r w:rsidRPr="00BA0F90">
        <w:t xml:space="preserve">. </w:t>
      </w:r>
      <w:r w:rsidRPr="00FC1866">
        <w:t>Kovari</w:t>
      </w:r>
      <w:r w:rsidRPr="00BA0F90">
        <w:t xml:space="preserve">, </w:t>
      </w:r>
      <w:r w:rsidRPr="00FC1866">
        <w:t>B</w:t>
      </w:r>
      <w:r w:rsidRPr="00BA0F90">
        <w:t xml:space="preserve">. </w:t>
      </w:r>
      <w:r w:rsidRPr="00FC1866">
        <w:t>Crowley</w:t>
      </w:r>
      <w:r w:rsidRPr="00BA0F90">
        <w:t xml:space="preserve"> // </w:t>
      </w:r>
      <w:r w:rsidRPr="00FC1866">
        <w:t>Fusion</w:t>
      </w:r>
      <w:r w:rsidRPr="00BA0F90">
        <w:t xml:space="preserve"> </w:t>
      </w:r>
      <w:r w:rsidRPr="00FC1866">
        <w:t>Engineering</w:t>
      </w:r>
      <w:r w:rsidRPr="00BA0F90">
        <w:t xml:space="preserve"> </w:t>
      </w:r>
      <w:r w:rsidRPr="00FC1866">
        <w:t>and</w:t>
      </w:r>
      <w:r w:rsidRPr="00BA0F90">
        <w:t xml:space="preserve"> </w:t>
      </w:r>
      <w:r w:rsidRPr="00FC1866">
        <w:t>Design</w:t>
      </w:r>
      <w:r w:rsidRPr="00BA0F90">
        <w:t xml:space="preserve">, 2010, </w:t>
      </w:r>
      <w:r w:rsidRPr="00FC1866">
        <w:t>Vol</w:t>
      </w:r>
      <w:r w:rsidRPr="00BA0F90">
        <w:t xml:space="preserve">.85, </w:t>
      </w:r>
      <w:r w:rsidRPr="00FC1866">
        <w:t>P</w:t>
      </w:r>
      <w:r w:rsidRPr="00BA0F90">
        <w:t>.745–751.</w:t>
      </w:r>
    </w:p>
    <w:sectPr w:rsidR="006C42D0" w:rsidRPr="00BA0F9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FC2" w:rsidRDefault="00AA7FC2">
      <w:r>
        <w:separator/>
      </w:r>
    </w:p>
  </w:endnote>
  <w:endnote w:type="continuationSeparator" w:id="0">
    <w:p w:rsidR="00AA7FC2" w:rsidRDefault="00AA7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C5F0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C42D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FC2" w:rsidRDefault="00AA7FC2">
      <w:r>
        <w:separator/>
      </w:r>
    </w:p>
  </w:footnote>
  <w:footnote w:type="continuationSeparator" w:id="0">
    <w:p w:rsidR="00AA7FC2" w:rsidRDefault="00AA7F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C5F0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FC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C42D0"/>
    <w:rsid w:val="00732A2E"/>
    <w:rsid w:val="007B6378"/>
    <w:rsid w:val="007E06CE"/>
    <w:rsid w:val="00802D35"/>
    <w:rsid w:val="00930480"/>
    <w:rsid w:val="0094051A"/>
    <w:rsid w:val="00953341"/>
    <w:rsid w:val="00AA7FC2"/>
    <w:rsid w:val="00B622ED"/>
    <w:rsid w:val="00B9584E"/>
    <w:rsid w:val="00BC1716"/>
    <w:rsid w:val="00BC5F01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42D0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qFormat/>
    <w:rsid w:val="006C42D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6C42D0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6C42D0"/>
    <w:rPr>
      <w:i/>
      <w:iCs/>
      <w:color w:val="000000"/>
      <w:sz w:val="24"/>
      <w:szCs w:val="24"/>
    </w:rPr>
  </w:style>
  <w:style w:type="character" w:styleId="a8">
    <w:name w:val="Hyperlink"/>
    <w:basedOn w:val="a0"/>
    <w:rsid w:val="006C42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tluhanov.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ЭКСПЕРИМЕНТАЛЬНЫЙ ФОТОННЫЙ НАКОПИТЕЛЬ ДЛЯ ЛАЗЕРНОГО НЕЙТРАЛИЗАТОРА ПУЧКОВ ОТРИЦАТЕЛЬНЫХ ИОНОВ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2015-01-11T20:24:00Z</dcterms:created>
  <dcterms:modified xsi:type="dcterms:W3CDTF">2015-01-11T20:30:00Z</dcterms:modified>
</cp:coreProperties>
</file>