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3" w:rsidRDefault="003F2D33" w:rsidP="003F2D33">
      <w:pPr>
        <w:pStyle w:val="Zv-Titlereport"/>
        <w:rPr>
          <w:lang w:val="en-US"/>
        </w:rPr>
      </w:pPr>
      <w:r>
        <w:rPr>
          <w:lang w:val="en-US"/>
        </w:rPr>
        <w:t>method of evaluating the accuracy of non-maxwellian plasma thomson diagnostics in tokamak-reactors</w:t>
      </w:r>
    </w:p>
    <w:p w:rsidR="003F2D33" w:rsidRDefault="003F2D33" w:rsidP="003F2D33">
      <w:pPr>
        <w:pStyle w:val="Zv-Author"/>
        <w:rPr>
          <w:lang w:val="en-US"/>
        </w:rPr>
      </w:pPr>
      <w:r w:rsidRPr="00CD50BA">
        <w:rPr>
          <w:u w:val="single"/>
          <w:lang w:val="en-US"/>
        </w:rPr>
        <w:t>P.A. Sdvizhenskii</w:t>
      </w:r>
      <w:r w:rsidRPr="00CD50BA">
        <w:rPr>
          <w:vertAlign w:val="superscript"/>
          <w:lang w:val="en-US"/>
        </w:rPr>
        <w:t>1</w:t>
      </w:r>
      <w:r>
        <w:rPr>
          <w:lang w:val="en-US"/>
        </w:rPr>
        <w:t>, A.B. Kukushkin</w:t>
      </w:r>
      <w:r w:rsidRPr="00CD50BA">
        <w:rPr>
          <w:vertAlign w:val="superscript"/>
          <w:lang w:val="en-US"/>
        </w:rPr>
        <w:t>1, 2</w:t>
      </w:r>
      <w:r>
        <w:rPr>
          <w:lang w:val="en-US"/>
        </w:rPr>
        <w:t>, G.S. Kurskiev</w:t>
      </w:r>
      <w:r w:rsidRPr="00CD50BA">
        <w:rPr>
          <w:vertAlign w:val="superscript"/>
          <w:lang w:val="en-US"/>
        </w:rPr>
        <w:t>3</w:t>
      </w:r>
      <w:r>
        <w:rPr>
          <w:lang w:val="en-US"/>
        </w:rPr>
        <w:t>, E.E. Mukhin</w:t>
      </w:r>
      <w:r w:rsidRPr="00CD50BA">
        <w:rPr>
          <w:vertAlign w:val="superscript"/>
          <w:lang w:val="en-US"/>
        </w:rPr>
        <w:t>3</w:t>
      </w:r>
      <w:r>
        <w:rPr>
          <w:lang w:val="en-US"/>
        </w:rPr>
        <w:t>, M. Bassan</w:t>
      </w:r>
      <w:r w:rsidRPr="00CD50BA">
        <w:rPr>
          <w:vertAlign w:val="superscript"/>
          <w:lang w:val="en-US"/>
        </w:rPr>
        <w:t>4</w:t>
      </w:r>
    </w:p>
    <w:p w:rsidR="003F2D33" w:rsidRDefault="003F2D33" w:rsidP="003F2D33">
      <w:pPr>
        <w:pStyle w:val="Zv-Organization"/>
        <w:rPr>
          <w:lang w:val="en-US"/>
        </w:rPr>
      </w:pPr>
      <w:r w:rsidRPr="00CD50BA">
        <w:rPr>
          <w:vertAlign w:val="superscript"/>
          <w:lang w:val="en-US"/>
        </w:rPr>
        <w:t>1</w:t>
      </w:r>
      <w:r>
        <w:rPr>
          <w:lang w:val="en-US"/>
        </w:rPr>
        <w:t xml:space="preserve">NRC “Kurchatov Institute”, Moscow, Russia, </w:t>
      </w:r>
      <w:hyperlink r:id="rId7" w:history="1">
        <w:r w:rsidRPr="00254CF0">
          <w:rPr>
            <w:rStyle w:val="a7"/>
            <w:lang w:val="en-US"/>
          </w:rPr>
          <w:t>sdvinpt@gmail.com</w:t>
        </w:r>
      </w:hyperlink>
      <w:r>
        <w:rPr>
          <w:lang w:val="en-US"/>
        </w:rPr>
        <w:br/>
      </w:r>
      <w:r w:rsidRPr="00CD50BA">
        <w:rPr>
          <w:vertAlign w:val="superscript"/>
          <w:lang w:val="en-US"/>
        </w:rPr>
        <w:t>2</w:t>
      </w:r>
      <w:r>
        <w:rPr>
          <w:lang w:val="en-US"/>
        </w:rPr>
        <w:t>National Research Nuclear University MEPhI, Moscow, Russia</w:t>
      </w:r>
      <w:r>
        <w:rPr>
          <w:lang w:val="en-US"/>
        </w:rPr>
        <w:br/>
      </w:r>
      <w:r w:rsidRPr="00CD50BA">
        <w:rPr>
          <w:vertAlign w:val="superscript"/>
          <w:lang w:val="en-US"/>
        </w:rPr>
        <w:t>3</w:t>
      </w:r>
      <w:r>
        <w:rPr>
          <w:lang w:val="en-US"/>
        </w:rPr>
        <w:t>Ioffe Physical Technical Institute, St. Petersburg, Russia</w:t>
      </w:r>
      <w:r>
        <w:rPr>
          <w:lang w:val="en-US"/>
        </w:rPr>
        <w:br/>
      </w:r>
      <w:r w:rsidRPr="00CD50BA">
        <w:rPr>
          <w:vertAlign w:val="superscript"/>
          <w:lang w:val="en-US"/>
        </w:rPr>
        <w:t>4</w:t>
      </w:r>
      <w:r>
        <w:rPr>
          <w:lang w:val="en-US"/>
        </w:rPr>
        <w:t>ITER Organization, Route de Vinon sur Verdon, St Paul Lez Durance, France</w:t>
      </w:r>
    </w:p>
    <w:p w:rsidR="003F2D33" w:rsidRDefault="003F2D33" w:rsidP="003F2D33">
      <w:pPr>
        <w:pStyle w:val="Zv-bodyreport"/>
        <w:rPr>
          <w:rFonts w:ascii="Times" w:hAnsi="Times" w:cs="Times"/>
          <w:lang w:val="en-US"/>
        </w:rPr>
      </w:pPr>
      <w:r w:rsidRPr="004C4213">
        <w:rPr>
          <w:lang w:val="en-US"/>
        </w:rPr>
        <w:t xml:space="preserve">The Thomson Scattering (TS) diagnostics of </w:t>
      </w:r>
      <w:r>
        <w:rPr>
          <w:lang w:val="en-US"/>
        </w:rPr>
        <w:t xml:space="preserve">a </w:t>
      </w:r>
      <w:r w:rsidRPr="004C4213">
        <w:rPr>
          <w:lang w:val="en-US"/>
        </w:rPr>
        <w:t xml:space="preserve">high electron temperature </w:t>
      </w:r>
      <w:r w:rsidRPr="00DE7245">
        <w:rPr>
          <w:i/>
          <w:lang w:val="en-US"/>
        </w:rPr>
        <w:t>T</w:t>
      </w:r>
      <w:r w:rsidRPr="00CC59F3">
        <w:rPr>
          <w:vertAlign w:val="subscript"/>
          <w:lang w:val="en-US"/>
        </w:rPr>
        <w:t>e</w:t>
      </w:r>
      <w:r w:rsidRPr="004C4213">
        <w:rPr>
          <w:lang w:val="en-US"/>
        </w:rPr>
        <w:t xml:space="preserve"> in the core plasma in tokamak reactors (ITER and DEMO) has to operate in a limited spectral range of a strongly broadened TS spectrum and allow for possible deviation of electron velocity distribution function (</w:t>
      </w:r>
      <w:r>
        <w:rPr>
          <w:lang w:val="en-US"/>
        </w:rPr>
        <w:t>e</w:t>
      </w:r>
      <w:r w:rsidRPr="004C4213">
        <w:rPr>
          <w:lang w:val="en-US"/>
        </w:rPr>
        <w:t>VDF) from a Maxwellian under condition of a strong auxiliary heating.</w:t>
      </w:r>
      <w:r>
        <w:rPr>
          <w:lang w:val="en-US"/>
        </w:rPr>
        <w:t xml:space="preserve"> </w:t>
      </w:r>
      <w:r>
        <w:rPr>
          <w:rFonts w:ascii="Times" w:hAnsi="Times" w:cs="Times"/>
          <w:lang w:val="en-US"/>
        </w:rPr>
        <w:t>The analysis [1] of opportunities to enhance the accuracy of the core plasma TS diagnostics suggested (a) the use of several probing wavelengths</w:t>
      </w:r>
      <w:r w:rsidRPr="00402859"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lang w:val="en-US"/>
        </w:rPr>
        <w:t xml:space="preserve">to increase the number of signals from various spectral channels and (b) </w:t>
      </w:r>
      <w:r w:rsidRPr="007C4847">
        <w:rPr>
          <w:rFonts w:ascii="Times" w:hAnsi="Times" w:cs="Times"/>
          <w:lang w:val="en-US"/>
        </w:rPr>
        <w:t xml:space="preserve">the </w:t>
      </w:r>
      <w:r>
        <w:rPr>
          <w:rFonts w:ascii="Times" w:hAnsi="Times" w:cs="Times"/>
          <w:lang w:val="en-US"/>
        </w:rPr>
        <w:t>interpretation of TS data in the case of a non-Maxwellian eVDF in thermal and weakly/moderate superthermal energy range, with account of data for higher energy range from other diagnostics (e.g., from diagnostics suggested in [2]).</w:t>
      </w:r>
    </w:p>
    <w:p w:rsidR="003F2D33" w:rsidRDefault="003F2D33" w:rsidP="003F2D33">
      <w:pPr>
        <w:pStyle w:val="Zv-bodyreport"/>
        <w:rPr>
          <w:lang w:val="en-US"/>
        </w:rPr>
      </w:pPr>
      <w:r>
        <w:rPr>
          <w:lang w:val="en-US"/>
        </w:rPr>
        <w:t xml:space="preserve">Here we present a method which </w:t>
      </w:r>
      <w:r w:rsidRPr="002671C6">
        <w:rPr>
          <w:lang w:val="en-US"/>
        </w:rPr>
        <w:t>is elaborated for evaluating the accuracy of the T</w:t>
      </w:r>
      <w:r>
        <w:rPr>
          <w:lang w:val="en-US"/>
        </w:rPr>
        <w:t>S</w:t>
      </w:r>
      <w:r w:rsidRPr="002671C6">
        <w:rPr>
          <w:lang w:val="en-US"/>
        </w:rPr>
        <w:t xml:space="preserve"> diagnostics of </w:t>
      </w:r>
      <w:r>
        <w:rPr>
          <w:lang w:val="en-US"/>
        </w:rPr>
        <w:t xml:space="preserve">a </w:t>
      </w:r>
      <w:r w:rsidRPr="002671C6">
        <w:rPr>
          <w:lang w:val="en-US"/>
        </w:rPr>
        <w:t>non-Maxwellian elec</w:t>
      </w:r>
      <w:r>
        <w:rPr>
          <w:lang w:val="en-US"/>
        </w:rPr>
        <w:t xml:space="preserve">tron plasma in tokamak-reactors. The method is based on the correct error </w:t>
      </w:r>
      <w:r>
        <w:rPr>
          <w:rFonts w:ascii="Times" w:hAnsi="Times" w:cs="Times"/>
          <w:lang w:val="en-US"/>
        </w:rPr>
        <w:t>assessment</w:t>
      </w:r>
      <w:r w:rsidRPr="002671C6">
        <w:rPr>
          <w:lang w:val="en-US"/>
        </w:rPr>
        <w:t xml:space="preserve"> to determine main parameters of the </w:t>
      </w:r>
      <w:r>
        <w:rPr>
          <w:lang w:val="en-US"/>
        </w:rPr>
        <w:t>e</w:t>
      </w:r>
      <w:r w:rsidRPr="002671C6">
        <w:rPr>
          <w:lang w:val="en-US"/>
        </w:rPr>
        <w:t xml:space="preserve">VDF from </w:t>
      </w:r>
      <w:r>
        <w:rPr>
          <w:lang w:val="en-US"/>
        </w:rPr>
        <w:t xml:space="preserve">the </w:t>
      </w:r>
      <w:r w:rsidRPr="002671C6">
        <w:rPr>
          <w:lang w:val="en-US"/>
        </w:rPr>
        <w:t>T</w:t>
      </w:r>
      <w:r>
        <w:rPr>
          <w:lang w:val="en-US"/>
        </w:rPr>
        <w:t>S</w:t>
      </w:r>
      <w:r w:rsidRPr="002671C6">
        <w:rPr>
          <w:lang w:val="en-US"/>
        </w:rPr>
        <w:t xml:space="preserve"> spectrum measurements with allowance for all possible sources of</w:t>
      </w:r>
      <w:r>
        <w:rPr>
          <w:lang w:val="en-US"/>
        </w:rPr>
        <w:t xml:space="preserve"> error. </w:t>
      </w:r>
      <w:r w:rsidRPr="008E1D0D">
        <w:rPr>
          <w:lang w:val="en-US"/>
        </w:rPr>
        <w:t>The method is applied to a preliminary analysis of the advantages of the formerly suggested us</w:t>
      </w:r>
      <w:r>
        <w:rPr>
          <w:lang w:val="en-US"/>
        </w:rPr>
        <w:t>e</w:t>
      </w:r>
      <w:r w:rsidRPr="008E1D0D">
        <w:rPr>
          <w:lang w:val="en-US"/>
        </w:rPr>
        <w:t xml:space="preserve"> of various wavelengths of </w:t>
      </w:r>
      <w:r>
        <w:rPr>
          <w:lang w:val="en-US"/>
        </w:rPr>
        <w:t xml:space="preserve">the </w:t>
      </w:r>
      <w:r w:rsidRPr="008E1D0D">
        <w:rPr>
          <w:lang w:val="en-US"/>
        </w:rPr>
        <w:t>probing laser radiation in the Thomson diagnostics of</w:t>
      </w:r>
      <w:r>
        <w:rPr>
          <w:lang w:val="en-US"/>
        </w:rPr>
        <w:t xml:space="preserve"> Maxwellian and</w:t>
      </w:r>
      <w:r w:rsidRPr="008E1D0D">
        <w:rPr>
          <w:lang w:val="en-US"/>
        </w:rPr>
        <w:t xml:space="preserve"> non-Maxwellian plasma</w:t>
      </w:r>
      <w:r>
        <w:rPr>
          <w:lang w:val="en-US"/>
        </w:rPr>
        <w:t>s by</w:t>
      </w:r>
      <w:r w:rsidRPr="008E1D0D">
        <w:rPr>
          <w:lang w:val="en-US"/>
        </w:rPr>
        <w:t xml:space="preserve"> solving an inverse problem </w:t>
      </w:r>
      <w:r>
        <w:rPr>
          <w:lang w:val="en-US"/>
        </w:rPr>
        <w:t xml:space="preserve">for error estimation, </w:t>
      </w:r>
      <w:r>
        <w:rPr>
          <w:rFonts w:ascii="Times" w:hAnsi="Times" w:cs="Times"/>
          <w:lang w:val="en-US"/>
        </w:rPr>
        <w:t xml:space="preserve">including the possibility to recover electron temperature </w:t>
      </w:r>
      <w:r w:rsidRPr="00DE7245">
        <w:rPr>
          <w:rFonts w:ascii="Times" w:hAnsi="Times" w:cs="Times"/>
          <w:i/>
          <w:lang w:val="en-US"/>
        </w:rPr>
        <w:t>T</w:t>
      </w:r>
      <w:r w:rsidRPr="00DE7245">
        <w:rPr>
          <w:rFonts w:ascii="Times" w:hAnsi="Times" w:cs="Times"/>
          <w:vertAlign w:val="subscript"/>
          <w:lang w:val="en-US"/>
        </w:rPr>
        <w:t>e</w:t>
      </w:r>
      <w:r>
        <w:rPr>
          <w:rFonts w:ascii="Times" w:hAnsi="Times" w:cs="Times"/>
          <w:lang w:val="en-US"/>
        </w:rPr>
        <w:t xml:space="preserve"> of the main thermal (i.e. Maxwellian) component up to 40 keV from visible and infrared light spectral range ~400-1000 nm and (ii) moderate anisotropy of the eVDF in electron pitch angles in the thermal and weakly/moderate superthermal energy range. A particular example of the ITER c</w:t>
      </w:r>
      <w:r w:rsidRPr="009620A5">
        <w:rPr>
          <w:rFonts w:ascii="Times" w:hAnsi="Times" w:cs="Times"/>
          <w:lang w:val="en-US"/>
        </w:rPr>
        <w:t xml:space="preserve">ore </w:t>
      </w:r>
      <w:r>
        <w:rPr>
          <w:rFonts w:ascii="Times" w:hAnsi="Times" w:cs="Times"/>
          <w:lang w:val="en-US"/>
        </w:rPr>
        <w:t>p</w:t>
      </w:r>
      <w:r w:rsidRPr="009620A5">
        <w:rPr>
          <w:rFonts w:ascii="Times" w:hAnsi="Times" w:cs="Times"/>
          <w:lang w:val="en-US"/>
        </w:rPr>
        <w:t xml:space="preserve">lasma </w:t>
      </w:r>
      <w:r>
        <w:rPr>
          <w:rFonts w:ascii="Times" w:hAnsi="Times" w:cs="Times"/>
          <w:lang w:val="en-US"/>
        </w:rPr>
        <w:t xml:space="preserve">TS system design is considered, and a comparative analysis of conservative and advanced approaches of </w:t>
      </w:r>
      <w:r w:rsidRPr="00DE7245">
        <w:rPr>
          <w:rFonts w:ascii="Times" w:hAnsi="Times" w:cs="Times"/>
          <w:i/>
          <w:lang w:val="en-US"/>
        </w:rPr>
        <w:t>T</w:t>
      </w:r>
      <w:r w:rsidRPr="00DE7245">
        <w:rPr>
          <w:rFonts w:ascii="Times" w:hAnsi="Times" w:cs="Times"/>
          <w:vertAlign w:val="subscript"/>
          <w:lang w:val="en-US"/>
        </w:rPr>
        <w:t>e</w:t>
      </w:r>
      <w:r>
        <w:rPr>
          <w:rFonts w:ascii="Times" w:hAnsi="Times" w:cs="Times"/>
          <w:lang w:val="en-US"/>
        </w:rPr>
        <w:t xml:space="preserve"> measurements is given. </w:t>
      </w:r>
      <w:r w:rsidRPr="001C7859">
        <w:rPr>
          <w:lang w:val="en-US"/>
        </w:rPr>
        <w:t>The results obtained confirm the relevance of the diversification of the probing laser radiation wavelength and show the necessity of a detailed analysis of the T</w:t>
      </w:r>
      <w:r>
        <w:rPr>
          <w:lang w:val="en-US"/>
        </w:rPr>
        <w:t>S</w:t>
      </w:r>
      <w:r w:rsidRPr="001C7859">
        <w:rPr>
          <w:lang w:val="en-US"/>
        </w:rPr>
        <w:t xml:space="preserve"> diagnostics accuracy in tokamak-reactors.</w:t>
      </w:r>
    </w:p>
    <w:p w:rsidR="003F2D33" w:rsidRDefault="003F2D33" w:rsidP="003F2D3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F2D33" w:rsidRPr="001C7859" w:rsidRDefault="003F2D33" w:rsidP="003F2D33">
      <w:pPr>
        <w:pStyle w:val="Zv-References-en"/>
      </w:pPr>
      <w:r w:rsidRPr="00382E10">
        <w:t>E</w:t>
      </w:r>
      <w:r w:rsidRPr="00B76264">
        <w:t>.</w:t>
      </w:r>
      <w:r w:rsidRPr="00382E10">
        <w:t>E</w:t>
      </w:r>
      <w:r w:rsidRPr="00B76264">
        <w:t xml:space="preserve">. </w:t>
      </w:r>
      <w:r w:rsidRPr="00382E10">
        <w:t>Mukhin</w:t>
      </w:r>
      <w:r w:rsidRPr="00B76264">
        <w:t xml:space="preserve">, </w:t>
      </w:r>
      <w:r w:rsidRPr="00382E10">
        <w:t>G</w:t>
      </w:r>
      <w:r w:rsidRPr="00B76264">
        <w:t>.</w:t>
      </w:r>
      <w:r w:rsidRPr="00382E10">
        <w:t>S</w:t>
      </w:r>
      <w:r w:rsidRPr="00B76264">
        <w:t xml:space="preserve">. </w:t>
      </w:r>
      <w:r w:rsidRPr="00382E10">
        <w:t>Kurskiev</w:t>
      </w:r>
      <w:r w:rsidRPr="00B76264">
        <w:t xml:space="preserve">, </w:t>
      </w:r>
      <w:r w:rsidRPr="00382E10">
        <w:t>S</w:t>
      </w:r>
      <w:r w:rsidRPr="00B76264">
        <w:t>.</w:t>
      </w:r>
      <w:r w:rsidRPr="00382E10">
        <w:t>Yu</w:t>
      </w:r>
      <w:r w:rsidRPr="00B76264">
        <w:t xml:space="preserve">. </w:t>
      </w:r>
      <w:r w:rsidRPr="00382E10">
        <w:t>Tolstyakov</w:t>
      </w:r>
      <w:r w:rsidRPr="00B76264">
        <w:t xml:space="preserve">, </w:t>
      </w:r>
      <w:r w:rsidRPr="00382E10">
        <w:t>A</w:t>
      </w:r>
      <w:r w:rsidRPr="00B76264">
        <w:t>.</w:t>
      </w:r>
      <w:r w:rsidRPr="00382E10">
        <w:t>B</w:t>
      </w:r>
      <w:r w:rsidRPr="00B76264">
        <w:t xml:space="preserve">. </w:t>
      </w:r>
      <w:r w:rsidRPr="00382E10">
        <w:t>Kukushkin</w:t>
      </w:r>
      <w:r w:rsidRPr="00B76264">
        <w:t xml:space="preserve">, </w:t>
      </w:r>
      <w:r w:rsidRPr="00382E10">
        <w:t>P</w:t>
      </w:r>
      <w:r w:rsidRPr="00B76264">
        <w:t xml:space="preserve">. </w:t>
      </w:r>
      <w:r w:rsidRPr="00382E10">
        <w:t>Andrew</w:t>
      </w:r>
      <w:r w:rsidRPr="00B76264">
        <w:t xml:space="preserve">, </w:t>
      </w:r>
      <w:r w:rsidRPr="00382E10">
        <w:t>I</w:t>
      </w:r>
      <w:r w:rsidRPr="00B76264">
        <w:t>.</w:t>
      </w:r>
      <w:r w:rsidRPr="00382E10">
        <w:t>M</w:t>
      </w:r>
      <w:r w:rsidRPr="00B76264">
        <w:t xml:space="preserve">. </w:t>
      </w:r>
      <w:r w:rsidRPr="00382E10">
        <w:t>Bukreev</w:t>
      </w:r>
      <w:r w:rsidRPr="00B76264">
        <w:t xml:space="preserve">, </w:t>
      </w:r>
      <w:r w:rsidRPr="00382E10">
        <w:t>P</w:t>
      </w:r>
      <w:r w:rsidRPr="00B76264">
        <w:t>.</w:t>
      </w:r>
      <w:r w:rsidRPr="00382E10">
        <w:t>V</w:t>
      </w:r>
      <w:r w:rsidRPr="00B76264">
        <w:t xml:space="preserve">. </w:t>
      </w:r>
      <w:r w:rsidRPr="00382E10">
        <w:t>Chernakov</w:t>
      </w:r>
      <w:r w:rsidRPr="00B76264">
        <w:t xml:space="preserve">, </w:t>
      </w:r>
      <w:r w:rsidRPr="00382E10">
        <w:t>M</w:t>
      </w:r>
      <w:r w:rsidRPr="00B76264">
        <w:t>.</w:t>
      </w:r>
      <w:r w:rsidRPr="00382E10">
        <w:t>M</w:t>
      </w:r>
      <w:r w:rsidRPr="00B76264">
        <w:t xml:space="preserve">. </w:t>
      </w:r>
      <w:r w:rsidRPr="00382E10">
        <w:t>Kochergin</w:t>
      </w:r>
      <w:r w:rsidRPr="00B76264">
        <w:t xml:space="preserve">, </w:t>
      </w:r>
      <w:r w:rsidRPr="00382E10">
        <w:t>A</w:t>
      </w:r>
      <w:r w:rsidRPr="00B76264">
        <w:t>.</w:t>
      </w:r>
      <w:r w:rsidRPr="00382E10">
        <w:t>N</w:t>
      </w:r>
      <w:r w:rsidRPr="00B76264">
        <w:t xml:space="preserve">. </w:t>
      </w:r>
      <w:r w:rsidRPr="00382E10">
        <w:t>Koval</w:t>
      </w:r>
      <w:r w:rsidRPr="00B76264">
        <w:t xml:space="preserve">, </w:t>
      </w:r>
      <w:r w:rsidRPr="00382E10">
        <w:t>A</w:t>
      </w:r>
      <w:r w:rsidRPr="00B76264">
        <w:t>.</w:t>
      </w:r>
      <w:r w:rsidRPr="00382E10">
        <w:t>E</w:t>
      </w:r>
      <w:r w:rsidRPr="00B76264">
        <w:t xml:space="preserve">. </w:t>
      </w:r>
      <w:r w:rsidRPr="00382E10">
        <w:t>Litvinov</w:t>
      </w:r>
      <w:r w:rsidRPr="00B76264">
        <w:t xml:space="preserve">, </w:t>
      </w:r>
      <w:r w:rsidRPr="00382E10">
        <w:t>S</w:t>
      </w:r>
      <w:r w:rsidRPr="00B76264">
        <w:t>.</w:t>
      </w:r>
      <w:r w:rsidRPr="00382E10">
        <w:t>V</w:t>
      </w:r>
      <w:r w:rsidRPr="00B76264">
        <w:t xml:space="preserve">. </w:t>
      </w:r>
      <w:r w:rsidRPr="00382E10">
        <w:t>Masyukevich</w:t>
      </w:r>
      <w:r w:rsidRPr="00B76264">
        <w:t xml:space="preserve">, </w:t>
      </w:r>
      <w:r>
        <w:t>A</w:t>
      </w:r>
      <w:r w:rsidRPr="00B76264">
        <w:t>.</w:t>
      </w:r>
      <w:r>
        <w:t>G</w:t>
      </w:r>
      <w:r w:rsidRPr="00B76264">
        <w:t>.</w:t>
      </w:r>
      <w:r w:rsidRPr="003C5D51">
        <w:t> </w:t>
      </w:r>
      <w:r w:rsidRPr="00382E10">
        <w:t>Razdobarin</w:t>
      </w:r>
      <w:r w:rsidRPr="00B76264">
        <w:t xml:space="preserve">, </w:t>
      </w:r>
      <w:r w:rsidRPr="00382E10">
        <w:t>V</w:t>
      </w:r>
      <w:r w:rsidRPr="00B76264">
        <w:t>.</w:t>
      </w:r>
      <w:r w:rsidRPr="00382E10">
        <w:t>V</w:t>
      </w:r>
      <w:r w:rsidRPr="00B76264">
        <w:t xml:space="preserve">. </w:t>
      </w:r>
      <w:r w:rsidRPr="00382E10">
        <w:t>Semenov</w:t>
      </w:r>
      <w:r w:rsidRPr="00B76264">
        <w:t xml:space="preserve">, </w:t>
      </w:r>
      <w:r w:rsidRPr="00382E10">
        <w:t>P</w:t>
      </w:r>
      <w:r w:rsidRPr="00B76264">
        <w:t>.</w:t>
      </w:r>
      <w:r w:rsidRPr="00382E10">
        <w:t>A</w:t>
      </w:r>
      <w:r w:rsidRPr="00B76264">
        <w:t xml:space="preserve">. </w:t>
      </w:r>
      <w:r w:rsidRPr="00382E10">
        <w:t>Sdvizhenskii</w:t>
      </w:r>
      <w:r w:rsidRPr="00B76264">
        <w:t xml:space="preserve">, </w:t>
      </w:r>
      <w:r w:rsidRPr="00382E10">
        <w:t>Proc</w:t>
      </w:r>
      <w:r w:rsidRPr="00B76264">
        <w:t xml:space="preserve">. </w:t>
      </w:r>
      <w:r w:rsidRPr="00382E10">
        <w:t>Int</w:t>
      </w:r>
      <w:r w:rsidRPr="00B76264">
        <w:t xml:space="preserve">. </w:t>
      </w:r>
      <w:r w:rsidRPr="00382E10">
        <w:t xml:space="preserve">Conf. “Fusion Reactor Diagnostics”, Varenna, Italy, 2013, AIP Conf. </w:t>
      </w:r>
      <w:r w:rsidRPr="00B76264">
        <w:t>Proceedings</w:t>
      </w:r>
      <w:r>
        <w:t>,</w:t>
      </w:r>
      <w:r w:rsidRPr="00B76264">
        <w:t xml:space="preserve"> </w:t>
      </w:r>
      <w:r>
        <w:t>2014, 1612, 69-72</w:t>
      </w:r>
      <w:r w:rsidRPr="00B76264">
        <w:rPr>
          <w:bCs/>
        </w:rPr>
        <w:t>.</w:t>
      </w:r>
    </w:p>
    <w:p w:rsidR="003F2D33" w:rsidRPr="001C7859" w:rsidRDefault="003F2D33" w:rsidP="003F2D33">
      <w:pPr>
        <w:pStyle w:val="Zv-References-en"/>
      </w:pPr>
      <w:r w:rsidRPr="00B76264">
        <w:t>Minashin P.V., Kukushkin A.B. Intern. Review of Atomic and Molecular Phys., 2013, 4</w:t>
      </w:r>
      <w:r w:rsidRPr="004C4213">
        <w:t>(2)</w:t>
      </w:r>
      <w:r w:rsidRPr="00B76264">
        <w:t>,</w:t>
      </w:r>
      <w:r w:rsidRPr="004C4213">
        <w:t xml:space="preserve"> </w:t>
      </w:r>
      <w:r w:rsidRPr="00B67110">
        <w:rPr>
          <w:bCs/>
        </w:rPr>
        <w:t>93-104</w:t>
      </w:r>
      <w:r w:rsidRPr="00B76264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EC" w:rsidRDefault="00693BEC">
      <w:r>
        <w:separator/>
      </w:r>
    </w:p>
  </w:endnote>
  <w:endnote w:type="continuationSeparator" w:id="0">
    <w:p w:rsidR="00693BEC" w:rsidRDefault="0069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3D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3D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D3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EC" w:rsidRDefault="00693BEC">
      <w:r>
        <w:separator/>
      </w:r>
    </w:p>
  </w:footnote>
  <w:footnote w:type="continuationSeparator" w:id="0">
    <w:p w:rsidR="00693BEC" w:rsidRDefault="00693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9A3D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2DFE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3F2D33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693BEC"/>
    <w:rsid w:val="00732A2E"/>
    <w:rsid w:val="007B6378"/>
    <w:rsid w:val="007E06CE"/>
    <w:rsid w:val="00802D35"/>
    <w:rsid w:val="008850EF"/>
    <w:rsid w:val="009A3D83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32DFE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F2D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vinp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OF EVALUATING THE ACCURACY OF NON-MAXWELLIAN PLASMA THOMSON DIAGNOSTICS IN TOKAMAK-REACTORS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2015-01-14T16:40:00Z</dcterms:created>
  <dcterms:modified xsi:type="dcterms:W3CDTF">2015-01-14T16:40:00Z</dcterms:modified>
</cp:coreProperties>
</file>