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70" w:rsidRDefault="00B96970" w:rsidP="00B96970">
      <w:pPr>
        <w:pStyle w:val="Zv-Titlereport"/>
      </w:pPr>
      <w:bookmarkStart w:id="0" w:name="OLE_LINK23"/>
      <w:bookmarkStart w:id="1" w:name="OLE_LINK24"/>
      <w:r>
        <w:t>Использование паровоздушной плазмы для разложения отходов пластиков с целью получения синтез-газа с низким содержанием смол</w:t>
      </w:r>
      <w:bookmarkEnd w:id="0"/>
      <w:bookmarkEnd w:id="1"/>
    </w:p>
    <w:p w:rsidR="00B96970" w:rsidRDefault="00B96970" w:rsidP="00B96970">
      <w:pPr>
        <w:pStyle w:val="Zv-Author"/>
        <w:rPr>
          <w:u w:val="single"/>
        </w:rPr>
      </w:pPr>
      <w:r>
        <w:t>Попов В.Е</w:t>
      </w:r>
      <w:r w:rsidR="00471942" w:rsidRPr="00471942">
        <w:t>.</w:t>
      </w:r>
      <w:r>
        <w:t xml:space="preserve">, </w:t>
      </w:r>
      <w:proofErr w:type="spellStart"/>
      <w:r>
        <w:t>Лернер</w:t>
      </w:r>
      <w:proofErr w:type="spellEnd"/>
      <w:r>
        <w:t xml:space="preserve"> А.С.,</w:t>
      </w:r>
      <w:r w:rsidRPr="00B13083">
        <w:t xml:space="preserve"> </w:t>
      </w:r>
      <w:r w:rsidRPr="00B13083">
        <w:rPr>
          <w:u w:val="single"/>
        </w:rPr>
        <w:t>Субботин Д.И.</w:t>
      </w:r>
    </w:p>
    <w:p w:rsidR="00B96970" w:rsidRPr="00B13083" w:rsidRDefault="00B96970" w:rsidP="00B96970">
      <w:pPr>
        <w:pStyle w:val="Zv-Organization"/>
      </w:pPr>
      <w:r>
        <w:t xml:space="preserve">Институт Электрофизики и Электроэнергетики РАН, Санкт-Петербург, Россия, </w:t>
      </w:r>
      <w:hyperlink r:id="rId7" w:history="1">
        <w:r w:rsidRPr="004E4C7F">
          <w:rPr>
            <w:rStyle w:val="a7"/>
            <w:lang w:val="en-US"/>
          </w:rPr>
          <w:t>subbotin</w:t>
        </w:r>
        <w:r w:rsidRPr="004E4C7F">
          <w:rPr>
            <w:rStyle w:val="a7"/>
          </w:rPr>
          <w:t>1987@</w:t>
        </w:r>
        <w:r w:rsidRPr="004E4C7F">
          <w:rPr>
            <w:rStyle w:val="a7"/>
            <w:lang w:val="en-US"/>
          </w:rPr>
          <w:t>mail</w:t>
        </w:r>
        <w:r w:rsidRPr="004E4C7F">
          <w:rPr>
            <w:rStyle w:val="a7"/>
          </w:rPr>
          <w:t>.</w:t>
        </w:r>
        <w:r w:rsidRPr="004E4C7F">
          <w:rPr>
            <w:rStyle w:val="a7"/>
            <w:lang w:val="en-US"/>
          </w:rPr>
          <w:t>ru</w:t>
        </w:r>
      </w:hyperlink>
    </w:p>
    <w:p w:rsidR="00B96970" w:rsidRDefault="00B96970" w:rsidP="00B96970">
      <w:pPr>
        <w:pStyle w:val="Zv-bodyreport"/>
      </w:pPr>
      <w:r>
        <w:t xml:space="preserve">При термической переработке полимерных материалов образуется широкий спектр конденсирующихся органических веществ. Для уменьшения их количества эти отходы можно подвергнуть газификации с целью получения </w:t>
      </w:r>
      <w:proofErr w:type="spellStart"/>
      <w:proofErr w:type="gramStart"/>
      <w:r>
        <w:t>синтез-газа</w:t>
      </w:r>
      <w:proofErr w:type="spellEnd"/>
      <w:proofErr w:type="gramEnd"/>
      <w:r>
        <w:t>. Однако</w:t>
      </w:r>
      <w:proofErr w:type="gramStart"/>
      <w:r>
        <w:t>,</w:t>
      </w:r>
      <w:proofErr w:type="gramEnd"/>
      <w:r>
        <w:t xml:space="preserve"> даже в этом случае образуется значительное количество смол, способных накапливаться на холодных элементах трубопроводов, фильтрах и прочем оборудовании.</w:t>
      </w:r>
    </w:p>
    <w:p w:rsidR="00B96970" w:rsidRDefault="00B96970" w:rsidP="00B96970">
      <w:pPr>
        <w:pStyle w:val="Zv-bodyreport"/>
      </w:pPr>
      <w:r>
        <w:t>Использование водяного пара как газифицирующего агента обладает рядом преимуществ:</w:t>
      </w:r>
    </w:p>
    <w:p w:rsidR="00B96970" w:rsidRDefault="00B96970" w:rsidP="00B96970">
      <w:pPr>
        <w:pStyle w:val="Zv-bodyreport"/>
      </w:pPr>
      <w:r>
        <w:t>1. Образуется синтез-газ с высоким содержанием основных компонентов (Н</w:t>
      </w:r>
      <w:proofErr w:type="gramStart"/>
      <w:r>
        <w:rPr>
          <w:vertAlign w:val="subscript"/>
        </w:rPr>
        <w:t>2</w:t>
      </w:r>
      <w:proofErr w:type="gramEnd"/>
      <w:r>
        <w:t xml:space="preserve">, </w:t>
      </w:r>
      <w:r>
        <w:rPr>
          <w:lang w:val="en-US"/>
        </w:rPr>
        <w:t>CO</w:t>
      </w:r>
      <w:r w:rsidRPr="00054A94">
        <w:t>)</w:t>
      </w:r>
    </w:p>
    <w:p w:rsidR="00B96970" w:rsidRPr="00054A94" w:rsidRDefault="00B96970" w:rsidP="00B96970">
      <w:pPr>
        <w:pStyle w:val="Zv-bodyreport"/>
      </w:pPr>
      <w:r>
        <w:t xml:space="preserve">2. Снижение количества балластных газов </w:t>
      </w:r>
      <w:r w:rsidRPr="00054A94">
        <w:t>(</w:t>
      </w:r>
      <w:r>
        <w:rPr>
          <w:lang w:val="en-US"/>
        </w:rPr>
        <w:t>N</w:t>
      </w:r>
      <w:r w:rsidRPr="00054A94">
        <w:rPr>
          <w:vertAlign w:val="subscript"/>
        </w:rPr>
        <w:t>2</w:t>
      </w:r>
      <w:r w:rsidRPr="00054A94">
        <w:t xml:space="preserve">, </w:t>
      </w:r>
      <w:r>
        <w:rPr>
          <w:lang w:val="en-US"/>
        </w:rPr>
        <w:t>CO</w:t>
      </w:r>
      <w:r w:rsidRPr="00054A94">
        <w:rPr>
          <w:vertAlign w:val="subscript"/>
        </w:rPr>
        <w:t>2</w:t>
      </w:r>
      <w:r w:rsidRPr="00054A94">
        <w:t>)</w:t>
      </w:r>
    </w:p>
    <w:p w:rsidR="00B96970" w:rsidRDefault="00B96970" w:rsidP="00B96970">
      <w:pPr>
        <w:pStyle w:val="Zv-bodyreport"/>
      </w:pPr>
      <w:r>
        <w:t xml:space="preserve">Основным недостатком применения водяного пара является резкое снижение температуры в зоне реакции (процесс сильно </w:t>
      </w:r>
      <w:proofErr w:type="spellStart"/>
      <w:r>
        <w:t>эндотермичен</w:t>
      </w:r>
      <w:proofErr w:type="spellEnd"/>
      <w:r>
        <w:t>), что снижает скорость процесса и увеличивает количество смол. При применении паровой плазмы данная проблема решается, хотя и за счет расхода электрической энергии.</w:t>
      </w:r>
    </w:p>
    <w:p w:rsidR="00B96970" w:rsidRDefault="00B96970" w:rsidP="00B96970">
      <w:pPr>
        <w:pStyle w:val="Zv-bodyreport"/>
      </w:pPr>
      <w:r>
        <w:t xml:space="preserve">При разработке парового дугового плазмотрона возникает серьезная проблема с эрозией электродов, которую в большинстве машин решают введением в </w:t>
      </w:r>
      <w:proofErr w:type="spellStart"/>
      <w:r>
        <w:t>приэлектродную</w:t>
      </w:r>
      <w:proofErr w:type="spellEnd"/>
      <w:r>
        <w:t xml:space="preserve"> область инертного газа, защищающего материал электродов из быстрого разрушения. В основном для этой цели используют аргон, но данный газ дорогостоящ, а сам аргон в этом случае является балластным газом. Для работы с органическими веществами его роль может сыграть воздух, участвующий в процессе газификации.</w:t>
      </w:r>
    </w:p>
    <w:p w:rsidR="00B96970" w:rsidRDefault="00B96970" w:rsidP="00B96970">
      <w:pPr>
        <w:pStyle w:val="Zv-bodyreport"/>
      </w:pPr>
      <w:proofErr w:type="gramStart"/>
      <w:r>
        <w:t>Для испытания воздействия паровоздушной низкотемпературной плазмы на пластик проведена серия экспериментов на реакторе поперечного типа с использованием парового плазмотрона переменного тока с воздушной защитой</w:t>
      </w:r>
      <w:proofErr w:type="gramEnd"/>
      <w:r>
        <w:t xml:space="preserve"> электродов</w:t>
      </w:r>
      <w:r w:rsidRPr="00E04E62">
        <w:t xml:space="preserve"> [</w:t>
      </w:r>
      <w:r>
        <w:t>1</w:t>
      </w:r>
      <w:r w:rsidRPr="00E04E62">
        <w:t>]</w:t>
      </w:r>
      <w:r>
        <w:t>, зависимость мощности которого от расхода защитного газа для различных токов представлена на рисунке.</w:t>
      </w:r>
    </w:p>
    <w:p w:rsidR="00B96970" w:rsidRDefault="00B96970" w:rsidP="00B96970">
      <w:pPr>
        <w:pStyle w:val="Zv-bodyreport"/>
      </w:pPr>
      <w:r w:rsidRPr="002D72CC">
        <w:rPr>
          <w:noProof/>
        </w:rPr>
        <w:drawing>
          <wp:inline distT="0" distB="0" distL="0" distR="0">
            <wp:extent cx="3240000" cy="2529016"/>
            <wp:effectExtent l="19050" t="0" r="0" b="0"/>
            <wp:docPr id="7" name="Рисунок 6" descr="Graph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52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970" w:rsidRDefault="00B96970" w:rsidP="00B96970">
      <w:pPr>
        <w:pStyle w:val="Zv-bodyreport"/>
      </w:pPr>
      <w:r>
        <w:t>Рисунок Зависимость мощности плазмотрона от расхода воздуха при расходе пара 3,7 г/</w:t>
      </w:r>
      <w:proofErr w:type="gramStart"/>
      <w:r>
        <w:t>с</w:t>
      </w:r>
      <w:proofErr w:type="gramEnd"/>
    </w:p>
    <w:p w:rsidR="00B96970" w:rsidRDefault="00B96970" w:rsidP="00B96970">
      <w:pPr>
        <w:pStyle w:val="Zv-bodyreport"/>
      </w:pPr>
      <w:r>
        <w:t>Работа выполнена при поддержке РФФИ, проект № 12-024-00916.</w:t>
      </w:r>
    </w:p>
    <w:p w:rsidR="00B96970" w:rsidRDefault="00B96970" w:rsidP="00B96970">
      <w:pPr>
        <w:pStyle w:val="Zv-TitleReferences-ru"/>
      </w:pPr>
      <w:r>
        <w:t>Литература</w:t>
      </w:r>
    </w:p>
    <w:p w:rsidR="00B96970" w:rsidRPr="00E04E62" w:rsidRDefault="00B96970" w:rsidP="00B96970">
      <w:pPr>
        <w:pStyle w:val="Zv-References-ru"/>
        <w:numPr>
          <w:ilvl w:val="0"/>
          <w:numId w:val="1"/>
        </w:numPr>
      </w:pPr>
      <w:proofErr w:type="spellStart"/>
      <w:r>
        <w:t>Рутберг</w:t>
      </w:r>
      <w:proofErr w:type="spellEnd"/>
      <w:r>
        <w:t xml:space="preserve"> Ф.Г., Кузнецов В.А., Серба Е.О.</w:t>
      </w:r>
      <w:r>
        <w:tab/>
        <w:t>Теплофизика высоких температур, 2013, 51, 677.</w:t>
      </w:r>
    </w:p>
    <w:sectPr w:rsidR="00B96970" w:rsidRPr="00E04E6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848" w:rsidRDefault="00DA7848">
      <w:r>
        <w:separator/>
      </w:r>
    </w:p>
  </w:endnote>
  <w:endnote w:type="continuationSeparator" w:id="0">
    <w:p w:rsidR="00DA7848" w:rsidRDefault="00DA7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194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848" w:rsidRDefault="00DA7848">
      <w:r>
        <w:separator/>
      </w:r>
    </w:p>
  </w:footnote>
  <w:footnote w:type="continuationSeparator" w:id="0">
    <w:p w:rsidR="00DA7848" w:rsidRDefault="00DA7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ED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1942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71942"/>
    <w:rsid w:val="004A77D1"/>
    <w:rsid w:val="004B72AA"/>
    <w:rsid w:val="00584ED2"/>
    <w:rsid w:val="0058676C"/>
    <w:rsid w:val="00654A7B"/>
    <w:rsid w:val="00732A2E"/>
    <w:rsid w:val="007B6378"/>
    <w:rsid w:val="00B622ED"/>
    <w:rsid w:val="00B96970"/>
    <w:rsid w:val="00C103CD"/>
    <w:rsid w:val="00C232A0"/>
    <w:rsid w:val="00D47F19"/>
    <w:rsid w:val="00DA7848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96970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B969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96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bbotin198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паровоздушной плазмы для разложения отходов пластиков с целью получения синтез-газа с низким содержанием смол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2014-01-02T17:23:00Z</dcterms:created>
  <dcterms:modified xsi:type="dcterms:W3CDTF">2014-01-02T17:27:00Z</dcterms:modified>
</cp:coreProperties>
</file>