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DA" w:rsidRPr="00640ADA" w:rsidRDefault="00640ADA" w:rsidP="00640ADA">
      <w:pPr>
        <w:pStyle w:val="Zv-Titlereport"/>
      </w:pPr>
      <w:bookmarkStart w:id="0" w:name="OLE_LINK17"/>
      <w:bookmarkStart w:id="1" w:name="OLE_LINK18"/>
      <w:r>
        <w:t>Модернизированная система поджигания несамостоятельного газового разряда в пропано-воздушной смеси</w:t>
      </w:r>
      <w:bookmarkEnd w:id="0"/>
      <w:bookmarkEnd w:id="1"/>
    </w:p>
    <w:p w:rsidR="00640ADA" w:rsidRPr="00864AC2" w:rsidRDefault="00640ADA" w:rsidP="00864AC2">
      <w:pPr>
        <w:pStyle w:val="Zv-Author"/>
        <w:rPr>
          <w:u w:val="single"/>
        </w:rPr>
      </w:pPr>
      <w:r w:rsidRPr="00864AC2">
        <w:t>Н.В. Арделян</w:t>
      </w:r>
      <w:r w:rsidR="00864AC2" w:rsidRPr="00864AC2">
        <w:rPr>
          <w:vertAlign w:val="superscript"/>
        </w:rPr>
        <w:t>*</w:t>
      </w:r>
      <w:r w:rsidRPr="00864AC2">
        <w:t xml:space="preserve">, </w:t>
      </w:r>
      <w:r w:rsidRPr="00864AC2">
        <w:rPr>
          <w:u w:val="single"/>
        </w:rPr>
        <w:t>В.Л. Бычков</w:t>
      </w:r>
      <w:r w:rsidRPr="00864AC2">
        <w:t>, Д.В. Бычков, П.А. Быстров, С.В. Денисюк, С.П. Пучков, И.В.</w:t>
      </w:r>
      <w:r w:rsidR="00864AC2" w:rsidRPr="00864AC2">
        <w:rPr>
          <w:lang w:val="en-US"/>
        </w:rPr>
        <w:t> </w:t>
      </w:r>
      <w:r w:rsidRPr="00864AC2">
        <w:t>Кочетов, К.В. Космачевский</w:t>
      </w:r>
      <w:r w:rsidR="00864AC2" w:rsidRPr="00864AC2">
        <w:rPr>
          <w:vertAlign w:val="superscript"/>
        </w:rPr>
        <w:t>*</w:t>
      </w:r>
      <w:r w:rsidRPr="00864AC2">
        <w:t>, А. А.</w:t>
      </w:r>
      <w:r w:rsidR="00864AC2" w:rsidRPr="00864AC2">
        <w:t xml:space="preserve"> </w:t>
      </w:r>
      <w:r w:rsidRPr="00864AC2">
        <w:t>Тропина</w:t>
      </w:r>
    </w:p>
    <w:p w:rsidR="00640ADA" w:rsidRPr="00E650E9" w:rsidRDefault="00640ADA" w:rsidP="00640ADA">
      <w:pPr>
        <w:pStyle w:val="Zv-Organization"/>
        <w:rPr>
          <w:sz w:val="20"/>
        </w:rPr>
      </w:pPr>
      <w:r w:rsidRPr="007F6DBB">
        <w:t xml:space="preserve">Московский Радиотехнический </w:t>
      </w:r>
      <w:r w:rsidRPr="00640ADA">
        <w:t>Институт</w:t>
      </w:r>
      <w:r w:rsidRPr="007F6DBB">
        <w:t xml:space="preserve"> Российской Академии Наук, Варшавское</w:t>
      </w:r>
      <w:r w:rsidRPr="00640ADA">
        <w:br/>
        <w:t xml:space="preserve">    </w:t>
      </w:r>
      <w:r w:rsidRPr="007F6DBB">
        <w:t xml:space="preserve"> шоссе, 132, 117519 Москва, Россия.</w:t>
      </w:r>
      <w:r w:rsidRPr="00640ADA">
        <w:br/>
      </w:r>
      <w:r w:rsidR="00864AC2" w:rsidRPr="00864AC2">
        <w:rPr>
          <w:rStyle w:val="Zv-Author0"/>
          <w:vertAlign w:val="superscript"/>
        </w:rPr>
        <w:t>*</w:t>
      </w:r>
      <w:r>
        <w:rPr>
          <w:rStyle w:val="Zv-Organization0"/>
        </w:rPr>
        <w:t>Московский государственный университет им. М</w:t>
      </w:r>
      <w:r w:rsidRPr="00E650E9">
        <w:rPr>
          <w:rStyle w:val="Zv-Organization0"/>
        </w:rPr>
        <w:t>.</w:t>
      </w:r>
      <w:r>
        <w:rPr>
          <w:rStyle w:val="Zv-Organization0"/>
        </w:rPr>
        <w:t>В</w:t>
      </w:r>
      <w:r w:rsidRPr="00E650E9">
        <w:rPr>
          <w:rStyle w:val="Zv-Organization0"/>
        </w:rPr>
        <w:t xml:space="preserve">. </w:t>
      </w:r>
      <w:r>
        <w:rPr>
          <w:rStyle w:val="Zv-Organization0"/>
        </w:rPr>
        <w:t>Ломоносова</w:t>
      </w:r>
      <w:r w:rsidRPr="00E650E9">
        <w:rPr>
          <w:rStyle w:val="Zv-Organization0"/>
        </w:rPr>
        <w:t xml:space="preserve">, </w:t>
      </w:r>
      <w:r>
        <w:rPr>
          <w:rStyle w:val="Zv-Organization0"/>
        </w:rPr>
        <w:t>Ленинские</w:t>
      </w:r>
      <w:r w:rsidRPr="00864AC2">
        <w:rPr>
          <w:rStyle w:val="Zv-Organization0"/>
        </w:rPr>
        <w:br/>
        <w:t xml:space="preserve">    </w:t>
      </w:r>
      <w:r w:rsidRPr="00E650E9">
        <w:rPr>
          <w:rStyle w:val="Zv-Organization0"/>
        </w:rPr>
        <w:t xml:space="preserve"> </w:t>
      </w:r>
      <w:r>
        <w:rPr>
          <w:rStyle w:val="Zv-Organization0"/>
        </w:rPr>
        <w:t>горы</w:t>
      </w:r>
      <w:r w:rsidRPr="00E650E9">
        <w:rPr>
          <w:rStyle w:val="Zv-Organization0"/>
        </w:rPr>
        <w:t xml:space="preserve">,119991, </w:t>
      </w:r>
      <w:r>
        <w:rPr>
          <w:rStyle w:val="Zv-Organization0"/>
        </w:rPr>
        <w:t>Москва, Россия.</w:t>
      </w:r>
      <w:r w:rsidRPr="00E650E9">
        <w:rPr>
          <w:sz w:val="20"/>
        </w:rPr>
        <w:t xml:space="preserve"> </w:t>
      </w:r>
    </w:p>
    <w:p w:rsidR="00640ADA" w:rsidRPr="00640ADA" w:rsidRDefault="00640ADA" w:rsidP="00640ADA">
      <w:pPr>
        <w:pStyle w:val="Zv-bodyreport"/>
        <w:rPr>
          <w:bCs/>
        </w:rPr>
      </w:pPr>
      <w:r>
        <w:t>Проводится</w:t>
      </w:r>
      <w:r w:rsidRPr="003A51D5">
        <w:t xml:space="preserve"> </w:t>
      </w:r>
      <w:r>
        <w:t>продолжение</w:t>
      </w:r>
      <w:r w:rsidRPr="003A51D5">
        <w:t xml:space="preserve"> </w:t>
      </w:r>
      <w:r>
        <w:t>исследований по применению несамостоятельного разряда использующего ускоритель электронов для облучения пропан-воздушной смеси электронами пучка</w:t>
      </w:r>
      <w:r w:rsidRPr="003A51D5">
        <w:rPr>
          <w:bCs/>
        </w:rPr>
        <w:t xml:space="preserve">. </w:t>
      </w:r>
      <w:r>
        <w:rPr>
          <w:bCs/>
        </w:rPr>
        <w:t>Создана</w:t>
      </w:r>
      <w:r w:rsidRPr="003A51D5">
        <w:rPr>
          <w:bCs/>
        </w:rPr>
        <w:t xml:space="preserve"> </w:t>
      </w:r>
      <w:r>
        <w:rPr>
          <w:bCs/>
        </w:rPr>
        <w:t>экспериментальная</w:t>
      </w:r>
      <w:r w:rsidRPr="003A51D5">
        <w:rPr>
          <w:bCs/>
        </w:rPr>
        <w:t xml:space="preserve"> </w:t>
      </w:r>
      <w:r>
        <w:rPr>
          <w:bCs/>
        </w:rPr>
        <w:t>камера</w:t>
      </w:r>
      <w:r w:rsidRPr="003A51D5">
        <w:rPr>
          <w:bCs/>
        </w:rPr>
        <w:t xml:space="preserve">, </w:t>
      </w:r>
      <w:r>
        <w:rPr>
          <w:bCs/>
        </w:rPr>
        <w:t>устройства</w:t>
      </w:r>
      <w:r w:rsidRPr="003A51D5">
        <w:rPr>
          <w:bCs/>
        </w:rPr>
        <w:t xml:space="preserve"> </w:t>
      </w:r>
      <w:r>
        <w:rPr>
          <w:bCs/>
        </w:rPr>
        <w:t xml:space="preserve">управления и диагностический комплекс для экспериментов с электронным пучком. </w:t>
      </w:r>
    </w:p>
    <w:p w:rsidR="00640ADA" w:rsidRPr="00640ADA" w:rsidRDefault="00640ADA" w:rsidP="00640ADA">
      <w:pPr>
        <w:pStyle w:val="Zv-bodyreport"/>
      </w:pPr>
      <w:r>
        <w:t xml:space="preserve">На Рис.1 представлена схема эксперимента в камере сгорания. В камере прямоугольного сечения длиной 500 мм и сечением </w:t>
      </w:r>
      <w:r w:rsidRPr="003A51D5">
        <w:t xml:space="preserve">30×50 </w:t>
      </w:r>
      <w:r>
        <w:t xml:space="preserve">мм движется воздух с дозвуковой скоростью </w:t>
      </w:r>
      <w:r w:rsidRPr="00640ADA">
        <w:t xml:space="preserve">1-6 </w:t>
      </w:r>
      <w:r>
        <w:t>м</w:t>
      </w:r>
      <w:r w:rsidRPr="00640ADA">
        <w:t>/</w:t>
      </w:r>
      <w:r>
        <w:t>сек</w:t>
      </w:r>
      <w:r w:rsidRPr="00640ADA">
        <w:t xml:space="preserve">. </w:t>
      </w:r>
      <w:r>
        <w:t>Этот</w:t>
      </w:r>
      <w:r w:rsidRPr="007D0BDB">
        <w:t xml:space="preserve"> </w:t>
      </w:r>
      <w:r>
        <w:t>воздух</w:t>
      </w:r>
      <w:r w:rsidRPr="007D0BDB">
        <w:t xml:space="preserve"> </w:t>
      </w:r>
      <w:r>
        <w:t>проходит</w:t>
      </w:r>
      <w:r w:rsidRPr="007D0BDB">
        <w:t xml:space="preserve"> </w:t>
      </w:r>
      <w:r>
        <w:t>через</w:t>
      </w:r>
      <w:r w:rsidRPr="007D0BDB">
        <w:t xml:space="preserve"> </w:t>
      </w:r>
      <w:r>
        <w:t>полую</w:t>
      </w:r>
      <w:r w:rsidRPr="007D0BDB">
        <w:t xml:space="preserve"> </w:t>
      </w:r>
      <w:r>
        <w:t>трубку</w:t>
      </w:r>
      <w:r w:rsidRPr="007D0BDB">
        <w:t xml:space="preserve"> </w:t>
      </w:r>
      <w:r>
        <w:t>диаметром</w:t>
      </w:r>
      <w:r w:rsidRPr="007D0BDB">
        <w:t xml:space="preserve"> 12 </w:t>
      </w:r>
      <w:r>
        <w:t>мм</w:t>
      </w:r>
      <w:r w:rsidRPr="007D0BDB">
        <w:t xml:space="preserve"> </w:t>
      </w:r>
      <w:r>
        <w:t>и</w:t>
      </w:r>
      <w:r w:rsidRPr="007D0BDB">
        <w:t xml:space="preserve"> </w:t>
      </w:r>
      <w:r>
        <w:t>длиной</w:t>
      </w:r>
      <w:r w:rsidRPr="007D0BDB">
        <w:t xml:space="preserve"> 70 </w:t>
      </w:r>
      <w:r>
        <w:t>мм</w:t>
      </w:r>
      <w:r w:rsidRPr="007D0BDB">
        <w:t xml:space="preserve">, </w:t>
      </w:r>
      <w:r>
        <w:t>где</w:t>
      </w:r>
      <w:r w:rsidRPr="007D0BDB">
        <w:t xml:space="preserve"> </w:t>
      </w:r>
      <w:r>
        <w:t>он</w:t>
      </w:r>
      <w:r w:rsidRPr="007D0BDB">
        <w:t xml:space="preserve"> </w:t>
      </w:r>
      <w:r>
        <w:t>смешивается</w:t>
      </w:r>
      <w:r w:rsidRPr="007D0BDB">
        <w:t xml:space="preserve"> </w:t>
      </w:r>
      <w:r>
        <w:t>с</w:t>
      </w:r>
      <w:r w:rsidRPr="007D0BDB">
        <w:t xml:space="preserve"> </w:t>
      </w:r>
      <w:r>
        <w:t>пропаном</w:t>
      </w:r>
      <w:r w:rsidRPr="007D0BDB">
        <w:t xml:space="preserve">. </w:t>
      </w:r>
      <w:r>
        <w:t>На область</w:t>
      </w:r>
      <w:r w:rsidRPr="007D0BDB">
        <w:t xml:space="preserve"> </w:t>
      </w:r>
      <w:r>
        <w:t>камеры</w:t>
      </w:r>
      <w:r w:rsidRPr="007D0BDB">
        <w:t xml:space="preserve"> </w:t>
      </w:r>
      <w:r>
        <w:t>перед</w:t>
      </w:r>
      <w:r w:rsidRPr="007D0BDB">
        <w:t xml:space="preserve"> </w:t>
      </w:r>
      <w:r>
        <w:t>трубкой,</w:t>
      </w:r>
      <w:r w:rsidRPr="007D0BDB">
        <w:t xml:space="preserve"> </w:t>
      </w:r>
      <w:r>
        <w:t>поставляющей</w:t>
      </w:r>
      <w:r w:rsidRPr="007D0BDB">
        <w:t xml:space="preserve"> </w:t>
      </w:r>
      <w:r>
        <w:t>газовую</w:t>
      </w:r>
      <w:r w:rsidRPr="007D0BDB">
        <w:t xml:space="preserve"> </w:t>
      </w:r>
      <w:r>
        <w:t>смесь,</w:t>
      </w:r>
      <w:r w:rsidRPr="007D0BDB">
        <w:t xml:space="preserve"> </w:t>
      </w:r>
      <w:r>
        <w:t>находящейся</w:t>
      </w:r>
      <w:r w:rsidRPr="007D0BDB">
        <w:t xml:space="preserve"> </w:t>
      </w:r>
      <w:r>
        <w:t>в</w:t>
      </w:r>
      <w:r w:rsidRPr="007D0BDB">
        <w:t xml:space="preserve"> </w:t>
      </w:r>
      <w:r>
        <w:t>поперечном</w:t>
      </w:r>
      <w:r w:rsidRPr="007D0BDB">
        <w:t xml:space="preserve"> </w:t>
      </w:r>
      <w:r>
        <w:t>электрическом</w:t>
      </w:r>
      <w:r w:rsidRPr="007D0BDB">
        <w:t xml:space="preserve"> </w:t>
      </w:r>
      <w:r>
        <w:t>поле</w:t>
      </w:r>
      <w:r w:rsidRPr="007D0BDB">
        <w:t xml:space="preserve"> </w:t>
      </w:r>
      <w:r>
        <w:t>величиной</w:t>
      </w:r>
      <w:r w:rsidRPr="007D0BDB">
        <w:t xml:space="preserve"> 1-2 </w:t>
      </w:r>
      <w:r>
        <w:t>кВ</w:t>
      </w:r>
      <w:r w:rsidRPr="007D0BDB">
        <w:t>/</w:t>
      </w:r>
      <w:r>
        <w:t xml:space="preserve">см действует электронный пучок, возбуждающий смесь с интенсивностью </w:t>
      </w:r>
      <w:r w:rsidRPr="007D0BDB">
        <w:t xml:space="preserve"> </w:t>
      </w:r>
      <w:r w:rsidRPr="00640ADA">
        <w:t>10</w:t>
      </w:r>
      <w:r w:rsidRPr="00640ADA">
        <w:rPr>
          <w:vertAlign w:val="superscript"/>
        </w:rPr>
        <w:t>17-19</w:t>
      </w:r>
      <w:r w:rsidRPr="00640ADA">
        <w:t xml:space="preserve"> </w:t>
      </w:r>
      <w:r>
        <w:t>эВ</w:t>
      </w:r>
      <w:r w:rsidRPr="00640ADA">
        <w:t xml:space="preserve"> / (</w:t>
      </w:r>
      <w:r>
        <w:t>см</w:t>
      </w:r>
      <w:r w:rsidRPr="00640ADA">
        <w:rPr>
          <w:vertAlign w:val="superscript"/>
        </w:rPr>
        <w:t>3</w:t>
      </w:r>
      <w:r>
        <w:t>сек</w:t>
      </w:r>
      <w:r w:rsidRPr="00640ADA">
        <w:t>).</w:t>
      </w:r>
    </w:p>
    <w:p w:rsidR="00640ADA" w:rsidRPr="00640ADA" w:rsidRDefault="00640ADA" w:rsidP="00640ADA">
      <w:pPr>
        <w:pStyle w:val="a6"/>
        <w:ind w:firstLine="360"/>
        <w:rPr>
          <w:sz w:val="22"/>
          <w:szCs w:val="22"/>
        </w:rPr>
      </w:pPr>
      <w:r w:rsidRPr="00640ADA">
        <w:rPr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26035</wp:posOffset>
            </wp:positionV>
            <wp:extent cx="4223385" cy="1499235"/>
            <wp:effectExtent l="19050" t="0" r="5715" b="0"/>
            <wp:wrapSquare wrapText="bothSides"/>
            <wp:docPr id="2" name="Рисунок 2" descr="kamera_dr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era_draw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0ADA">
        <w:rPr>
          <w:sz w:val="22"/>
          <w:szCs w:val="22"/>
          <w:lang w:val="en-US"/>
        </w:rPr>
        <w:t>Fig</w:t>
      </w:r>
      <w:r w:rsidRPr="00640ADA">
        <w:rPr>
          <w:sz w:val="22"/>
          <w:szCs w:val="22"/>
        </w:rPr>
        <w:t>.1</w:t>
      </w:r>
    </w:p>
    <w:p w:rsidR="00640ADA" w:rsidRPr="00321FDA" w:rsidRDefault="00640ADA" w:rsidP="00640ADA">
      <w:pPr>
        <w:pStyle w:val="Zv-bodyreport"/>
        <w:rPr>
          <w:sz w:val="20"/>
          <w:szCs w:val="20"/>
        </w:rPr>
      </w:pPr>
      <w:r w:rsidRPr="00640ADA">
        <w:t>Модифицированная</w:t>
      </w:r>
      <w:r w:rsidRPr="001F3EC5">
        <w:t xml:space="preserve"> </w:t>
      </w:r>
      <w:r>
        <w:t>камера</w:t>
      </w:r>
      <w:r w:rsidRPr="001F3EC5">
        <w:t xml:space="preserve"> </w:t>
      </w:r>
      <w:r>
        <w:t>включает в себя систему смешения газа, создающую поток смеси по свойствам близким к ламинарному. Система</w:t>
      </w:r>
      <w:r w:rsidRPr="00640ADA">
        <w:t xml:space="preserve"> </w:t>
      </w:r>
      <w:r>
        <w:t>диагностики</w:t>
      </w:r>
      <w:r w:rsidRPr="00640ADA">
        <w:t xml:space="preserve"> </w:t>
      </w:r>
      <w:r>
        <w:t>потока</w:t>
      </w:r>
      <w:r w:rsidRPr="00640ADA">
        <w:t xml:space="preserve"> </w:t>
      </w:r>
      <w:r>
        <w:t>также</w:t>
      </w:r>
      <w:r w:rsidRPr="00640ADA">
        <w:t xml:space="preserve"> </w:t>
      </w:r>
      <w:r>
        <w:t>модифицирована</w:t>
      </w:r>
      <w:r w:rsidRPr="00640ADA">
        <w:t xml:space="preserve">. </w:t>
      </w:r>
      <w:r>
        <w:t>Она</w:t>
      </w:r>
      <w:r w:rsidRPr="001F3EC5">
        <w:t xml:space="preserve"> </w:t>
      </w:r>
      <w:r>
        <w:t>включает</w:t>
      </w:r>
      <w:r w:rsidRPr="001F3EC5">
        <w:t xml:space="preserve"> </w:t>
      </w:r>
      <w:r>
        <w:t>в</w:t>
      </w:r>
      <w:r w:rsidRPr="001F3EC5">
        <w:t xml:space="preserve"> </w:t>
      </w:r>
      <w:r>
        <w:t>себя</w:t>
      </w:r>
      <w:r w:rsidRPr="001F3EC5">
        <w:t xml:space="preserve"> </w:t>
      </w:r>
      <w:r>
        <w:t>измерители</w:t>
      </w:r>
      <w:r w:rsidRPr="001F3EC5">
        <w:t xml:space="preserve"> </w:t>
      </w:r>
      <w:r>
        <w:t>скорости</w:t>
      </w:r>
      <w:r w:rsidRPr="001F3EC5">
        <w:t xml:space="preserve">, </w:t>
      </w:r>
      <w:r>
        <w:t>температуры</w:t>
      </w:r>
      <w:r w:rsidRPr="001F3EC5">
        <w:t xml:space="preserve">, </w:t>
      </w:r>
      <w:r>
        <w:t>влажности</w:t>
      </w:r>
      <w:r w:rsidRPr="001F3EC5">
        <w:t xml:space="preserve"> </w:t>
      </w:r>
      <w:r>
        <w:t>и</w:t>
      </w:r>
      <w:r w:rsidRPr="001F3EC5">
        <w:t xml:space="preserve"> </w:t>
      </w:r>
      <w:r>
        <w:t>отношения</w:t>
      </w:r>
      <w:r w:rsidRPr="001F3EC5">
        <w:t xml:space="preserve"> </w:t>
      </w:r>
      <w:r>
        <w:t>горючего</w:t>
      </w:r>
      <w:r w:rsidRPr="001F3EC5">
        <w:t xml:space="preserve"> </w:t>
      </w:r>
      <w:r>
        <w:t>и</w:t>
      </w:r>
      <w:r w:rsidRPr="001F3EC5">
        <w:t xml:space="preserve"> </w:t>
      </w:r>
      <w:r>
        <w:t>окислителя</w:t>
      </w:r>
      <w:r w:rsidRPr="001F3EC5">
        <w:t xml:space="preserve">. </w:t>
      </w:r>
      <w:r>
        <w:t xml:space="preserve">Эти характеристики позволяют сравнивать экспериментальные и теоретические результаты. </w:t>
      </w:r>
    </w:p>
    <w:p w:rsidR="00640ADA" w:rsidRDefault="00640ADA" w:rsidP="00640ADA">
      <w:pPr>
        <w:pStyle w:val="Zv-bodyreport"/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67945</wp:posOffset>
            </wp:positionV>
            <wp:extent cx="2101215" cy="1993900"/>
            <wp:effectExtent l="19050" t="0" r="0" b="0"/>
            <wp:wrapSquare wrapText="bothSides"/>
            <wp:docPr id="3" name="Рисунок 3" descr="TeT_sr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T_sra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Проделаны расчеты электрон-молекулярных и плазмохимических процессов во влажной пропан-воздушной смеси во внешнем электрическом поле при действии одного электрического поля поджигающего устройства. При</w:t>
      </w:r>
      <w:r w:rsidRPr="005E4882">
        <w:t xml:space="preserve"> </w:t>
      </w:r>
      <w:r>
        <w:t>наименьшем</w:t>
      </w:r>
      <w:r w:rsidRPr="005E4882">
        <w:t xml:space="preserve"> </w:t>
      </w:r>
      <w:r>
        <w:t>значении</w:t>
      </w:r>
      <w:r w:rsidRPr="005E4882">
        <w:t xml:space="preserve"> </w:t>
      </w:r>
      <w:r>
        <w:t>поля</w:t>
      </w:r>
      <w:r w:rsidRPr="005E4882">
        <w:t xml:space="preserve"> </w:t>
      </w:r>
      <w:r w:rsidRPr="00E626C3">
        <w:rPr>
          <w:lang w:val="en-US"/>
        </w:rPr>
        <w:t>E</w:t>
      </w:r>
      <w:r w:rsidRPr="005E4882">
        <w:t>/</w:t>
      </w:r>
      <w:r w:rsidRPr="00E626C3">
        <w:rPr>
          <w:lang w:val="en-US"/>
        </w:rPr>
        <w:t>N</w:t>
      </w:r>
      <w:r w:rsidRPr="005E4882">
        <w:t xml:space="preserve">=30 </w:t>
      </w:r>
      <w:r>
        <w:t>кВ</w:t>
      </w:r>
      <w:r w:rsidRPr="005E4882">
        <w:t>/</w:t>
      </w:r>
      <w:r>
        <w:t>см</w:t>
      </w:r>
      <w:r w:rsidRPr="005E4882">
        <w:t xml:space="preserve"> </w:t>
      </w:r>
      <w:r>
        <w:t>приложенном</w:t>
      </w:r>
      <w:r w:rsidRPr="005E4882">
        <w:t xml:space="preserve"> </w:t>
      </w:r>
      <w:r>
        <w:t>к</w:t>
      </w:r>
      <w:r w:rsidRPr="005E4882">
        <w:t xml:space="preserve"> </w:t>
      </w:r>
      <w:r>
        <w:t>смеси</w:t>
      </w:r>
      <w:r w:rsidRPr="005E4882">
        <w:t xml:space="preserve"> </w:t>
      </w:r>
      <w:r>
        <w:t>происходит</w:t>
      </w:r>
      <w:r w:rsidRPr="005E4882">
        <w:t xml:space="preserve"> </w:t>
      </w:r>
      <w:r>
        <w:t>за</w:t>
      </w:r>
      <w:r w:rsidRPr="005E4882">
        <w:t xml:space="preserve"> </w:t>
      </w:r>
      <w:r>
        <w:t>самое</w:t>
      </w:r>
      <w:r w:rsidRPr="005E4882">
        <w:t xml:space="preserve"> </w:t>
      </w:r>
      <w:r>
        <w:t>большое</w:t>
      </w:r>
      <w:r w:rsidRPr="005E4882">
        <w:t xml:space="preserve"> </w:t>
      </w:r>
      <w:r>
        <w:t>время</w:t>
      </w:r>
      <w:r w:rsidRPr="005E4882">
        <w:t xml:space="preserve">, </w:t>
      </w:r>
      <w:r>
        <w:t>в</w:t>
      </w:r>
      <w:r w:rsidRPr="005E4882">
        <w:t xml:space="preserve"> </w:t>
      </w:r>
      <w:r>
        <w:t>течение</w:t>
      </w:r>
      <w:r w:rsidRPr="005E4882">
        <w:t xml:space="preserve"> </w:t>
      </w:r>
      <w:r>
        <w:t>которого</w:t>
      </w:r>
      <w:r w:rsidRPr="005E4882">
        <w:t xml:space="preserve">  </w:t>
      </w:r>
      <w:r>
        <w:t>происходит ионизация и нагрев газа плазменными электронами. Плазма</w:t>
      </w:r>
      <w:r w:rsidRPr="004871B5">
        <w:t xml:space="preserve"> </w:t>
      </w:r>
      <w:r>
        <w:t>насыщена</w:t>
      </w:r>
      <w:r w:rsidRPr="004871B5">
        <w:t xml:space="preserve"> </w:t>
      </w:r>
      <w:r>
        <w:t>атомными</w:t>
      </w:r>
      <w:r w:rsidRPr="004871B5">
        <w:t xml:space="preserve"> </w:t>
      </w:r>
      <w:r>
        <w:t>частицами</w:t>
      </w:r>
      <w:r w:rsidRPr="004871B5">
        <w:t xml:space="preserve">, </w:t>
      </w:r>
      <w:r>
        <w:t>малыми</w:t>
      </w:r>
      <w:r w:rsidRPr="004871B5">
        <w:t xml:space="preserve"> </w:t>
      </w:r>
      <w:r>
        <w:t>молекулами</w:t>
      </w:r>
      <w:r w:rsidRPr="004871B5">
        <w:t xml:space="preserve"> </w:t>
      </w:r>
      <w:r>
        <w:t>углеводородов, электронами и ионами. Заряженные</w:t>
      </w:r>
      <w:r w:rsidRPr="004871B5">
        <w:t xml:space="preserve"> </w:t>
      </w:r>
      <w:r>
        <w:t>частицы</w:t>
      </w:r>
      <w:r w:rsidRPr="004871B5">
        <w:t xml:space="preserve"> </w:t>
      </w:r>
      <w:r>
        <w:t xml:space="preserve">рекомбинируют очень медленно из-за быстрого установления высокой температуры в плазме. </w:t>
      </w:r>
    </w:p>
    <w:p w:rsidR="00640ADA" w:rsidRPr="00640ADA" w:rsidRDefault="00640ADA" w:rsidP="00640ADA">
      <w:pPr>
        <w:pStyle w:val="Zv-bodyreportcont"/>
        <w:spacing w:before="120" w:after="120"/>
        <w:rPr>
          <w:sz w:val="22"/>
          <w:szCs w:val="22"/>
        </w:rPr>
      </w:pPr>
      <w:r w:rsidRPr="00640ADA">
        <w:rPr>
          <w:sz w:val="22"/>
          <w:szCs w:val="22"/>
          <w:lang w:val="en-US"/>
        </w:rPr>
        <w:t>Fig</w:t>
      </w:r>
      <w:r w:rsidRPr="00640ADA">
        <w:rPr>
          <w:sz w:val="22"/>
          <w:szCs w:val="22"/>
        </w:rPr>
        <w:t xml:space="preserve">.2. Результаты расчетов времени воспламенения в разрядной камере при разных значениях приложенного электрического поля во влажной пропано-воздушной смеси. </w:t>
      </w:r>
    </w:p>
    <w:p w:rsidR="00640ADA" w:rsidRPr="004871B5" w:rsidRDefault="00640ADA" w:rsidP="00640ADA">
      <w:pPr>
        <w:pStyle w:val="Zv-bodyreport"/>
      </w:pPr>
      <w:r>
        <w:t>Изменение</w:t>
      </w:r>
      <w:r w:rsidRPr="004871B5">
        <w:t xml:space="preserve"> </w:t>
      </w:r>
      <w:r>
        <w:t>состава</w:t>
      </w:r>
      <w:r w:rsidRPr="004871B5">
        <w:t xml:space="preserve"> </w:t>
      </w:r>
      <w:r>
        <w:t>в</w:t>
      </w:r>
      <w:r w:rsidRPr="004871B5">
        <w:t xml:space="preserve"> </w:t>
      </w:r>
      <w:r>
        <w:t>процессе</w:t>
      </w:r>
      <w:r w:rsidRPr="004871B5">
        <w:t xml:space="preserve"> </w:t>
      </w:r>
      <w:r>
        <w:t>воздействия</w:t>
      </w:r>
      <w:r w:rsidRPr="004871B5">
        <w:t xml:space="preserve"> </w:t>
      </w:r>
      <w:r>
        <w:t>такой</w:t>
      </w:r>
      <w:r w:rsidRPr="004871B5">
        <w:t xml:space="preserve"> </w:t>
      </w:r>
      <w:r>
        <w:t>плазмы</w:t>
      </w:r>
      <w:r w:rsidRPr="004871B5">
        <w:t xml:space="preserve"> </w:t>
      </w:r>
      <w:r>
        <w:t>требует</w:t>
      </w:r>
      <w:r w:rsidRPr="004871B5">
        <w:t xml:space="preserve"> </w:t>
      </w:r>
      <w:r>
        <w:t>развития</w:t>
      </w:r>
      <w:r w:rsidRPr="004871B5">
        <w:t xml:space="preserve"> </w:t>
      </w:r>
      <w:r>
        <w:t>модели</w:t>
      </w:r>
      <w:r w:rsidRPr="004871B5">
        <w:t xml:space="preserve"> </w:t>
      </w:r>
      <w:r>
        <w:t>плазмы</w:t>
      </w:r>
      <w:r w:rsidRPr="004871B5">
        <w:t xml:space="preserve"> </w:t>
      </w:r>
      <w:r>
        <w:t>в</w:t>
      </w:r>
      <w:r w:rsidRPr="004871B5">
        <w:t xml:space="preserve"> </w:t>
      </w:r>
      <w:r>
        <w:t>смеси</w:t>
      </w:r>
      <w:r w:rsidRPr="004871B5">
        <w:t xml:space="preserve"> </w:t>
      </w:r>
      <w:r w:rsidRPr="00E626C3">
        <w:rPr>
          <w:lang w:val="en-US"/>
        </w:rPr>
        <w:t>N</w:t>
      </w:r>
      <w:r w:rsidRPr="004871B5">
        <w:rPr>
          <w:vertAlign w:val="subscript"/>
        </w:rPr>
        <w:t>2</w:t>
      </w:r>
      <w:r w:rsidRPr="004871B5">
        <w:t>:</w:t>
      </w:r>
      <w:r w:rsidRPr="00E626C3">
        <w:rPr>
          <w:lang w:val="en-US"/>
        </w:rPr>
        <w:t>NO</w:t>
      </w:r>
      <w:r w:rsidRPr="004871B5">
        <w:t>:</w:t>
      </w:r>
      <w:r w:rsidRPr="00E626C3">
        <w:rPr>
          <w:lang w:val="en-US"/>
        </w:rPr>
        <w:t>H</w:t>
      </w:r>
      <w:r w:rsidRPr="004871B5">
        <w:rPr>
          <w:vertAlign w:val="subscript"/>
        </w:rPr>
        <w:t>2</w:t>
      </w:r>
      <w:r w:rsidRPr="00E626C3">
        <w:rPr>
          <w:lang w:val="en-US"/>
        </w:rPr>
        <w:t>O</w:t>
      </w:r>
      <w:r w:rsidRPr="004871B5">
        <w:t>:</w:t>
      </w:r>
      <w:r w:rsidRPr="00E626C3">
        <w:rPr>
          <w:lang w:val="en-US"/>
        </w:rPr>
        <w:t>CO</w:t>
      </w:r>
      <w:r w:rsidRPr="004871B5">
        <w:rPr>
          <w:vertAlign w:val="subscript"/>
        </w:rPr>
        <w:t>2</w:t>
      </w:r>
      <w:r w:rsidRPr="004871B5">
        <w:t>.</w:t>
      </w:r>
    </w:p>
    <w:p w:rsidR="00654A7B" w:rsidRPr="00640ADA" w:rsidRDefault="00654A7B" w:rsidP="00387333">
      <w:pPr>
        <w:pStyle w:val="a6"/>
      </w:pPr>
    </w:p>
    <w:sectPr w:rsidR="00654A7B" w:rsidRPr="00640AD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F71" w:rsidRDefault="00654F71">
      <w:r>
        <w:separator/>
      </w:r>
    </w:p>
  </w:endnote>
  <w:endnote w:type="continuationSeparator" w:id="0">
    <w:p w:rsidR="00654F71" w:rsidRDefault="0065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AC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F71" w:rsidRDefault="00654F71">
      <w:r>
        <w:separator/>
      </w:r>
    </w:p>
  </w:footnote>
  <w:footnote w:type="continuationSeparator" w:id="0">
    <w:p w:rsidR="00654F71" w:rsidRDefault="00654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A48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4AC2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40ADA"/>
    <w:rsid w:val="00654A7B"/>
    <w:rsid w:val="00654F71"/>
    <w:rsid w:val="00732A2E"/>
    <w:rsid w:val="007B6378"/>
    <w:rsid w:val="00864AC2"/>
    <w:rsid w:val="008A4893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AD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link w:val="Zv-Author"/>
    <w:rsid w:val="00640ADA"/>
    <w:rPr>
      <w:bCs/>
      <w:iCs/>
      <w:sz w:val="24"/>
    </w:rPr>
  </w:style>
  <w:style w:type="character" w:customStyle="1" w:styleId="Zv-Organization0">
    <w:name w:val="Zv-Organization Знак"/>
    <w:link w:val="Zv-Organization"/>
    <w:rsid w:val="00640ADA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Модернизированная система поджигания несамостоятельного газового разряда в пропано-воздушной смеси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2014-01-16T10:59:00Z</dcterms:created>
  <dcterms:modified xsi:type="dcterms:W3CDTF">2014-01-16T11:10:00Z</dcterms:modified>
</cp:coreProperties>
</file>