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94" w:rsidRDefault="00AF4D94" w:rsidP="00AF4D94">
      <w:pPr>
        <w:pStyle w:val="Zv-Titlereport"/>
      </w:pPr>
      <w:bookmarkStart w:id="0" w:name="OLE_LINK43"/>
      <w:bookmarkStart w:id="1" w:name="OLE_LINK44"/>
      <w:r>
        <w:t>Механизм масс-сепарации ионов при движении плазменной струи в криволинейном магнитном поле</w:t>
      </w:r>
      <w:bookmarkEnd w:id="0"/>
      <w:bookmarkEnd w:id="1"/>
    </w:p>
    <w:p w:rsidR="00AF4D94" w:rsidRPr="00BE3454" w:rsidRDefault="00AF4D94" w:rsidP="00AF4D94">
      <w:pPr>
        <w:pStyle w:val="Zv-Author"/>
      </w:pPr>
      <w:r w:rsidRPr="00BE3454">
        <w:rPr>
          <w:u w:val="single"/>
        </w:rPr>
        <w:t>Н.В. Астраханцев</w:t>
      </w:r>
      <w:r>
        <w:t>, Н.В. Лебедев, В.Л. Паперный</w:t>
      </w:r>
      <w:r w:rsidRPr="00AF4D94">
        <w:rPr>
          <w:vertAlign w:val="superscript"/>
        </w:rPr>
        <w:t>*</w:t>
      </w:r>
      <w:r>
        <w:t>, А.А. Черных</w:t>
      </w:r>
      <w:r w:rsidRPr="00AF4D94">
        <w:rPr>
          <w:vertAlign w:val="superscript"/>
        </w:rPr>
        <w:t>*</w:t>
      </w:r>
    </w:p>
    <w:p w:rsidR="00AF4D94" w:rsidRPr="00E07749" w:rsidRDefault="00AF4D94" w:rsidP="00AF4D94">
      <w:pPr>
        <w:pStyle w:val="Zv-Organization"/>
        <w:ind w:left="1134"/>
        <w:rPr>
          <w:color w:val="0000FF"/>
        </w:rPr>
      </w:pPr>
      <w:r>
        <w:t>НИ Иркутский государственный технический университет, Иркутск, Россия,</w:t>
      </w:r>
      <w:r>
        <w:br/>
      </w:r>
      <w:r w:rsidRPr="00AF4D94">
        <w:t xml:space="preserve">    </w:t>
      </w:r>
      <w:r w:rsidRPr="00EC7032">
        <w:t xml:space="preserve"> </w:t>
      </w:r>
      <w:hyperlink r:id="rId7" w:history="1">
        <w:r w:rsidRPr="003121D9">
          <w:rPr>
            <w:rStyle w:val="a7"/>
            <w:lang w:val="en-US"/>
          </w:rPr>
          <w:t>plasma</w:t>
        </w:r>
        <w:r w:rsidRPr="003121D9">
          <w:rPr>
            <w:rStyle w:val="a7"/>
          </w:rPr>
          <w:t>@</w:t>
        </w:r>
        <w:r w:rsidRPr="003121D9">
          <w:rPr>
            <w:rStyle w:val="a7"/>
            <w:lang w:val="en-US"/>
          </w:rPr>
          <w:t>istu</w:t>
        </w:r>
        <w:r w:rsidRPr="003121D9">
          <w:rPr>
            <w:rStyle w:val="a7"/>
          </w:rPr>
          <w:t>.</w:t>
        </w:r>
        <w:r w:rsidRPr="003121D9">
          <w:rPr>
            <w:rStyle w:val="a7"/>
            <w:lang w:val="en-US"/>
          </w:rPr>
          <w:t>edu</w:t>
        </w:r>
      </w:hyperlink>
      <w:r w:rsidRPr="00F14B9B">
        <w:br/>
      </w:r>
      <w:r w:rsidRPr="00AF4D94">
        <w:rPr>
          <w:i w:val="0"/>
          <w:vertAlign w:val="superscript"/>
        </w:rPr>
        <w:t>*</w:t>
      </w:r>
      <w:r>
        <w:t>Иркутский государственный университет, Иркутск, Россия</w:t>
      </w:r>
      <w:r w:rsidRPr="00EC7032">
        <w:t xml:space="preserve">, </w:t>
      </w:r>
      <w:r w:rsidRPr="00EC7032">
        <w:br/>
      </w:r>
      <w:r w:rsidRPr="00AF4D94">
        <w:t xml:space="preserve">    </w:t>
      </w:r>
      <w:r w:rsidRPr="00E07749">
        <w:t xml:space="preserve"> </w:t>
      </w:r>
      <w:r w:rsidRPr="00201120">
        <w:rPr>
          <w:rStyle w:val="a7"/>
        </w:rPr>
        <w:t>paperny@math.isu.runnet.ru</w:t>
      </w:r>
    </w:p>
    <w:p w:rsidR="00AF4D94" w:rsidRPr="00FE7309" w:rsidRDefault="00AF4D94" w:rsidP="00AF4D94">
      <w:pPr>
        <w:pStyle w:val="Zv-bodyreport"/>
      </w:pPr>
      <w:r w:rsidRPr="001C194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25pt;margin-top:220.35pt;width:135.75pt;height:28.05pt;z-index:-251656192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F06A0&quot;/&gt;&lt;wsp:rsid wsp:val=&quot;000017B9&quot;/&gt;&lt;wsp:rsid wsp:val=&quot;00003956&quot;/&gt;&lt;wsp:rsid wsp:val=&quot;00007C96&quot;/&gt;&lt;wsp:rsid wsp:val=&quot;00007F1D&quot;/&gt;&lt;wsp:rsid wsp:val=&quot;00010340&quot;/&gt;&lt;wsp:rsid wsp:val=&quot;000126C3&quot;/&gt;&lt;wsp:rsid wsp:val=&quot;00013C6F&quot;/&gt;&lt;wsp:rsid wsp:val=&quot;00014E6B&quot;/&gt;&lt;wsp:rsid wsp:val=&quot;00017129&quot;/&gt;&lt;wsp:rsid wsp:val=&quot;00021F32&quot;/&gt;&lt;wsp:rsid wsp:val=&quot;00027AE2&quot;/&gt;&lt;wsp:rsid wsp:val=&quot;00030D32&quot;/&gt;&lt;wsp:rsid wsp:val=&quot;00030F55&quot;/&gt;&lt;wsp:rsid wsp:val=&quot;00033E54&quot;/&gt;&lt;wsp:rsid wsp:val=&quot;00037417&quot;/&gt;&lt;wsp:rsid wsp:val=&quot;0004515D&quot;/&gt;&lt;wsp:rsid wsp:val=&quot;0004781E&quot;/&gt;&lt;wsp:rsid wsp:val=&quot;00051476&quot;/&gt;&lt;wsp:rsid wsp:val=&quot;00054782&quot;/&gt;&lt;wsp:rsid wsp:val=&quot;000601AC&quot;/&gt;&lt;wsp:rsid wsp:val=&quot;00060278&quot;/&gt;&lt;wsp:rsid wsp:val=&quot;000604F8&quot;/&gt;&lt;wsp:rsid wsp:val=&quot;000653AD&quot;/&gt;&lt;wsp:rsid wsp:val=&quot;00077F8C&quot;/&gt;&lt;wsp:rsid wsp:val=&quot;0008444B&quot;/&gt;&lt;wsp:rsid wsp:val=&quot;000844D3&quot;/&gt;&lt;wsp:rsid wsp:val=&quot;00086A90&quot;/&gt;&lt;wsp:rsid wsp:val=&quot;0009333F&quot;/&gt;&lt;wsp:rsid wsp:val=&quot;000934D4&quot;/&gt;&lt;wsp:rsid wsp:val=&quot;000973D2&quot;/&gt;&lt;wsp:rsid wsp:val=&quot;00097938&quot;/&gt;&lt;wsp:rsid wsp:val=&quot;000A34BC&quot;/&gt;&lt;wsp:rsid wsp:val=&quot;000A51D7&quot;/&gt;&lt;wsp:rsid wsp:val=&quot;000A7C50&quot;/&gt;&lt;wsp:rsid wsp:val=&quot;000B228C&quot;/&gt;&lt;wsp:rsid wsp:val=&quot;000B66FE&quot;/&gt;&lt;wsp:rsid wsp:val=&quot;000C0278&quot;/&gt;&lt;wsp:rsid wsp:val=&quot;000C0B33&quot;/&gt;&lt;wsp:rsid wsp:val=&quot;000C2B76&quot;/&gt;&lt;wsp:rsid wsp:val=&quot;000C62E3&quot;/&gt;&lt;wsp:rsid wsp:val=&quot;000C745B&quot;/&gt;&lt;wsp:rsid wsp:val=&quot;000E1BE2&quot;/&gt;&lt;wsp:rsid wsp:val=&quot;000E1F62&quot;/&gt;&lt;wsp:rsid wsp:val=&quot;000E1FDF&quot;/&gt;&lt;wsp:rsid wsp:val=&quot;000E30D9&quot;/&gt;&lt;wsp:rsid wsp:val=&quot;000E3A60&quot;/&gt;&lt;wsp:rsid wsp:val=&quot;000E3B07&quot;/&gt;&lt;wsp:rsid wsp:val=&quot;000E3D32&quot;/&gt;&lt;wsp:rsid wsp:val=&quot;000E7170&quot;/&gt;&lt;wsp:rsid wsp:val=&quot;000E7EBF&quot;/&gt;&lt;wsp:rsid wsp:val=&quot;00100D1F&quot;/&gt;&lt;wsp:rsid wsp:val=&quot;00105C1B&quot;/&gt;&lt;wsp:rsid wsp:val=&quot;00110F34&quot;/&gt;&lt;wsp:rsid wsp:val=&quot;0011201C&quot;/&gt;&lt;wsp:rsid wsp:val=&quot;00114F11&quot;/&gt;&lt;wsp:rsid wsp:val=&quot;00115B0D&quot;/&gt;&lt;wsp:rsid wsp:val=&quot;00126A32&quot;/&gt;&lt;wsp:rsid wsp:val=&quot;00131990&quot;/&gt;&lt;wsp:rsid wsp:val=&quot;001330F4&quot;/&gt;&lt;wsp:rsid wsp:val=&quot;00133FBA&quot;/&gt;&lt;wsp:rsid wsp:val=&quot;001404B0&quot;/&gt;&lt;wsp:rsid wsp:val=&quot;00140B0A&quot;/&gt;&lt;wsp:rsid wsp:val=&quot;00141201&quot;/&gt;&lt;wsp:rsid wsp:val=&quot;00142A20&quot;/&gt;&lt;wsp:rsid wsp:val=&quot;00143398&quot;/&gt;&lt;wsp:rsid wsp:val=&quot;00144601&quot;/&gt;&lt;wsp:rsid wsp:val=&quot;0014485A&quot;/&gt;&lt;wsp:rsid wsp:val=&quot;001469F8&quot;/&gt;&lt;wsp:rsid wsp:val=&quot;00150761&quot;/&gt;&lt;wsp:rsid wsp:val=&quot;0015229C&quot;/&gt;&lt;wsp:rsid wsp:val=&quot;00152950&quot;/&gt;&lt;wsp:rsid wsp:val=&quot;00153F8E&quot;/&gt;&lt;wsp:rsid wsp:val=&quot;00154DC3&quot;/&gt;&lt;wsp:rsid wsp:val=&quot;0016104F&quot;/&gt;&lt;wsp:rsid wsp:val=&quot;0016459B&quot;/&gt;&lt;wsp:rsid wsp:val=&quot;001645F6&quot;/&gt;&lt;wsp:rsid wsp:val=&quot;00165A4C&quot;/&gt;&lt;wsp:rsid wsp:val=&quot;00165A53&quot;/&gt;&lt;wsp:rsid wsp:val=&quot;00166A16&quot;/&gt;&lt;wsp:rsid wsp:val=&quot;00171355&quot;/&gt;&lt;wsp:rsid wsp:val=&quot;0017335C&quot;/&gt;&lt;wsp:rsid wsp:val=&quot;00174289&quot;/&gt;&lt;wsp:rsid wsp:val=&quot;001758E8&quot;/&gt;&lt;wsp:rsid wsp:val=&quot;00181EFF&quot;/&gt;&lt;wsp:rsid wsp:val=&quot;00182975&quot;/&gt;&lt;wsp:rsid wsp:val=&quot;0018670C&quot;/&gt;&lt;wsp:rsid wsp:val=&quot;00186A37&quot;/&gt;&lt;wsp:rsid wsp:val=&quot;00190E13&quot;/&gt;&lt;wsp:rsid wsp:val=&quot;00192FCD&quot;/&gt;&lt;wsp:rsid wsp:val=&quot;0019619F&quot;/&gt;&lt;wsp:rsid wsp:val=&quot;00197E90&quot;/&gt;&lt;wsp:rsid wsp:val=&quot;001A074E&quot;/&gt;&lt;wsp:rsid wsp:val=&quot;001A220F&quot;/&gt;&lt;wsp:rsid wsp:val=&quot;001A3927&quot;/&gt;&lt;wsp:rsid wsp:val=&quot;001A49F7&quot;/&gt;&lt;wsp:rsid wsp:val=&quot;001A4B37&quot;/&gt;&lt;wsp:rsid wsp:val=&quot;001A70F8&quot;/&gt;&lt;wsp:rsid wsp:val=&quot;001B625C&quot;/&gt;&lt;wsp:rsid wsp:val=&quot;001B65DE&quot;/&gt;&lt;wsp:rsid wsp:val=&quot;001B78A2&quot;/&gt;&lt;wsp:rsid wsp:val=&quot;001B7C43&quot;/&gt;&lt;wsp:rsid wsp:val=&quot;001C017A&quot;/&gt;&lt;wsp:rsid wsp:val=&quot;001C06A2&quot;/&gt;&lt;wsp:rsid wsp:val=&quot;001C46E1&quot;/&gt;&lt;wsp:rsid wsp:val=&quot;001C4B65&quot;/&gt;&lt;wsp:rsid wsp:val=&quot;001C7271&quot;/&gt;&lt;wsp:rsid wsp:val=&quot;001C7865&quot;/&gt;&lt;wsp:rsid wsp:val=&quot;001D142A&quot;/&gt;&lt;wsp:rsid wsp:val=&quot;001D21FF&quot;/&gt;&lt;wsp:rsid wsp:val=&quot;001D5967&quot;/&gt;&lt;wsp:rsid wsp:val=&quot;001D68B7&quot;/&gt;&lt;wsp:rsid wsp:val=&quot;001D723A&quot;/&gt;&lt;wsp:rsid wsp:val=&quot;001E5011&quot;/&gt;&lt;wsp:rsid wsp:val=&quot;001E5A3D&quot;/&gt;&lt;wsp:rsid wsp:val=&quot;001E7B3F&quot;/&gt;&lt;wsp:rsid wsp:val=&quot;001F06B4&quot;/&gt;&lt;wsp:rsid wsp:val=&quot;001F0773&quot;/&gt;&lt;wsp:rsid wsp:val=&quot;001F10A2&quot;/&gt;&lt;wsp:rsid wsp:val=&quot;001F2C11&quot;/&gt;&lt;wsp:rsid wsp:val=&quot;001F6771&quot;/&gt;&lt;wsp:rsid wsp:val=&quot;001F7FE0&quot;/&gt;&lt;wsp:rsid wsp:val=&quot;00200276&quot;/&gt;&lt;wsp:rsid wsp:val=&quot;00205299&quot;/&gt;&lt;wsp:rsid wsp:val=&quot;00212A37&quot;/&gt;&lt;wsp:rsid wsp:val=&quot;00216CC6&quot;/&gt;&lt;wsp:rsid wsp:val=&quot;002172CC&quot;/&gt;&lt;wsp:rsid wsp:val=&quot;00221B91&quot;/&gt;&lt;wsp:rsid wsp:val=&quot;00222506&quot;/&gt;&lt;wsp:rsid wsp:val=&quot;0022282D&quot;/&gt;&lt;wsp:rsid wsp:val=&quot;002270FB&quot;/&gt;&lt;wsp:rsid wsp:val=&quot;00227E93&quot;/&gt;&lt;wsp:rsid wsp:val=&quot;00232F47&quot;/&gt;&lt;wsp:rsid wsp:val=&quot;00233078&quot;/&gt;&lt;wsp:rsid wsp:val=&quot;002372AB&quot;/&gt;&lt;wsp:rsid wsp:val=&quot;00240339&quot;/&gt;&lt;wsp:rsid wsp:val=&quot;00240B6C&quot;/&gt;&lt;wsp:rsid wsp:val=&quot;00240CF3&quot;/&gt;&lt;wsp:rsid wsp:val=&quot;00242020&quot;/&gt;&lt;wsp:rsid wsp:val=&quot;002420DD&quot;/&gt;&lt;wsp:rsid wsp:val=&quot;00242656&quot;/&gt;&lt;wsp:rsid wsp:val=&quot;00242853&quot;/&gt;&lt;wsp:rsid wsp:val=&quot;0024562F&quot;/&gt;&lt;wsp:rsid wsp:val=&quot;00247661&quot;/&gt;&lt;wsp:rsid wsp:val=&quot;00251F2C&quot;/&gt;&lt;wsp:rsid wsp:val=&quot;002611A2&quot;/&gt;&lt;wsp:rsid wsp:val=&quot;00271EBF&quot;/&gt;&lt;wsp:rsid wsp:val=&quot;002732A8&quot;/&gt;&lt;wsp:rsid wsp:val=&quot;00274ECA&quot;/&gt;&lt;wsp:rsid wsp:val=&quot;00274F6B&quot;/&gt;&lt;wsp:rsid wsp:val=&quot;00280BB5&quot;/&gt;&lt;wsp:rsid wsp:val=&quot;00281C14&quot;/&gt;&lt;wsp:rsid wsp:val=&quot;00281ED6&quot;/&gt;&lt;wsp:rsid wsp:val=&quot;00282720&quot;/&gt;&lt;wsp:rsid wsp:val=&quot;00283FC6&quot;/&gt;&lt;wsp:rsid wsp:val=&quot;002869B2&quot;/&gt;&lt;wsp:rsid wsp:val=&quot;002925F6&quot;/&gt;&lt;wsp:rsid wsp:val=&quot;00294676&quot;/&gt;&lt;wsp:rsid wsp:val=&quot;00297734&quot;/&gt;&lt;wsp:rsid wsp:val=&quot;002978A7&quot;/&gt;&lt;wsp:rsid wsp:val=&quot;002A222F&quot;/&gt;&lt;wsp:rsid wsp:val=&quot;002A2328&quot;/&gt;&lt;wsp:rsid wsp:val=&quot;002A2B27&quot;/&gt;&lt;wsp:rsid wsp:val=&quot;002A2D5F&quot;/&gt;&lt;wsp:rsid wsp:val=&quot;002A36BC&quot;/&gt;&lt;wsp:rsid wsp:val=&quot;002A5102&quot;/&gt;&lt;wsp:rsid wsp:val=&quot;002A54D2&quot;/&gt;&lt;wsp:rsid wsp:val=&quot;002B0DEC&quot;/&gt;&lt;wsp:rsid wsp:val=&quot;002C1C30&quot;/&gt;&lt;wsp:rsid wsp:val=&quot;002C1C3E&quot;/&gt;&lt;wsp:rsid wsp:val=&quot;002C25C9&quot;/&gt;&lt;wsp:rsid wsp:val=&quot;002D0BA1&quot;/&gt;&lt;wsp:rsid wsp:val=&quot;002D3F61&quot;/&gt;&lt;wsp:rsid wsp:val=&quot;002D4AAF&quot;/&gt;&lt;wsp:rsid wsp:val=&quot;002D7C96&quot;/&gt;&lt;wsp:rsid wsp:val=&quot;002E1568&quot;/&gt;&lt;wsp:rsid wsp:val=&quot;002E4E60&quot;/&gt;&lt;wsp:rsid wsp:val=&quot;002F3008&quot;/&gt;&lt;wsp:rsid wsp:val=&quot;002F6EDD&quot;/&gt;&lt;wsp:rsid wsp:val=&quot;00300E07&quot;/&gt;&lt;wsp:rsid wsp:val=&quot;0030153B&quot;/&gt;&lt;wsp:rsid wsp:val=&quot;00305510&quot;/&gt;&lt;wsp:rsid wsp:val=&quot;0030706F&quot;/&gt;&lt;wsp:rsid wsp:val=&quot;00310F25&quot;/&gt;&lt;wsp:rsid wsp:val=&quot;003116C7&quot;/&gt;&lt;wsp:rsid wsp:val=&quot;003160B7&quot;/&gt;&lt;wsp:rsid wsp:val=&quot;003165FE&quot;/&gt;&lt;wsp:rsid wsp:val=&quot;00320A22&quot;/&gt;&lt;wsp:rsid wsp:val=&quot;0032127F&quot;/&gt;&lt;wsp:rsid wsp:val=&quot;0032389B&quot;/&gt;&lt;wsp:rsid wsp:val=&quot;00324369&quot;/&gt;&lt;wsp:rsid wsp:val=&quot;0032553B&quot;/&gt;&lt;wsp:rsid wsp:val=&quot;00326340&quot;/&gt;&lt;wsp:rsid wsp:val=&quot;0032709C&quot;/&gt;&lt;wsp:rsid wsp:val=&quot;003300C8&quot;/&gt;&lt;wsp:rsid wsp:val=&quot;0033137F&quot;/&gt;&lt;wsp:rsid wsp:val=&quot;0033240F&quot;/&gt;&lt;wsp:rsid wsp:val=&quot;00332C99&quot;/&gt;&lt;wsp:rsid wsp:val=&quot;0033487F&quot;/&gt;&lt;wsp:rsid wsp:val=&quot;0033784C&quot;/&gt;&lt;wsp:rsid wsp:val=&quot;00343C66&quot;/&gt;&lt;wsp:rsid wsp:val=&quot;003441B3&quot;/&gt;&lt;wsp:rsid wsp:val=&quot;0034476C&quot;/&gt;&lt;wsp:rsid wsp:val=&quot;003475E7&quot;/&gt;&lt;wsp:rsid wsp:val=&quot;0035358D&quot;/&gt;&lt;wsp:rsid wsp:val=&quot;00353DB2&quot;/&gt;&lt;wsp:rsid wsp:val=&quot;00353E27&quot;/&gt;&lt;wsp:rsid wsp:val=&quot;003637C7&quot;/&gt;&lt;wsp:rsid wsp:val=&quot;00365E5E&quot;/&gt;&lt;wsp:rsid wsp:val=&quot;003675F2&quot;/&gt;&lt;wsp:rsid wsp:val=&quot;003705B2&quot;/&gt;&lt;wsp:rsid wsp:val=&quot;00370ED0&quot;/&gt;&lt;wsp:rsid wsp:val=&quot;00375D1D&quot;/&gt;&lt;wsp:rsid wsp:val=&quot;003816B9&quot;/&gt;&lt;wsp:rsid wsp:val=&quot;00383F85&quot;/&gt;&lt;wsp:rsid wsp:val=&quot;00384DA3&quot;/&gt;&lt;wsp:rsid wsp:val=&quot;0038620E&quot;/&gt;&lt;wsp:rsid wsp:val=&quot;00387E94&quot;/&gt;&lt;wsp:rsid wsp:val=&quot;00391E11&quot;/&gt;&lt;wsp:rsid wsp:val=&quot;00394D0F&quot;/&gt;&lt;wsp:rsid wsp:val=&quot;00395649&quot;/&gt;&lt;wsp:rsid wsp:val=&quot;0039792F&quot;/&gt;&lt;wsp:rsid wsp:val=&quot;003A2CF9&quot;/&gt;&lt;wsp:rsid wsp:val=&quot;003A415C&quot;/&gt;&lt;wsp:rsid wsp:val=&quot;003A4205&quot;/&gt;&lt;wsp:rsid wsp:val=&quot;003A4C9D&quot;/&gt;&lt;wsp:rsid wsp:val=&quot;003A5355&quot;/&gt;&lt;wsp:rsid wsp:val=&quot;003A6434&quot;/&gt;&lt;wsp:rsid wsp:val=&quot;003B0CA1&quot;/&gt;&lt;wsp:rsid wsp:val=&quot;003B2C91&quot;/&gt;&lt;wsp:rsid wsp:val=&quot;003B3701&quot;/&gt;&lt;wsp:rsid wsp:val=&quot;003C2253&quot;/&gt;&lt;wsp:rsid wsp:val=&quot;003C4F6A&quot;/&gt;&lt;wsp:rsid wsp:val=&quot;003C6B7F&quot;/&gt;&lt;wsp:rsid wsp:val=&quot;003D064D&quot;/&gt;&lt;wsp:rsid wsp:val=&quot;003D0F5D&quot;/&gt;&lt;wsp:rsid wsp:val=&quot;003D126B&quot;/&gt;&lt;wsp:rsid wsp:val=&quot;003D5169&quot;/&gt;&lt;wsp:rsid wsp:val=&quot;003D5D69&quot;/&gt;&lt;wsp:rsid wsp:val=&quot;003D69FD&quot;/&gt;&lt;wsp:rsid wsp:val=&quot;003D72E4&quot;/&gt;&lt;wsp:rsid wsp:val=&quot;003D7FF8&quot;/&gt;&lt;wsp:rsid wsp:val=&quot;003E0C29&quot;/&gt;&lt;wsp:rsid wsp:val=&quot;003E0DE3&quot;/&gt;&lt;wsp:rsid wsp:val=&quot;003E5BEC&quot;/&gt;&lt;wsp:rsid wsp:val=&quot;003E75C5&quot;/&gt;&lt;wsp:rsid wsp:val=&quot;003F0243&quot;/&gt;&lt;wsp:rsid wsp:val=&quot;003F050D&quot;/&gt;&lt;wsp:rsid wsp:val=&quot;003F0BAE&quot;/&gt;&lt;wsp:rsid wsp:val=&quot;003F44FA&quot;/&gt;&lt;wsp:rsid wsp:val=&quot;003F5E93&quot;/&gt;&lt;wsp:rsid wsp:val=&quot;00401B31&quot;/&gt;&lt;wsp:rsid wsp:val=&quot;00403177&quot;/&gt;&lt;wsp:rsid wsp:val=&quot;004060E6&quot;/&gt;&lt;wsp:rsid wsp:val=&quot;0041166A&quot;/&gt;&lt;wsp:rsid wsp:val=&quot;00411C1B&quot;/&gt;&lt;wsp:rsid wsp:val=&quot;00415F5B&quot;/&gt;&lt;wsp:rsid wsp:val=&quot;00416C26&quot;/&gt;&lt;wsp:rsid wsp:val=&quot;0042407D&quot;/&gt;&lt;wsp:rsid wsp:val=&quot;004262EC&quot;/&gt;&lt;wsp:rsid wsp:val=&quot;00427457&quot;/&gt;&lt;wsp:rsid wsp:val=&quot;00434A17&quot;/&gt;&lt;wsp:rsid wsp:val=&quot;004371F3&quot;/&gt;&lt;wsp:rsid wsp:val=&quot;0044096C&quot;/&gt;&lt;wsp:rsid wsp:val=&quot;00441233&quot;/&gt;&lt;wsp:rsid wsp:val=&quot;00442D79&quot;/&gt;&lt;wsp:rsid wsp:val=&quot;00444095&quot;/&gt;&lt;wsp:rsid wsp:val=&quot;00447E9F&quot;/&gt;&lt;wsp:rsid wsp:val=&quot;00447F5E&quot;/&gt;&lt;wsp:rsid wsp:val=&quot;00451F0C&quot;/&gt;&lt;wsp:rsid wsp:val=&quot;00454079&quot;/&gt;&lt;wsp:rsid wsp:val=&quot;00462977&quot;/&gt;&lt;wsp:rsid wsp:val=&quot;00462B39&quot;/&gt;&lt;wsp:rsid wsp:val=&quot;0046352E&quot;/&gt;&lt;wsp:rsid wsp:val=&quot;00466947&quot;/&gt;&lt;wsp:rsid wsp:val=&quot;00470338&quot;/&gt;&lt;wsp:rsid wsp:val=&quot;00471EBB&quot;/&gt;&lt;wsp:rsid wsp:val=&quot;00473436&quot;/&gt;&lt;wsp:rsid wsp:val=&quot;00476AD7&quot;/&gt;&lt;wsp:rsid wsp:val=&quot;004808E2&quot;/&gt;&lt;wsp:rsid wsp:val=&quot;00480AB9&quot;/&gt;&lt;wsp:rsid wsp:val=&quot;00480D11&quot;/&gt;&lt;wsp:rsid wsp:val=&quot;00484FB0&quot;/&gt;&lt;wsp:rsid wsp:val=&quot;00486FC0&quot;/&gt;&lt;wsp:rsid wsp:val=&quot;004874CB&quot;/&gt;&lt;wsp:rsid wsp:val=&quot;00490AA9&quot;/&gt;&lt;wsp:rsid wsp:val=&quot;0049145A&quot;/&gt;&lt;wsp:rsid wsp:val=&quot;004919F8&quot;/&gt;&lt;wsp:rsid wsp:val=&quot;00492672&quot;/&gt;&lt;wsp:rsid wsp:val=&quot;004929F2&quot;/&gt;&lt;wsp:rsid wsp:val=&quot;00493914&quot;/&gt;&lt;wsp:rsid wsp:val=&quot;00494C8F&quot;/&gt;&lt;wsp:rsid wsp:val=&quot;004962CF&quot;/&gt;&lt;wsp:rsid wsp:val=&quot;004A10B8&quot;/&gt;&lt;wsp:rsid wsp:val=&quot;004A27EA&quot;/&gt;&lt;wsp:rsid wsp:val=&quot;004A41E1&quot;/&gt;&lt;wsp:rsid wsp:val=&quot;004B0FB6&quot;/&gt;&lt;wsp:rsid wsp:val=&quot;004B2747&quot;/&gt;&lt;wsp:rsid wsp:val=&quot;004B3C52&quot;/&gt;&lt;wsp:rsid wsp:val=&quot;004B4183&quot;/&gt;&lt;wsp:rsid wsp:val=&quot;004B5411&quot;/&gt;&lt;wsp:rsid wsp:val=&quot;004B6504&quot;/&gt;&lt;wsp:rsid wsp:val=&quot;004B6658&quot;/&gt;&lt;wsp:rsid wsp:val=&quot;004B71F2&quot;/&gt;&lt;wsp:rsid wsp:val=&quot;004C1D86&quot;/&gt;&lt;wsp:rsid wsp:val=&quot;004C2897&quot;/&gt;&lt;wsp:rsid wsp:val=&quot;004C4029&quot;/&gt;&lt;wsp:rsid wsp:val=&quot;004C4502&quot;/&gt;&lt;wsp:rsid wsp:val=&quot;004C47E9&quot;/&gt;&lt;wsp:rsid wsp:val=&quot;004C5270&quot;/&gt;&lt;wsp:rsid wsp:val=&quot;004C5B10&quot;/&gt;&lt;wsp:rsid wsp:val=&quot;004C6ECB&quot;/&gt;&lt;wsp:rsid wsp:val=&quot;004D1B8B&quot;/&gt;&lt;wsp:rsid wsp:val=&quot;004D313D&quot;/&gt;&lt;wsp:rsid wsp:val=&quot;004E3047&quot;/&gt;&lt;wsp:rsid wsp:val=&quot;004E3114&quot;/&gt;&lt;wsp:rsid wsp:val=&quot;004E55E6&quot;/&gt;&lt;wsp:rsid wsp:val=&quot;004F28B6&quot;/&gt;&lt;wsp:rsid wsp:val=&quot;0050097D&quot;/&gt;&lt;wsp:rsid wsp:val=&quot;005063B5&quot;/&gt;&lt;wsp:rsid wsp:val=&quot;00507021&quot;/&gt;&lt;wsp:rsid wsp:val=&quot;0050785B&quot;/&gt;&lt;wsp:rsid wsp:val=&quot;00511A1E&quot;/&gt;&lt;wsp:rsid wsp:val=&quot;00512EF5&quot;/&gt;&lt;wsp:rsid wsp:val=&quot;005134FD&quot;/&gt;&lt;wsp:rsid wsp:val=&quot;00520F26&quot;/&gt;&lt;wsp:rsid wsp:val=&quot;0052490F&quot;/&gt;&lt;wsp:rsid wsp:val=&quot;00524BB9&quot;/&gt;&lt;wsp:rsid wsp:val=&quot;005270E5&quot;/&gt;&lt;wsp:rsid wsp:val=&quot;00536AEC&quot;/&gt;&lt;wsp:rsid wsp:val=&quot;00545096&quot;/&gt;&lt;wsp:rsid wsp:val=&quot;005454CB&quot;/&gt;&lt;wsp:rsid wsp:val=&quot;0054795A&quot;/&gt;&lt;wsp:rsid wsp:val=&quot;00550FBE&quot;/&gt;&lt;wsp:rsid wsp:val=&quot;005514F0&quot;/&gt;&lt;wsp:rsid wsp:val=&quot;0055162C&quot;/&gt;&lt;wsp:rsid wsp:val=&quot;00552226&quot;/&gt;&lt;wsp:rsid wsp:val=&quot;005558C2&quot;/&gt;&lt;wsp:rsid wsp:val=&quot;00557000&quot;/&gt;&lt;wsp:rsid wsp:val=&quot;00557D25&quot;/&gt;&lt;wsp:rsid wsp:val=&quot;00560779&quot;/&gt;&lt;wsp:rsid wsp:val=&quot;00562E07&quot;/&gt;&lt;wsp:rsid wsp:val=&quot;0056350C&quot;/&gt;&lt;wsp:rsid wsp:val=&quot;00565E01&quot;/&gt;&lt;wsp:rsid wsp:val=&quot;00572586&quot;/&gt;&lt;wsp:rsid wsp:val=&quot;00573DD3&quot;/&gt;&lt;wsp:rsid wsp:val=&quot;00574293&quot;/&gt;&lt;wsp:rsid wsp:val=&quot;005752DA&quot;/&gt;&lt;wsp:rsid wsp:val=&quot;00577047&quot;/&gt;&lt;wsp:rsid wsp:val=&quot;00581F94&quot;/&gt;&lt;wsp:rsid wsp:val=&quot;005850E6&quot;/&gt;&lt;wsp:rsid wsp:val=&quot;0058522D&quot;/&gt;&lt;wsp:rsid wsp:val=&quot;00587B5E&quot;/&gt;&lt;wsp:rsid wsp:val=&quot;00590CFC&quot;/&gt;&lt;wsp:rsid wsp:val=&quot;00594C37&quot;/&gt;&lt;wsp:rsid wsp:val=&quot;00595F9D&quot;/&gt;&lt;wsp:rsid wsp:val=&quot;005A000B&quot;/&gt;&lt;wsp:rsid wsp:val=&quot;005A1778&quot;/&gt;&lt;wsp:rsid wsp:val=&quot;005A2873&quot;/&gt;&lt;wsp:rsid wsp:val=&quot;005A4385&quot;/&gt;&lt;wsp:rsid wsp:val=&quot;005A56B5&quot;/&gt;&lt;wsp:rsid wsp:val=&quot;005A5AE9&quot;/&gt;&lt;wsp:rsid wsp:val=&quot;005B04BE&quot;/&gt;&lt;wsp:rsid wsp:val=&quot;005B1EC2&quot;/&gt;&lt;wsp:rsid wsp:val=&quot;005B3936&quot;/&gt;&lt;wsp:rsid wsp:val=&quot;005B447E&quot;/&gt;&lt;wsp:rsid wsp:val=&quot;005B5F43&quot;/&gt;&lt;wsp:rsid wsp:val=&quot;005C0FCE&quot;/&gt;&lt;wsp:rsid wsp:val=&quot;005C140E&quot;/&gt;&lt;wsp:rsid wsp:val=&quot;005C5EE7&quot;/&gt;&lt;wsp:rsid wsp:val=&quot;005C7305&quot;/&gt;&lt;wsp:rsid wsp:val=&quot;005C7D2B&quot;/&gt;&lt;wsp:rsid wsp:val=&quot;005D2E6B&quot;/&gt;&lt;wsp:rsid wsp:val=&quot;005D6123&quot;/&gt;&lt;wsp:rsid wsp:val=&quot;005D69FF&quot;/&gt;&lt;wsp:rsid wsp:val=&quot;005D6BDB&quot;/&gt;&lt;wsp:rsid wsp:val=&quot;005E008B&quot;/&gt;&lt;wsp:rsid wsp:val=&quot;005E3AFD&quot;/&gt;&lt;wsp:rsid wsp:val=&quot;005E5B1D&quot;/&gt;&lt;wsp:rsid wsp:val=&quot;005E7F7F&quot;/&gt;&lt;wsp:rsid wsp:val=&quot;005F5D70&quot;/&gt;&lt;wsp:rsid wsp:val=&quot;005F6764&quot;/&gt;&lt;wsp:rsid wsp:val=&quot;005F6DFD&quot;/&gt;&lt;wsp:rsid wsp:val=&quot;00600218&quot;/&gt;&lt;wsp:rsid wsp:val=&quot;00606936&quot;/&gt;&lt;wsp:rsid wsp:val=&quot;00616274&quot;/&gt;&lt;wsp:rsid wsp:val=&quot;00623D8B&quot;/&gt;&lt;wsp:rsid wsp:val=&quot;00630187&quot;/&gt;&lt;wsp:rsid wsp:val=&quot;00630296&quot;/&gt;&lt;wsp:rsid wsp:val=&quot;006309DB&quot;/&gt;&lt;wsp:rsid wsp:val=&quot;00633FAA&quot;/&gt;&lt;wsp:rsid wsp:val=&quot;00635AC2&quot;/&gt;&lt;wsp:rsid wsp:val=&quot;00637033&quot;/&gt;&lt;wsp:rsid wsp:val=&quot;006377AB&quot;/&gt;&lt;wsp:rsid wsp:val=&quot;00640523&quot;/&gt;&lt;wsp:rsid wsp:val=&quot;00641668&quot;/&gt;&lt;wsp:rsid wsp:val=&quot;00644A1B&quot;/&gt;&lt;wsp:rsid wsp:val=&quot;00644A5A&quot;/&gt;&lt;wsp:rsid wsp:val=&quot;00651FC1&quot;/&gt;&lt;wsp:rsid wsp:val=&quot;00654D2E&quot;/&gt;&lt;wsp:rsid wsp:val=&quot;00657486&quot;/&gt;&lt;wsp:rsid wsp:val=&quot;00660528&quot;/&gt;&lt;wsp:rsid wsp:val=&quot;00662CA1&quot;/&gt;&lt;wsp:rsid wsp:val=&quot;00663FB0&quot;/&gt;&lt;wsp:rsid wsp:val=&quot;006665F0&quot;/&gt;&lt;wsp:rsid wsp:val=&quot;006673F8&quot;/&gt;&lt;wsp:rsid wsp:val=&quot;00667BDD&quot;/&gt;&lt;wsp:rsid wsp:val=&quot;00672458&quot;/&gt;&lt;wsp:rsid wsp:val=&quot;006741C5&quot;/&gt;&lt;wsp:rsid wsp:val=&quot;00674B8D&quot;/&gt;&lt;wsp:rsid wsp:val=&quot;00684106&quot;/&gt;&lt;wsp:rsid wsp:val=&quot;006A1606&quot;/&gt;&lt;wsp:rsid wsp:val=&quot;006A2204&quot;/&gt;&lt;wsp:rsid wsp:val=&quot;006A42AA&quot;/&gt;&lt;wsp:rsid wsp:val=&quot;006A4BE1&quot;/&gt;&lt;wsp:rsid wsp:val=&quot;006B538E&quot;/&gt;&lt;wsp:rsid wsp:val=&quot;006B6335&quot;/&gt;&lt;wsp:rsid wsp:val=&quot;006B6E10&quot;/&gt;&lt;wsp:rsid wsp:val=&quot;006B70AD&quot;/&gt;&lt;wsp:rsid wsp:val=&quot;006C0BB4&quot;/&gt;&lt;wsp:rsid wsp:val=&quot;006C2055&quot;/&gt;&lt;wsp:rsid wsp:val=&quot;006C2205&quot;/&gt;&lt;wsp:rsid wsp:val=&quot;006C4C01&quot;/&gt;&lt;wsp:rsid wsp:val=&quot;006D1C1E&quot;/&gt;&lt;wsp:rsid wsp:val=&quot;006D36F6&quot;/&gt;&lt;wsp:rsid wsp:val=&quot;006D598E&quot;/&gt;&lt;wsp:rsid wsp:val=&quot;006E1964&quot;/&gt;&lt;wsp:rsid wsp:val=&quot;006E24E5&quot;/&gt;&lt;wsp:rsid wsp:val=&quot;006E5F47&quot;/&gt;&lt;wsp:rsid wsp:val=&quot;006E615A&quot;/&gt;&lt;wsp:rsid wsp:val=&quot;006F4041&quot;/&gt;&lt;wsp:rsid wsp:val=&quot;006F4C80&quot;/&gt;&lt;wsp:rsid wsp:val=&quot;00700832&quot;/&gt;&lt;wsp:rsid wsp:val=&quot;00700A9F&quot;/&gt;&lt;wsp:rsid wsp:val=&quot;00705A70&quot;/&gt;&lt;wsp:rsid wsp:val=&quot;00705DAA&quot;/&gt;&lt;wsp:rsid wsp:val=&quot;00706617&quot;/&gt;&lt;wsp:rsid wsp:val=&quot;00711630&quot;/&gt;&lt;wsp:rsid wsp:val=&quot;007125CD&quot;/&gt;&lt;wsp:rsid wsp:val=&quot;00713BD6&quot;/&gt;&lt;wsp:rsid wsp:val=&quot;00713C4A&quot;/&gt;&lt;wsp:rsid wsp:val=&quot;00716E7A&quot;/&gt;&lt;wsp:rsid wsp:val=&quot;007173FF&quot;/&gt;&lt;wsp:rsid wsp:val=&quot;00717AE5&quot;/&gt;&lt;wsp:rsid wsp:val=&quot;00721D05&quot;/&gt;&lt;wsp:rsid wsp:val=&quot;00722AA8&quot;/&gt;&lt;wsp:rsid wsp:val=&quot;00724977&quot;/&gt;&lt;wsp:rsid wsp:val=&quot;00730AF2&quot;/&gt;&lt;wsp:rsid wsp:val=&quot;00731B72&quot;/&gt;&lt;wsp:rsid wsp:val=&quot;00733209&quot;/&gt;&lt;wsp:rsid wsp:val=&quot;0073514F&quot;/&gt;&lt;wsp:rsid wsp:val=&quot;00737477&quot;/&gt;&lt;wsp:rsid wsp:val=&quot;007433B9&quot;/&gt;&lt;wsp:rsid wsp:val=&quot;00762F1F&quot;/&gt;&lt;wsp:rsid wsp:val=&quot;0076577C&quot;/&gt;&lt;wsp:rsid wsp:val=&quot;00767A65&quot;/&gt;&lt;wsp:rsid wsp:val=&quot;0077157F&quot;/&gt;&lt;wsp:rsid wsp:val=&quot;007748AF&quot;/&gt;&lt;wsp:rsid wsp:val=&quot;00776A66&quot;/&gt;&lt;wsp:rsid wsp:val=&quot;00776F3B&quot;/&gt;&lt;wsp:rsid wsp:val=&quot;007835E8&quot;/&gt;&lt;wsp:rsid wsp:val=&quot;00786CDE&quot;/&gt;&lt;wsp:rsid wsp:val=&quot;00786E81&quot;/&gt;&lt;wsp:rsid wsp:val=&quot;00794848&quot;/&gt;&lt;wsp:rsid wsp:val=&quot;007A1D88&quot;/&gt;&lt;wsp:rsid wsp:val=&quot;007B44A7&quot;/&gt;&lt;wsp:rsid wsp:val=&quot;007C00C5&quot;/&gt;&lt;wsp:rsid wsp:val=&quot;007C0F7B&quot;/&gt;&lt;wsp:rsid wsp:val=&quot;007C2AEE&quot;/&gt;&lt;wsp:rsid wsp:val=&quot;007C7DF1&quot;/&gt;&lt;wsp:rsid wsp:val=&quot;007D047D&quot;/&gt;&lt;wsp:rsid wsp:val=&quot;007D3808&quot;/&gt;&lt;wsp:rsid wsp:val=&quot;007D625D&quot;/&gt;&lt;wsp:rsid wsp:val=&quot;007E320C&quot;/&gt;&lt;wsp:rsid wsp:val=&quot;007E426C&quot;/&gt;&lt;wsp:rsid wsp:val=&quot;007F24FB&quot;/&gt;&lt;wsp:rsid wsp:val=&quot;007F3879&quot;/&gt;&lt;wsp:rsid wsp:val=&quot;007F6982&quot;/&gt;&lt;wsp:rsid wsp:val=&quot;008012BB&quot;/&gt;&lt;wsp:rsid wsp:val=&quot;00802784&quot;/&gt;&lt;wsp:rsid wsp:val=&quot;00803A2B&quot;/&gt;&lt;wsp:rsid wsp:val=&quot;0080433B&quot;/&gt;&lt;wsp:rsid wsp:val=&quot;008046DE&quot;/&gt;&lt;wsp:rsid wsp:val=&quot;00804C59&quot;/&gt;&lt;wsp:rsid wsp:val=&quot;00811712&quot;/&gt;&lt;wsp:rsid wsp:val=&quot;00813D46&quot;/&gt;&lt;wsp:rsid wsp:val=&quot;008155F2&quot;/&gt;&lt;wsp:rsid wsp:val=&quot;008168D5&quot;/&gt;&lt;wsp:rsid wsp:val=&quot;00820615&quot;/&gt;&lt;wsp:rsid wsp:val=&quot;00820F42&quot;/&gt;&lt;wsp:rsid wsp:val=&quot;00821BDB&quot;/&gt;&lt;wsp:rsid wsp:val=&quot;00821D36&quot;/&gt;&lt;wsp:rsid wsp:val=&quot;0082236C&quot;/&gt;&lt;wsp:rsid wsp:val=&quot;00825B0F&quot;/&gt;&lt;wsp:rsid wsp:val=&quot;00830148&quot;/&gt;&lt;wsp:rsid wsp:val=&quot;008444BF&quot;/&gt;&lt;wsp:rsid wsp:val=&quot;00845D63&quot;/&gt;&lt;wsp:rsid wsp:val=&quot;00856412&quot;/&gt;&lt;wsp:rsid wsp:val=&quot;008568EF&quot;/&gt;&lt;wsp:rsid wsp:val=&quot;00864B4D&quot;/&gt;&lt;wsp:rsid wsp:val=&quot;00867B68&quot;/&gt;&lt;wsp:rsid wsp:val=&quot;008705E4&quot;/&gt;&lt;wsp:rsid wsp:val=&quot;0087151B&quot;/&gt;&lt;wsp:rsid wsp:val=&quot;00877714&quot;/&gt;&lt;wsp:rsid wsp:val=&quot;00880CDE&quot;/&gt;&lt;wsp:rsid wsp:val=&quot;00885152&quot;/&gt;&lt;wsp:rsid wsp:val=&quot;00885476&quot;/&gt;&lt;wsp:rsid wsp:val=&quot;00886E36&quot;/&gt;&lt;wsp:rsid wsp:val=&quot;0089485E&quot;/&gt;&lt;wsp:rsid wsp:val=&quot;00896CB6&quot;/&gt;&lt;wsp:rsid wsp:val=&quot;008A3181&quot;/&gt;&lt;wsp:rsid wsp:val=&quot;008A35E1&quot;/&gt;&lt;wsp:rsid wsp:val=&quot;008A644E&quot;/&gt;&lt;wsp:rsid wsp:val=&quot;008A7BB0&quot;/&gt;&lt;wsp:rsid wsp:val=&quot;008B145E&quot;/&gt;&lt;wsp:rsid wsp:val=&quot;008B21E2&quot;/&gt;&lt;wsp:rsid wsp:val=&quot;008B334C&quot;/&gt;&lt;wsp:rsid wsp:val=&quot;008B3352&quot;/&gt;&lt;wsp:rsid wsp:val=&quot;008B36E8&quot;/&gt;&lt;wsp:rsid wsp:val=&quot;008B45DE&quot;/&gt;&lt;wsp:rsid wsp:val=&quot;008C1408&quot;/&gt;&lt;wsp:rsid wsp:val=&quot;008C1EF9&quot;/&gt;&lt;wsp:rsid wsp:val=&quot;008C4758&quot;/&gt;&lt;wsp:rsid wsp:val=&quot;008C772A&quot;/&gt;&lt;wsp:rsid wsp:val=&quot;008D0BE1&quot;/&gt;&lt;wsp:rsid wsp:val=&quot;008D43A5&quot;/&gt;&lt;wsp:rsid wsp:val=&quot;008D67FF&quot;/&gt;&lt;wsp:rsid wsp:val=&quot;008D7320&quot;/&gt;&lt;wsp:rsid wsp:val=&quot;008E42FE&quot;/&gt;&lt;wsp:rsid wsp:val=&quot;008E62DE&quot;/&gt;&lt;wsp:rsid wsp:val=&quot;008E64D4&quot;/&gt;&lt;wsp:rsid wsp:val=&quot;008E73BD&quot;/&gt;&lt;wsp:rsid wsp:val=&quot;008F248C&quot;/&gt;&lt;wsp:rsid wsp:val=&quot;008F5507&quot;/&gt;&lt;wsp:rsid wsp:val=&quot;008F6C0D&quot;/&gt;&lt;wsp:rsid wsp:val=&quot;00900196&quot;/&gt;&lt;wsp:rsid wsp:val=&quot;0090164D&quot;/&gt;&lt;wsp:rsid wsp:val=&quot;00905771&quot;/&gt;&lt;wsp:rsid wsp:val=&quot;00906924&quot;/&gt;&lt;wsp:rsid wsp:val=&quot;00911BB0&quot;/&gt;&lt;wsp:rsid wsp:val=&quot;00914A30&quot;/&gt;&lt;wsp:rsid wsp:val=&quot;00923E1E&quot;/&gt;&lt;wsp:rsid wsp:val=&quot;00930ACE&quot;/&gt;&lt;wsp:rsid wsp:val=&quot;00935BAA&quot;/&gt;&lt;wsp:rsid wsp:val=&quot;00943C00&quot;/&gt;&lt;wsp:rsid wsp:val=&quot;009454FF&quot;/&gt;&lt;wsp:rsid wsp:val=&quot;00945517&quot;/&gt;&lt;wsp:rsid wsp:val=&quot;00952055&quot;/&gt;&lt;wsp:rsid wsp:val=&quot;009522E2&quot;/&gt;&lt;wsp:rsid wsp:val=&quot;00954DF8&quot;/&gt;&lt;wsp:rsid wsp:val=&quot;00957D0F&quot;/&gt;&lt;wsp:rsid wsp:val=&quot;0096258C&quot;/&gt;&lt;wsp:rsid wsp:val=&quot;00962FBC&quot;/&gt;&lt;wsp:rsid wsp:val=&quot;0096322D&quot;/&gt;&lt;wsp:rsid wsp:val=&quot;00964128&quot;/&gt;&lt;wsp:rsid wsp:val=&quot;00970A95&quot;/&gt;&lt;wsp:rsid wsp:val=&quot;00970F23&quot;/&gt;&lt;wsp:rsid wsp:val=&quot;00973103&quot;/&gt;&lt;wsp:rsid wsp:val=&quot;00973AE6&quot;/&gt;&lt;wsp:rsid wsp:val=&quot;00975847&quot;/&gt;&lt;wsp:rsid wsp:val=&quot;00975FDE&quot;/&gt;&lt;wsp:rsid wsp:val=&quot;00976BFE&quot;/&gt;&lt;wsp:rsid wsp:val=&quot;00976FC8&quot;/&gt;&lt;wsp:rsid wsp:val=&quot;00980870&quot;/&gt;&lt;wsp:rsid wsp:val=&quot;0098201C&quot;/&gt;&lt;wsp:rsid wsp:val=&quot;00982040&quot;/&gt;&lt;wsp:rsid wsp:val=&quot;009846EC&quot;/&gt;&lt;wsp:rsid wsp:val=&quot;00985533&quot;/&gt;&lt;wsp:rsid wsp:val=&quot;00991028&quot;/&gt;&lt;wsp:rsid wsp:val=&quot;00993643&quot;/&gt;&lt;wsp:rsid wsp:val=&quot;009946D5&quot;/&gt;&lt;wsp:rsid wsp:val=&quot;009A2224&quot;/&gt;&lt;wsp:rsid wsp:val=&quot;009A2864&quot;/&gt;&lt;wsp:rsid wsp:val=&quot;009A368D&quot;/&gt;&lt;wsp:rsid wsp:val=&quot;009A3994&quot;/&gt;&lt;wsp:rsid wsp:val=&quot;009A3C24&quot;/&gt;&lt;wsp:rsid wsp:val=&quot;009A44BA&quot;/&gt;&lt;wsp:rsid wsp:val=&quot;009A4B7F&quot;/&gt;&lt;wsp:rsid wsp:val=&quot;009A5338&quot;/&gt;&lt;wsp:rsid wsp:val=&quot;009A5D2E&quot;/&gt;&lt;wsp:rsid wsp:val=&quot;009B42B2&quot;/&gt;&lt;wsp:rsid wsp:val=&quot;009B42D5&quot;/&gt;&lt;wsp:rsid wsp:val=&quot;009B5BD3&quot;/&gt;&lt;wsp:rsid wsp:val=&quot;009B792B&quot;/&gt;&lt;wsp:rsid wsp:val=&quot;009C0626&quot;/&gt;&lt;wsp:rsid wsp:val=&quot;009C267A&quot;/&gt;&lt;wsp:rsid wsp:val=&quot;009C46B3&quot;/&gt;&lt;wsp:rsid wsp:val=&quot;009C5797&quot;/&gt;&lt;wsp:rsid wsp:val=&quot;009D25F0&quot;/&gt;&lt;wsp:rsid wsp:val=&quot;009D276B&quot;/&gt;&lt;wsp:rsid wsp:val=&quot;009D29EB&quot;/&gt;&lt;wsp:rsid wsp:val=&quot;009D2E16&quot;/&gt;&lt;wsp:rsid wsp:val=&quot;009D35DD&quot;/&gt;&lt;wsp:rsid wsp:val=&quot;009D708B&quot;/&gt;&lt;wsp:rsid wsp:val=&quot;009E3850&quot;/&gt;&lt;wsp:rsid wsp:val=&quot;009E7EDE&quot;/&gt;&lt;wsp:rsid wsp:val=&quot;009F29ED&quot;/&gt;&lt;wsp:rsid wsp:val=&quot;009F3271&quot;/&gt;&lt;wsp:rsid wsp:val=&quot;009F6AC2&quot;/&gt;&lt;wsp:rsid wsp:val=&quot;00A02AD4&quot;/&gt;&lt;wsp:rsid wsp:val=&quot;00A10090&quot;/&gt;&lt;wsp:rsid wsp:val=&quot;00A10C80&quot;/&gt;&lt;wsp:rsid wsp:val=&quot;00A11851&quot;/&gt;&lt;wsp:rsid wsp:val=&quot;00A11CCC&quot;/&gt;&lt;wsp:rsid wsp:val=&quot;00A12910&quot;/&gt;&lt;wsp:rsid wsp:val=&quot;00A13CB6&quot;/&gt;&lt;wsp:rsid wsp:val=&quot;00A15FFC&quot;/&gt;&lt;wsp:rsid wsp:val=&quot;00A21158&quot;/&gt;&lt;wsp:rsid wsp:val=&quot;00A2324B&quot;/&gt;&lt;wsp:rsid wsp:val=&quot;00A24874&quot;/&gt;&lt;wsp:rsid wsp:val=&quot;00A274A3&quot;/&gt;&lt;wsp:rsid wsp:val=&quot;00A32F74&quot;/&gt;&lt;wsp:rsid wsp:val=&quot;00A34844&quot;/&gt;&lt;wsp:rsid wsp:val=&quot;00A34CEC&quot;/&gt;&lt;wsp:rsid wsp:val=&quot;00A41550&quot;/&gt;&lt;wsp:rsid wsp:val=&quot;00A434C1&quot;/&gt;&lt;wsp:rsid wsp:val=&quot;00A46568&quot;/&gt;&lt;wsp:rsid wsp:val=&quot;00A47362&quot;/&gt;&lt;wsp:rsid wsp:val=&quot;00A50FE3&quot;/&gt;&lt;wsp:rsid wsp:val=&quot;00A52CE4&quot;/&gt;&lt;wsp:rsid wsp:val=&quot;00A53391&quot;/&gt;&lt;wsp:rsid wsp:val=&quot;00A53DC1&quot;/&gt;&lt;wsp:rsid wsp:val=&quot;00A541D8&quot;/&gt;&lt;wsp:rsid wsp:val=&quot;00A63008&quot;/&gt;&lt;wsp:rsid wsp:val=&quot;00A70495&quot;/&gt;&lt;wsp:rsid wsp:val=&quot;00A71FFE&quot;/&gt;&lt;wsp:rsid wsp:val=&quot;00A816D8&quot;/&gt;&lt;wsp:rsid wsp:val=&quot;00A824EC&quot;/&gt;&lt;wsp:rsid wsp:val=&quot;00A90A41&quot;/&gt;&lt;wsp:rsid wsp:val=&quot;00A93673&quot;/&gt;&lt;wsp:rsid wsp:val=&quot;00A94678&quot;/&gt;&lt;wsp:rsid wsp:val=&quot;00AA010A&quot;/&gt;&lt;wsp:rsid wsp:val=&quot;00AA69E6&quot;/&gt;&lt;wsp:rsid wsp:val=&quot;00AA7999&quot;/&gt;&lt;wsp:rsid wsp:val=&quot;00AB4824&quot;/&gt;&lt;wsp:rsid wsp:val=&quot;00AB6B54&quot;/&gt;&lt;wsp:rsid wsp:val=&quot;00AC2431&quot;/&gt;&lt;wsp:rsid wsp:val=&quot;00AC3329&quot;/&gt;&lt;wsp:rsid wsp:val=&quot;00AC35A2&quot;/&gt;&lt;wsp:rsid wsp:val=&quot;00AC50AF&quot;/&gt;&lt;wsp:rsid wsp:val=&quot;00AD0521&quot;/&gt;&lt;wsp:rsid wsp:val=&quot;00AD0D9D&quot;/&gt;&lt;wsp:rsid wsp:val=&quot;00AD15DC&quot;/&gt;&lt;wsp:rsid wsp:val=&quot;00AD6D58&quot;/&gt;&lt;wsp:rsid wsp:val=&quot;00AE11E4&quot;/&gt;&lt;wsp:rsid wsp:val=&quot;00AE4525&quot;/&gt;&lt;wsp:rsid wsp:val=&quot;00AF06A0&quot;/&gt;&lt;wsp:rsid wsp:val=&quot;00AF4AB1&quot;/&gt;&lt;wsp:rsid wsp:val=&quot;00AF4F99&quot;/&gt;&lt;wsp:rsid wsp:val=&quot;00AF72A2&quot;/&gt;&lt;wsp:rsid wsp:val=&quot;00B02A12&quot;/&gt;&lt;wsp:rsid wsp:val=&quot;00B0426D&quot;/&gt;&lt;wsp:rsid wsp:val=&quot;00B04C22&quot;/&gt;&lt;wsp:rsid wsp:val=&quot;00B06A03&quot;/&gt;&lt;wsp:rsid wsp:val=&quot;00B113EB&quot;/&gt;&lt;wsp:rsid wsp:val=&quot;00B13813&quot;/&gt;&lt;wsp:rsid wsp:val=&quot;00B163DE&quot;/&gt;&lt;wsp:rsid wsp:val=&quot;00B164D3&quot;/&gt;&lt;wsp:rsid wsp:val=&quot;00B17B2E&quot;/&gt;&lt;wsp:rsid wsp:val=&quot;00B21945&quot;/&gt;&lt;wsp:rsid wsp:val=&quot;00B224F9&quot;/&gt;&lt;wsp:rsid wsp:val=&quot;00B26403&quot;/&gt;&lt;wsp:rsid wsp:val=&quot;00B271CA&quot;/&gt;&lt;wsp:rsid wsp:val=&quot;00B279B6&quot;/&gt;&lt;wsp:rsid wsp:val=&quot;00B35853&quot;/&gt;&lt;wsp:rsid wsp:val=&quot;00B43AFD&quot;/&gt;&lt;wsp:rsid wsp:val=&quot;00B46D41&quot;/&gt;&lt;wsp:rsid wsp:val=&quot;00B47348&quot;/&gt;&lt;wsp:rsid wsp:val=&quot;00B52545&quot;/&gt;&lt;wsp:rsid wsp:val=&quot;00B53230&quot;/&gt;&lt;wsp:rsid wsp:val=&quot;00B546A3&quot;/&gt;&lt;wsp:rsid wsp:val=&quot;00B54E29&quot;/&gt;&lt;wsp:rsid wsp:val=&quot;00B55C47&quot;/&gt;&lt;wsp:rsid wsp:val=&quot;00B5711F&quot;/&gt;&lt;wsp:rsid wsp:val=&quot;00B57805&quot;/&gt;&lt;wsp:rsid wsp:val=&quot;00B601A6&quot;/&gt;&lt;wsp:rsid wsp:val=&quot;00B61245&quot;/&gt;&lt;wsp:rsid wsp:val=&quot;00B64FB0&quot;/&gt;&lt;wsp:rsid wsp:val=&quot;00B7317C&quot;/&gt;&lt;wsp:rsid wsp:val=&quot;00B75DAC&quot;/&gt;&lt;wsp:rsid wsp:val=&quot;00B847FC&quot;/&gt;&lt;wsp:rsid wsp:val=&quot;00B858E4&quot;/&gt;&lt;wsp:rsid wsp:val=&quot;00B87A21&quot;/&gt;&lt;wsp:rsid wsp:val=&quot;00B900C5&quot;/&gt;&lt;wsp:rsid wsp:val=&quot;00B9166F&quot;/&gt;&lt;wsp:rsid wsp:val=&quot;00B9440E&quot;/&gt;&lt;wsp:rsid wsp:val=&quot;00B952A4&quot;/&gt;&lt;wsp:rsid wsp:val=&quot;00B95AD3&quot;/&gt;&lt;wsp:rsid wsp:val=&quot;00B95C96&quot;/&gt;&lt;wsp:rsid wsp:val=&quot;00B9704A&quot;/&gt;&lt;wsp:rsid wsp:val=&quot;00BA143E&quot;/&gt;&lt;wsp:rsid wsp:val=&quot;00BA1A07&quot;/&gt;&lt;wsp:rsid wsp:val=&quot;00BB17FC&quot;/&gt;&lt;wsp:rsid wsp:val=&quot;00BB415A&quot;/&gt;&lt;wsp:rsid wsp:val=&quot;00BB6CC1&quot;/&gt;&lt;wsp:rsid wsp:val=&quot;00BB7991&quot;/&gt;&lt;wsp:rsid wsp:val=&quot;00BC18E4&quot;/&gt;&lt;wsp:rsid wsp:val=&quot;00BC2EA9&quot;/&gt;&lt;wsp:rsid wsp:val=&quot;00BC4260&quot;/&gt;&lt;wsp:rsid wsp:val=&quot;00BC4CF6&quot;/&gt;&lt;wsp:rsid wsp:val=&quot;00BD1EDA&quot;/&gt;&lt;wsp:rsid wsp:val=&quot;00BD43BE&quot;/&gt;&lt;wsp:rsid wsp:val=&quot;00BE0779&quot;/&gt;&lt;wsp:rsid wsp:val=&quot;00BE3D59&quot;/&gt;&lt;wsp:rsid wsp:val=&quot;00BE49E5&quot;/&gt;&lt;wsp:rsid wsp:val=&quot;00BE7462&quot;/&gt;&lt;wsp:rsid wsp:val=&quot;00BE75CA&quot;/&gt;&lt;wsp:rsid wsp:val=&quot;00BE79B2&quot;/&gt;&lt;wsp:rsid wsp:val=&quot;00BF6FB5&quot;/&gt;&lt;wsp:rsid wsp:val=&quot;00BF7F60&quot;/&gt;&lt;wsp:rsid wsp:val=&quot;00C026C8&quot;/&gt;&lt;wsp:rsid wsp:val=&quot;00C0435A&quot;/&gt;&lt;wsp:rsid wsp:val=&quot;00C05E40&quot;/&gt;&lt;wsp:rsid wsp:val=&quot;00C106D1&quot;/&gt;&lt;wsp:rsid wsp:val=&quot;00C123A9&quot;/&gt;&lt;wsp:rsid wsp:val=&quot;00C144EB&quot;/&gt;&lt;wsp:rsid wsp:val=&quot;00C16316&quot;/&gt;&lt;wsp:rsid wsp:val=&quot;00C1789A&quot;/&gt;&lt;wsp:rsid wsp:val=&quot;00C1797A&quot;/&gt;&lt;wsp:rsid wsp:val=&quot;00C20409&quot;/&gt;&lt;wsp:rsid wsp:val=&quot;00C22DC8&quot;/&gt;&lt;wsp:rsid wsp:val=&quot;00C26DEC&quot;/&gt;&lt;wsp:rsid wsp:val=&quot;00C27A2A&quot;/&gt;&lt;wsp:rsid wsp:val=&quot;00C27EBB&quot;/&gt;&lt;wsp:rsid wsp:val=&quot;00C31E3D&quot;/&gt;&lt;wsp:rsid wsp:val=&quot;00C32FAC&quot;/&gt;&lt;wsp:rsid wsp:val=&quot;00C3634E&quot;/&gt;&lt;wsp:rsid wsp:val=&quot;00C41DBF&quot;/&gt;&lt;wsp:rsid wsp:val=&quot;00C44F70&quot;/&gt;&lt;wsp:rsid wsp:val=&quot;00C5055A&quot;/&gt;&lt;wsp:rsid wsp:val=&quot;00C55C38&quot;/&gt;&lt;wsp:rsid wsp:val=&quot;00C56613&quot;/&gt;&lt;wsp:rsid wsp:val=&quot;00C566DD&quot;/&gt;&lt;wsp:rsid wsp:val=&quot;00C57C64&quot;/&gt;&lt;wsp:rsid wsp:val=&quot;00C6263E&quot;/&gt;&lt;wsp:rsid wsp:val=&quot;00C63863&quot;/&gt;&lt;wsp:rsid wsp:val=&quot;00C65FD1&quot;/&gt;&lt;wsp:rsid wsp:val=&quot;00C706DC&quot;/&gt;&lt;wsp:rsid wsp:val=&quot;00C73B36&quot;/&gt;&lt;wsp:rsid wsp:val=&quot;00C74D66&quot;/&gt;&lt;wsp:rsid wsp:val=&quot;00C80861&quot;/&gt;&lt;wsp:rsid wsp:val=&quot;00C82DB4&quot;/&gt;&lt;wsp:rsid wsp:val=&quot;00C8689C&quot;/&gt;&lt;wsp:rsid wsp:val=&quot;00C96665&quot;/&gt;&lt;wsp:rsid wsp:val=&quot;00C979F6&quot;/&gt;&lt;wsp:rsid wsp:val=&quot;00CA1063&quot;/&gt;&lt;wsp:rsid wsp:val=&quot;00CA123F&quot;/&gt;&lt;wsp:rsid wsp:val=&quot;00CB79A4&quot;/&gt;&lt;wsp:rsid wsp:val=&quot;00CC180D&quot;/&gt;&lt;wsp:rsid wsp:val=&quot;00CC2AF1&quot;/&gt;&lt;wsp:rsid wsp:val=&quot;00CC45AE&quot;/&gt;&lt;wsp:rsid wsp:val=&quot;00CC49FD&quot;/&gt;&lt;wsp:rsid wsp:val=&quot;00CC7F22&quot;/&gt;&lt;wsp:rsid wsp:val=&quot;00CD17B0&quot;/&gt;&lt;wsp:rsid wsp:val=&quot;00CD75AB&quot;/&gt;&lt;wsp:rsid wsp:val=&quot;00CE0D72&quot;/&gt;&lt;wsp:rsid wsp:val=&quot;00CE1CFD&quot;/&gt;&lt;wsp:rsid wsp:val=&quot;00CE2021&quot;/&gt;&lt;wsp:rsid wsp:val=&quot;00CF4E7F&quot;/&gt;&lt;wsp:rsid wsp:val=&quot;00CF52E4&quot;/&gt;&lt;wsp:rsid wsp:val=&quot;00CF653A&quot;/&gt;&lt;wsp:rsid wsp:val=&quot;00CF66EC&quot;/&gt;&lt;wsp:rsid wsp:val=&quot;00CF6C0A&quot;/&gt;&lt;wsp:rsid wsp:val=&quot;00D02DC4&quot;/&gt;&lt;wsp:rsid wsp:val=&quot;00D05C9E&quot;/&gt;&lt;wsp:rsid wsp:val=&quot;00D07F8A&quot;/&gt;&lt;wsp:rsid wsp:val=&quot;00D109CD&quot;/&gt;&lt;wsp:rsid wsp:val=&quot;00D11EE4&quot;/&gt;&lt;wsp:rsid wsp:val=&quot;00D216D4&quot;/&gt;&lt;wsp:rsid wsp:val=&quot;00D223BA&quot;/&gt;&lt;wsp:rsid wsp:val=&quot;00D22E8B&quot;/&gt;&lt;wsp:rsid wsp:val=&quot;00D22EB9&quot;/&gt;&lt;wsp:rsid wsp:val=&quot;00D2480F&quot;/&gt;&lt;wsp:rsid wsp:val=&quot;00D26AB9&quot;/&gt;&lt;wsp:rsid wsp:val=&quot;00D32ED2&quot;/&gt;&lt;wsp:rsid wsp:val=&quot;00D406C5&quot;/&gt;&lt;wsp:rsid wsp:val=&quot;00D41147&quot;/&gt;&lt;wsp:rsid wsp:val=&quot;00D42CC8&quot;/&gt;&lt;wsp:rsid wsp:val=&quot;00D46594&quot;/&gt;&lt;wsp:rsid wsp:val=&quot;00D46AF9&quot;/&gt;&lt;wsp:rsid wsp:val=&quot;00D50AF7&quot;/&gt;&lt;wsp:rsid wsp:val=&quot;00D51347&quot;/&gt;&lt;wsp:rsid wsp:val=&quot;00D60BBB&quot;/&gt;&lt;wsp:rsid wsp:val=&quot;00D63433&quot;/&gt;&lt;wsp:rsid wsp:val=&quot;00D73FAA&quot;/&gt;&lt;wsp:rsid wsp:val=&quot;00D757A0&quot;/&gt;&lt;wsp:rsid wsp:val=&quot;00D76E91&quot;/&gt;&lt;wsp:rsid wsp:val=&quot;00D85DFA&quot;/&gt;&lt;wsp:rsid wsp:val=&quot;00DA20DC&quot;/&gt;&lt;wsp:rsid wsp:val=&quot;00DA220C&quot;/&gt;&lt;wsp:rsid wsp:val=&quot;00DA281F&quot;/&gt;&lt;wsp:rsid wsp:val=&quot;00DA290A&quot;/&gt;&lt;wsp:rsid wsp:val=&quot;00DA4DFF&quot;/&gt;&lt;wsp:rsid wsp:val=&quot;00DB042C&quot;/&gt;&lt;wsp:rsid wsp:val=&quot;00DB0848&quot;/&gt;&lt;wsp:rsid wsp:val=&quot;00DB0FCC&quot;/&gt;&lt;wsp:rsid wsp:val=&quot;00DB33A5&quot;/&gt;&lt;wsp:rsid wsp:val=&quot;00DB5C7A&quot;/&gt;&lt;wsp:rsid wsp:val=&quot;00DB64F7&quot;/&gt;&lt;wsp:rsid wsp:val=&quot;00DC28DE&quot;/&gt;&lt;wsp:rsid wsp:val=&quot;00DC2EC0&quot;/&gt;&lt;wsp:rsid wsp:val=&quot;00DC6DE3&quot;/&gt;&lt;wsp:rsid wsp:val=&quot;00DE452B&quot;/&gt;&lt;wsp:rsid wsp:val=&quot;00DE6F97&quot;/&gt;&lt;wsp:rsid wsp:val=&quot;00DE79B6&quot;/&gt;&lt;wsp:rsid wsp:val=&quot;00DF1139&quot;/&gt;&lt;wsp:rsid wsp:val=&quot;00DF59D9&quot;/&gt;&lt;wsp:rsid wsp:val=&quot;00DF77E9&quot;/&gt;&lt;wsp:rsid wsp:val=&quot;00E00C5C&quot;/&gt;&lt;wsp:rsid wsp:val=&quot;00E047A4&quot;/&gt;&lt;wsp:rsid wsp:val=&quot;00E06355&quot;/&gt;&lt;wsp:rsid wsp:val=&quot;00E109FB&quot;/&gt;&lt;wsp:rsid wsp:val=&quot;00E10D90&quot;/&gt;&lt;wsp:rsid wsp:val=&quot;00E12C14&quot;/&gt;&lt;wsp:rsid wsp:val=&quot;00E201ED&quot;/&gt;&lt;wsp:rsid wsp:val=&quot;00E20CF1&quot;/&gt;&lt;wsp:rsid wsp:val=&quot;00E21214&quot;/&gt;&lt;wsp:rsid wsp:val=&quot;00E26FD7&quot;/&gt;&lt;wsp:rsid wsp:val=&quot;00E322A2&quot;/&gt;&lt;wsp:rsid wsp:val=&quot;00E34165&quot;/&gt;&lt;wsp:rsid wsp:val=&quot;00E374CD&quot;/&gt;&lt;wsp:rsid wsp:val=&quot;00E37D94&quot;/&gt;&lt;wsp:rsid wsp:val=&quot;00E37E9A&quot;/&gt;&lt;wsp:rsid wsp:val=&quot;00E41C54&quot;/&gt;&lt;wsp:rsid wsp:val=&quot;00E442C8&quot;/&gt;&lt;wsp:rsid wsp:val=&quot;00E447EB&quot;/&gt;&lt;wsp:rsid wsp:val=&quot;00E508FB&quot;/&gt;&lt;wsp:rsid wsp:val=&quot;00E554F9&quot;/&gt;&lt;wsp:rsid wsp:val=&quot;00E60517&quot;/&gt;&lt;wsp:rsid wsp:val=&quot;00E63C46&quot;/&gt;&lt;wsp:rsid wsp:val=&quot;00E64416&quot;/&gt;&lt;wsp:rsid wsp:val=&quot;00E64427&quot;/&gt;&lt;wsp:rsid wsp:val=&quot;00E673D3&quot;/&gt;&lt;wsp:rsid wsp:val=&quot;00E72B6C&quot;/&gt;&lt;wsp:rsid wsp:val=&quot;00E74287&quot;/&gt;&lt;wsp:rsid wsp:val=&quot;00E81269&quot;/&gt;&lt;wsp:rsid wsp:val=&quot;00E87137&quot;/&gt;&lt;wsp:rsid wsp:val=&quot;00E87F4E&quot;/&gt;&lt;wsp:rsid wsp:val=&quot;00E9466C&quot;/&gt;&lt;wsp:rsid wsp:val=&quot;00E94B45&quot;/&gt;&lt;wsp:rsid wsp:val=&quot;00EA0877&quot;/&gt;&lt;wsp:rsid wsp:val=&quot;00EA211D&quot;/&gt;&lt;wsp:rsid wsp:val=&quot;00EA739A&quot;/&gt;&lt;wsp:rsid wsp:val=&quot;00EB152E&quot;/&gt;&lt;wsp:rsid wsp:val=&quot;00EB1D9D&quot;/&gt;&lt;wsp:rsid wsp:val=&quot;00EB2CA2&quot;/&gt;&lt;wsp:rsid wsp:val=&quot;00EB5245&quot;/&gt;&lt;wsp:rsid wsp:val=&quot;00EB6618&quot;/&gt;&lt;wsp:rsid wsp:val=&quot;00EB67E6&quot;/&gt;&lt;wsp:rsid wsp:val=&quot;00EB7B70&quot;/&gt;&lt;wsp:rsid wsp:val=&quot;00EC033A&quot;/&gt;&lt;wsp:rsid wsp:val=&quot;00EC3FD1&quot;/&gt;&lt;wsp:rsid wsp:val=&quot;00EC563F&quot;/&gt;&lt;wsp:rsid wsp:val=&quot;00ED06A9&quot;/&gt;&lt;wsp:rsid wsp:val=&quot;00ED164A&quot;/&gt;&lt;wsp:rsid wsp:val=&quot;00ED3102&quot;/&gt;&lt;wsp:rsid wsp:val=&quot;00ED45BA&quot;/&gt;&lt;wsp:rsid wsp:val=&quot;00ED542B&quot;/&gt;&lt;wsp:rsid wsp:val=&quot;00ED6F54&quot;/&gt;&lt;wsp:rsid wsp:val=&quot;00EE2345&quot;/&gt;&lt;wsp:rsid wsp:val=&quot;00EE276E&quot;/&gt;&lt;wsp:rsid wsp:val=&quot;00EE35C3&quot;/&gt;&lt;wsp:rsid wsp:val=&quot;00EE529A&quot;/&gt;&lt;wsp:rsid wsp:val=&quot;00EE681C&quot;/&gt;&lt;wsp:rsid wsp:val=&quot;00EF01A9&quot;/&gt;&lt;wsp:rsid wsp:val=&quot;00EF78BA&quot;/&gt;&lt;wsp:rsid wsp:val=&quot;00F00225&quot;/&gt;&lt;wsp:rsid wsp:val=&quot;00F01C62&quot;/&gt;&lt;wsp:rsid wsp:val=&quot;00F02FFF&quot;/&gt;&lt;wsp:rsid wsp:val=&quot;00F05CEB&quot;/&gt;&lt;wsp:rsid wsp:val=&quot;00F1027E&quot;/&gt;&lt;wsp:rsid wsp:val=&quot;00F14639&quot;/&gt;&lt;wsp:rsid wsp:val=&quot;00F15EE4&quot;/&gt;&lt;wsp:rsid wsp:val=&quot;00F23C27&quot;/&gt;&lt;wsp:rsid wsp:val=&quot;00F23D30&quot;/&gt;&lt;wsp:rsid wsp:val=&quot;00F341A5&quot;/&gt;&lt;wsp:rsid wsp:val=&quot;00F3450F&quot;/&gt;&lt;wsp:rsid wsp:val=&quot;00F41FB4&quot;/&gt;&lt;wsp:rsid wsp:val=&quot;00F45367&quot;/&gt;&lt;wsp:rsid wsp:val=&quot;00F50EA7&quot;/&gt;&lt;wsp:rsid wsp:val=&quot;00F522B5&quot;/&gt;&lt;wsp:rsid wsp:val=&quot;00F542E1&quot;/&gt;&lt;wsp:rsid wsp:val=&quot;00F5559D&quot;/&gt;&lt;wsp:rsid wsp:val=&quot;00F55B61&quot;/&gt;&lt;wsp:rsid wsp:val=&quot;00F6182D&quot;/&gt;&lt;wsp:rsid wsp:val=&quot;00F65968&quot;/&gt;&lt;wsp:rsid wsp:val=&quot;00F66E55&quot;/&gt;&lt;wsp:rsid wsp:val=&quot;00F820FA&quot;/&gt;&lt;wsp:rsid wsp:val=&quot;00F8376F&quot;/&gt;&lt;wsp:rsid wsp:val=&quot;00F8474B&quot;/&gt;&lt;wsp:rsid wsp:val=&quot;00F866FA&quot;/&gt;&lt;wsp:rsid wsp:val=&quot;00F87E1F&quot;/&gt;&lt;wsp:rsid wsp:val=&quot;00F91A82&quot;/&gt;&lt;wsp:rsid wsp:val=&quot;00F921F6&quot;/&gt;&lt;wsp:rsid wsp:val=&quot;00F92546&quot;/&gt;&lt;wsp:rsid wsp:val=&quot;00F93092&quot;/&gt;&lt;wsp:rsid wsp:val=&quot;00F93D70&quot;/&gt;&lt;wsp:rsid wsp:val=&quot;00F9443A&quot;/&gt;&lt;wsp:rsid wsp:val=&quot;00F95218&quot;/&gt;&lt;wsp:rsid wsp:val=&quot;00F96086&quot;/&gt;&lt;wsp:rsid wsp:val=&quot;00F961C3&quot;/&gt;&lt;wsp:rsid wsp:val=&quot;00F97E32&quot;/&gt;&lt;wsp:rsid wsp:val=&quot;00FA1FCA&quot;/&gt;&lt;wsp:rsid wsp:val=&quot;00FA3997&quot;/&gt;&lt;wsp:rsid wsp:val=&quot;00FB0E2E&quot;/&gt;&lt;wsp:rsid wsp:val=&quot;00FB0EF9&quot;/&gt;&lt;wsp:rsid wsp:val=&quot;00FB2907&quot;/&gt;&lt;wsp:rsid wsp:val=&quot;00FB2E9C&quot;/&gt;&lt;wsp:rsid wsp:val=&quot;00FB5A1A&quot;/&gt;&lt;wsp:rsid wsp:val=&quot;00FC02FC&quot;/&gt;&lt;wsp:rsid wsp:val=&quot;00FC4645&quot;/&gt;&lt;wsp:rsid wsp:val=&quot;00FC6531&quot;/&gt;&lt;wsp:rsid wsp:val=&quot;00FD0237&quot;/&gt;&lt;wsp:rsid wsp:val=&quot;00FD0CDB&quot;/&gt;&lt;wsp:rsid wsp:val=&quot;00FD270F&quot;/&gt;&lt;wsp:rsid wsp:val=&quot;00FD6A42&quot;/&gt;&lt;wsp:rsid wsp:val=&quot;00FD765A&quot;/&gt;&lt;wsp:rsid wsp:val=&quot;00FD7728&quot;/&gt;&lt;wsp:rsid wsp:val=&quot;00FD7A51&quot;/&gt;&lt;wsp:rsid wsp:val=&quot;00FE592E&quot;/&gt;&lt;wsp:rsid wsp:val=&quot;00FE649B&quot;/&gt;&lt;wsp:rsid wsp:val=&quot;00FE6AEF&quot;/&gt;&lt;wsp:rsid wsp:val=&quot;00FF0826&quot;/&gt;&lt;wsp:rsid wsp:val=&quot;00FF68AF&quot;/&gt;&lt;wsp:rsid wsp:val=&quot;00FF6F67&quot;/&gt;&lt;wsp:rsid wsp:val=&quot;00FF7487&quot;/&gt;&lt;/wsp:rsids&gt;&lt;/w:docPr&gt;&lt;w:body&gt;&lt;w:p wsp:rsidR=&quot;00000000&quot; wsp:rsidRDefault=&quot;00C55C38&quot;&gt;&lt;m:oMathPara&gt;&lt;m:oMath&gt;&lt;m:sSup&gt;&lt;m:sSup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e&gt;&lt;m:sup&gt;&lt;m:d&gt;&lt;m:d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e&gt;&lt;/m:d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fPr&gt;&lt;m:num&gt;&lt;m:f&gt;&lt;m:fPr&gt;&lt;m:type m:val=&quot;lin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d&gt;&lt;m:d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Fe&lt;/m:t&gt;&lt;/m:r&gt;&lt;/m:e&gt;&lt;/m:d&gt;&lt;/m:num&gt;&lt;m:den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d&gt;&lt;m:d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W&lt;/m:t&gt;&lt;/m:r&gt;&lt;/m:e&gt;&lt;/m:d&gt;&lt;/m:den&gt;&lt;/m:f&gt;&lt;/m:num&gt;&lt;m:den&gt;&lt;m:f&gt;&lt;m:fPr&gt;&lt;m:type m:val=&quot;lin&quot;/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7&lt;/m:t&gt;&lt;/m:r&gt;&lt;/m:sub&gt;&lt;/m:sSub&gt;&lt;m:d&gt;&lt;m:d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Fe&lt;/m:t&gt;&lt;/m:r&gt;&lt;/m:e&gt;&lt;/m:d&gt;&lt;/m:num&gt;&lt;m:den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7&lt;/m:t&gt;&lt;/m:r&gt;&lt;/m:sub&gt;&lt;/m:sSub&gt;&lt;m:d&gt;&lt;m:d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W&lt;/m:t&gt;&lt;/m:r&gt;&lt;/m:e&gt;&lt;/m:d&gt;&lt;/m:den&gt;&lt;/m:f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-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 wrapcoords="9063 720 -151 2160 -151 12240 7401 12240 7250 16560 8308 18720 14803 18720 17371 18720 18126 17280 17824 12240 21298 12240 21298 5040 17673 720 9063 720">
            <v:imagedata r:id="rId8" o:title="" chromakey="white" gain="6.25" blacklevel="-11796f"/>
            <w10:wrap type="tight"/>
          </v:shape>
        </w:pict>
      </w:r>
      <w:r>
        <w:rPr>
          <w:noProof/>
        </w:rPr>
        <w:drawing>
          <wp:anchor distT="107950" distB="107950" distL="114300" distR="114300" simplePos="0" relativeHeight="251662336" behindDoc="0" locked="1" layoutInCell="0" allowOverlap="0">
            <wp:simplePos x="0" y="0"/>
            <wp:positionH relativeFrom="column">
              <wp:posOffset>363855</wp:posOffset>
            </wp:positionH>
            <wp:positionV relativeFrom="paragraph">
              <wp:posOffset>4313555</wp:posOffset>
            </wp:positionV>
            <wp:extent cx="2103120" cy="1531620"/>
            <wp:effectExtent l="19050" t="0" r="0" b="0"/>
            <wp:wrapTopAndBottom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1946">
        <w:pict>
          <v:group id="_x0000_s1027" style="position:absolute;left:0;text-align:left;margin-left:252.3pt;margin-top:520.9pt;width:139.8pt;height:135pt;z-index:251661312;mso-position-horizontal-relative:text;mso-position-vertical-relative:page" coordorigin="5232,6072" coordsize="2965,2643">
            <v:group id="_x0000_s1028" style="position:absolute;left:5232;top:6072;width:2965;height:2643" coordorigin="3312,621" coordsize="2965,2643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9" type="#_x0000_t32" style="position:absolute;left:3864;top:1392;width:0;height:1488;flip:y" o:connectortype="straight">
                <v:stroke endarrow="block"/>
              </v:shape>
              <v:shape id="_x0000_s1030" type="#_x0000_t32" style="position:absolute;left:3912;top:1935;width:0;height:900;flip:y" o:connectortype="straight" strokeweight="2.25pt">
                <v:stroke endarrow="block"/>
              </v:shape>
              <v:shape id="_x0000_s1031" type="#_x0000_t32" style="position:absolute;left:3864;top:2880;width:973;height:0" o:connectortype="straight">
                <v:stroke endarrow="block"/>
              </v:shape>
              <v:shape id="_x0000_s1032" type="#_x0000_t32" style="position:absolute;left:3936;top:2820;width:901;height:0" o:connectortype="straight" strokeweight="2.25pt">
                <v:stroke endarrow="block"/>
              </v:shape>
              <v:shape id="_x0000_s1033" type="#_x0000_t32" style="position:absolute;left:3912;top:1968;width:840;height:840;flip:y" o:connectortype="straight" strokeweight="2.25pt">
                <v:stroke endarrow="block"/>
              </v:shape>
              <v:shape id="_x0000_s1034" type="#_x0000_t32" style="position:absolute;left:3888;top:1464;width:925;height:1416;flip:y" o:connectortype="straight">
                <v:stroke endarrow="block"/>
              </v:shape>
              <v:shape id="_x0000_s1035" type="#_x0000_t32" style="position:absolute;left:4740;top:1065;width:912;height:927;flip:y" o:connectortype="straight" strokeweight="2.25pt">
                <v:stroke dashstyle="dash"/>
              </v:shape>
              <v:shape id="_x0000_s1036" type="#_x0000_t32" style="position:absolute;left:4813;top:1077;width:251;height:384;flip:y" o:connectortype="straight">
                <v:stroke dashstyle="dash"/>
              </v:shape>
              <v:shape id="_x0000_s1037" type="#_x0000_t32" style="position:absolute;left:3684;top:1080;width:2052;height:0" o:connectortype="straigh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3972;top:2820;width:780;height:444" filled="f" stroked="f">
                <v:textbox style="mso-next-textbox:#_x0000_s1038">
                  <w:txbxContent>
                    <w:p w:rsidR="00AF4D94" w:rsidRPr="003E79C6" w:rsidRDefault="00AF4D94" w:rsidP="00AF4D94">
                      <w:pPr>
                        <w:rPr>
                          <w:b/>
                          <w:i/>
                          <w:vertAlign w:val="subscript"/>
                          <w:lang w:val="en-US"/>
                        </w:rPr>
                      </w:pPr>
                      <w:r w:rsidRPr="003E79C6">
                        <w:rPr>
                          <w:b/>
                          <w:i/>
                          <w:lang w:val="en-US"/>
                        </w:rPr>
                        <w:t>V</w:t>
                      </w:r>
                      <w:r w:rsidRPr="000657F2">
                        <w:rPr>
                          <w:b/>
                          <w:vertAlign w:val="subscript"/>
                          <w:lang w:val="en-US"/>
                        </w:rPr>
                        <w:sym w:font="Symbol" w:char="F05E"/>
                      </w:r>
                      <w:r>
                        <w:rPr>
                          <w:b/>
                          <w:i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039" type="#_x0000_t202" style="position:absolute;left:4356;top:2400;width:780;height:444" filled="f" stroked="f">
                <v:textbox style="mso-next-textbox:#_x0000_s1039">
                  <w:txbxContent>
                    <w:p w:rsidR="00AF4D94" w:rsidRPr="003E79C6" w:rsidRDefault="00AF4D94" w:rsidP="00AF4D94">
                      <w:pPr>
                        <w:rPr>
                          <w:b/>
                          <w:i/>
                          <w:vertAlign w:val="subscript"/>
                          <w:lang w:val="en-US"/>
                        </w:rPr>
                      </w:pPr>
                      <w:r w:rsidRPr="003E79C6">
                        <w:rPr>
                          <w:b/>
                          <w:i/>
                          <w:lang w:val="en-US"/>
                        </w:rPr>
                        <w:t>V</w:t>
                      </w:r>
                      <w:r>
                        <w:rPr>
                          <w:b/>
                          <w:i/>
                          <w:vertAlign w:val="subscript"/>
                          <w:lang w:val="en-US"/>
                        </w:rPr>
                        <w:sym w:font="Symbol" w:char="F05E"/>
                      </w:r>
                      <w:r>
                        <w:rPr>
                          <w:b/>
                          <w:i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040" type="#_x0000_t202" style="position:absolute;left:3312;top:2112;width:780;height:444" filled="f" stroked="f">
                <v:textbox style="mso-next-textbox:#_x0000_s1040">
                  <w:txbxContent>
                    <w:p w:rsidR="00AF4D94" w:rsidRPr="003E79C6" w:rsidRDefault="00AF4D94" w:rsidP="00AF4D94">
                      <w:pPr>
                        <w:rPr>
                          <w:b/>
                          <w:i/>
                          <w:vertAlign w:val="subscript"/>
                          <w:lang w:val="en-US"/>
                        </w:rPr>
                      </w:pPr>
                      <w:r w:rsidRPr="003E79C6">
                        <w:rPr>
                          <w:b/>
                          <w:i/>
                          <w:lang w:val="en-US"/>
                        </w:rPr>
                        <w:t>V</w:t>
                      </w:r>
                      <w:r w:rsidRPr="000657F2">
                        <w:rPr>
                          <w:b/>
                          <w:vertAlign w:val="subscript"/>
                          <w:lang w:val="en-US"/>
                        </w:rPr>
                        <w:sym w:font="Symbol" w:char="F07C"/>
                      </w:r>
                      <w:r w:rsidRPr="000657F2">
                        <w:rPr>
                          <w:b/>
                          <w:vertAlign w:val="subscript"/>
                          <w:lang w:val="en-US"/>
                        </w:rPr>
                        <w:sym w:font="Symbol" w:char="F07C"/>
                      </w:r>
                      <w:r>
                        <w:rPr>
                          <w:b/>
                          <w:i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041" type="#_x0000_t202" style="position:absolute;left:3828;top:1788;width:780;height:444" filled="f" stroked="f">
                <v:textbox style="mso-next-textbox:#_x0000_s1041">
                  <w:txbxContent>
                    <w:p w:rsidR="00AF4D94" w:rsidRPr="003E79C6" w:rsidRDefault="00AF4D94" w:rsidP="00AF4D94">
                      <w:pPr>
                        <w:rPr>
                          <w:b/>
                          <w:i/>
                          <w:vertAlign w:val="subscript"/>
                          <w:lang w:val="en-US"/>
                        </w:rPr>
                      </w:pPr>
                      <w:r w:rsidRPr="003E79C6">
                        <w:rPr>
                          <w:b/>
                          <w:i/>
                          <w:lang w:val="en-US"/>
                        </w:rPr>
                        <w:t>V</w:t>
                      </w:r>
                      <w:r w:rsidRPr="000657F2">
                        <w:rPr>
                          <w:b/>
                          <w:vertAlign w:val="subscript"/>
                          <w:lang w:val="en-US"/>
                        </w:rPr>
                        <w:sym w:font="Symbol" w:char="F07C"/>
                      </w:r>
                      <w:r w:rsidRPr="000657F2">
                        <w:rPr>
                          <w:b/>
                          <w:vertAlign w:val="subscript"/>
                          <w:lang w:val="en-US"/>
                        </w:rPr>
                        <w:sym w:font="Symbol" w:char="F07C"/>
                      </w:r>
                      <w:r>
                        <w:rPr>
                          <w:b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042" type="#_x0000_t202" style="position:absolute;left:4813;top:621;width:1104;height:444" filled="f" stroked="f">
                <v:textbox style="mso-next-textbox:#_x0000_s1042">
                  <w:txbxContent>
                    <w:p w:rsidR="00AF4D94" w:rsidRPr="000657F2" w:rsidRDefault="00AF4D94" w:rsidP="00AF4D94">
                      <w:pPr>
                        <w:rPr>
                          <w:b/>
                          <w:lang w:val="en-US"/>
                        </w:rPr>
                      </w:pPr>
                      <w:r w:rsidRPr="000657F2">
                        <w:rPr>
                          <w:b/>
                          <w:i/>
                          <w:lang w:val="en-US"/>
                        </w:rPr>
                        <w:t>m</w:t>
                      </w:r>
                      <w:r>
                        <w:rPr>
                          <w:b/>
                          <w:i/>
                          <w:vertAlign w:val="subscript"/>
                          <w:lang w:val="en-US"/>
                        </w:rPr>
                        <w:t xml:space="preserve">1    </w:t>
                      </w:r>
                      <w:r>
                        <w:rPr>
                          <w:b/>
                          <w:lang w:val="en-US"/>
                        </w:rPr>
                        <w:t>&lt;</w:t>
                      </w:r>
                    </w:p>
                  </w:txbxContent>
                </v:textbox>
              </v:shape>
              <v:shape id="_x0000_s1043" type="#_x0000_t202" style="position:absolute;left:5497;top:621;width:780;height:444" filled="f" stroked="f">
                <v:textbox style="mso-next-textbox:#_x0000_s1043">
                  <w:txbxContent>
                    <w:p w:rsidR="00AF4D94" w:rsidRPr="003E79C6" w:rsidRDefault="00AF4D94" w:rsidP="00AF4D94">
                      <w:pPr>
                        <w:rPr>
                          <w:b/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b/>
                          <w:i/>
                          <w:lang w:val="en-US"/>
                        </w:rPr>
                        <w:t>m</w:t>
                      </w:r>
                      <w:r>
                        <w:rPr>
                          <w:b/>
                          <w:i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v:group>
            <v:oval id="_x0000_s1044" style="position:absolute;left:6936;top:6469;width:108;height:116" strokeweight="1.25pt">
              <o:lock v:ext="edit" aspectratio="t"/>
            </v:oval>
            <v:oval id="_x0000_s1045" style="position:absolute;left:7512;top:6472;width:108;height:116" fillcolor="black">
              <o:lock v:ext="edit" aspectratio="t"/>
            </v:oval>
            <w10:wrap anchory="page"/>
            <w10:anchorlock/>
          </v:group>
        </w:pict>
      </w:r>
      <w:r w:rsidRPr="001C1946">
        <w:t>Исследовалось движение плазменной струи в транспортирующей системе на основе криволинейного магнитного поля с целью разработки эффективной плазменной технологии масс-сепарации компонент отработанного ядерного топлива. Струя плазмы генерировалась импульсным вакуумно-дуговым разрядом с композитным катодом: твердый раствор W в Fe. Плазменная струя через отверстие в аноде проходила в рабочую камеру и, двигаясь вдоль силовых линий криволинейного магнитного поля, отклонялась почти на 90</w:t>
      </w:r>
      <w:r w:rsidRPr="00201120">
        <w:rPr>
          <w:vertAlign w:val="superscript"/>
        </w:rPr>
        <w:t>0</w:t>
      </w:r>
      <w:r w:rsidRPr="001C1946">
        <w:t xml:space="preserve"> относительно первоначального направления. Величина магнитного поля уменьшалась от 20 мТ вблизи катода до 2 – 3 мТ на выходе транспортирующей системы. Методом рентгеноспектрального микроанализа исследовалось содержание элементов материала катода в металлической пленке, осажденной из плазменной струи на торцевых поверхностях образцов, которые располагались в поперечном сечении струи на выходе магнитной системы. Рис.1, показывает, что в </w:t>
      </w:r>
      <w:r w:rsidRPr="007445FD">
        <w:t xml:space="preserve">результате движения плазменной струи по криволинейной траектории, более легкий элемент (Fe) осаждается преимущественно на образцах № 1 - 3, расположенных с внутренней стороны струи, тогда как распределение тяжелого элемента (W) существенно сдвинуто к внешней части струи (образцы № 3 – 6), т.е. система обладает масс-сепарирующими свойствами. Для количественной оценки эффективности масс-сепарации удобно ввести параметр                        , где </w:t>
      </w:r>
      <w:r w:rsidRPr="00FE7309">
        <w:rPr>
          <w:b/>
          <w:i/>
        </w:rPr>
        <w:t>N</w:t>
      </w:r>
      <w:r w:rsidRPr="00FE7309">
        <w:rPr>
          <w:b/>
          <w:i/>
          <w:vertAlign w:val="subscript"/>
        </w:rPr>
        <w:t>i</w:t>
      </w:r>
      <w:r w:rsidRPr="007445FD">
        <w:t xml:space="preserve"> – содержание соответствующего элемента в пленке на образце с номером  </w:t>
      </w:r>
      <w:r w:rsidRPr="00FE7309">
        <w:rPr>
          <w:b/>
          <w:i/>
        </w:rPr>
        <w:t>i</w:t>
      </w:r>
      <w:r w:rsidRPr="007445FD">
        <w:rPr>
          <w:i/>
        </w:rPr>
        <w:t>.</w:t>
      </w:r>
      <w:r w:rsidRPr="007445FD">
        <w:t xml:space="preserve"> Согласно данным рис.1, </w:t>
      </w:r>
      <w:r w:rsidRPr="00FE7309">
        <w:rPr>
          <w:b/>
        </w:rPr>
        <w:sym w:font="Symbol" w:char="F061"/>
      </w:r>
      <w:r w:rsidRPr="00FE7309">
        <w:rPr>
          <w:b/>
          <w:vertAlign w:val="superscript"/>
        </w:rPr>
        <w:t>(m)</w:t>
      </w:r>
      <w:r w:rsidRPr="007445FD">
        <w:rPr>
          <w:vertAlign w:val="superscript"/>
        </w:rPr>
        <w:t xml:space="preserve"> </w:t>
      </w:r>
      <w:r w:rsidRPr="007445FD">
        <w:t xml:space="preserve">= 44, что сопоставимо с результатами, наблюдаемыми на установке «Архимед». Для выяснения механизма масс-сепарации с помощью сеточного энергоанализатора измерялись энергетические спектры ионов. Показано, что средние энергии направленного движения всех ионных компонент имеют близкие значения.  Это означает, что центробежные силы,действующие на ионы  различной массы, примерно равны, </w:t>
      </w:r>
    </w:p>
    <w:p w:rsidR="00AF4D94" w:rsidRDefault="00AF4D94" w:rsidP="00AF4D94">
      <w:pPr>
        <w:pStyle w:val="Zv-bodyreport"/>
        <w:tabs>
          <w:tab w:val="left" w:pos="5954"/>
        </w:tabs>
        <w:ind w:firstLine="1800"/>
      </w:pPr>
      <w:r w:rsidRPr="007445FD">
        <w:t>Рис.1.</w:t>
      </w:r>
      <w:r w:rsidRPr="00AF4D94">
        <w:t xml:space="preserve"> </w:t>
      </w:r>
      <w:r w:rsidRPr="00AF4D94">
        <w:tab/>
      </w:r>
      <w:r w:rsidRPr="007445FD">
        <w:t>Рис.2.</w:t>
      </w:r>
    </w:p>
    <w:p w:rsidR="00AF4D94" w:rsidRPr="00FE65C6" w:rsidRDefault="00AF4D94" w:rsidP="00AF4D94">
      <w:pPr>
        <w:pStyle w:val="Zv-bodyreport"/>
        <w:ind w:firstLine="0"/>
      </w:pPr>
      <w:r w:rsidRPr="007445FD">
        <w:t>и,</w:t>
      </w:r>
      <w:r>
        <w:t xml:space="preserve"> </w:t>
      </w:r>
      <w:r w:rsidRPr="007445FD">
        <w:t xml:space="preserve">следовательно, их поперечные компоненты скорости </w:t>
      </w:r>
      <w:r w:rsidRPr="00FE7309">
        <w:rPr>
          <w:b/>
          <w:i/>
          <w:lang w:val="en-US"/>
        </w:rPr>
        <w:t>V</w:t>
      </w:r>
      <w:r w:rsidRPr="00FE7309">
        <w:rPr>
          <w:b/>
          <w:vertAlign w:val="subscript"/>
          <w:lang w:val="en-US"/>
        </w:rPr>
        <w:sym w:font="Symbol" w:char="F05E"/>
      </w:r>
      <w:r w:rsidRPr="007445FD">
        <w:t xml:space="preserve"> также близки. Тогда, за счет различия продольных скоростей </w:t>
      </w:r>
      <w:r w:rsidRPr="007445FD">
        <w:rPr>
          <w:b/>
          <w:i/>
          <w:lang w:val="en-US"/>
        </w:rPr>
        <w:t>V</w:t>
      </w:r>
      <w:r w:rsidRPr="007445FD">
        <w:rPr>
          <w:b/>
          <w:vertAlign w:val="subscript"/>
          <w:lang w:val="en-US"/>
        </w:rPr>
        <w:sym w:font="Symbol" w:char="F07C"/>
      </w:r>
      <w:r w:rsidRPr="007445FD">
        <w:rPr>
          <w:b/>
          <w:vertAlign w:val="subscript"/>
          <w:lang w:val="en-US"/>
        </w:rPr>
        <w:sym w:font="Symbol" w:char="F07C"/>
      </w:r>
      <w:r w:rsidRPr="007445FD">
        <w:rPr>
          <w:b/>
        </w:rPr>
        <w:t xml:space="preserve"> </w:t>
      </w:r>
      <w:r w:rsidRPr="007445FD">
        <w:t>ионы различной массы будут двигаться под разными углами к силовым линиям магнитного поля, в результате чего произойдет их пространственная сепарация (рис.2).</w:t>
      </w:r>
      <w:r>
        <w:t xml:space="preserve"> </w:t>
      </w:r>
    </w:p>
    <w:p w:rsidR="00AF4D94" w:rsidRDefault="00AF4D94" w:rsidP="00AF4D94">
      <w:pPr>
        <w:pStyle w:val="Zv-bodyreport"/>
      </w:pPr>
      <w:r>
        <w:t>Работа выполнена на оборудовании ЦКП «Байкальский центр нанотехнологий» НИ Иркутск</w:t>
      </w:r>
      <w:r w:rsidRPr="009A68E8">
        <w:t>ого</w:t>
      </w:r>
      <w:r>
        <w:t xml:space="preserve"> государственного технического университета.</w:t>
      </w:r>
    </w:p>
    <w:sectPr w:rsidR="00AF4D94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BAE" w:rsidRDefault="00973BAE">
      <w:r>
        <w:separator/>
      </w:r>
    </w:p>
  </w:endnote>
  <w:endnote w:type="continuationSeparator" w:id="0">
    <w:p w:rsidR="00973BAE" w:rsidRDefault="00973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016E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016E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4D9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BAE" w:rsidRDefault="00973BAE">
      <w:r>
        <w:separator/>
      </w:r>
    </w:p>
  </w:footnote>
  <w:footnote w:type="continuationSeparator" w:id="0">
    <w:p w:rsidR="00973BAE" w:rsidRDefault="00973B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0016E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3BAE"/>
    <w:rsid w:val="000016EE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973BAE"/>
    <w:rsid w:val="00AF4D94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  <o:r id="V:Rule4" type="connector" idref="#_x0000_s1032"/>
        <o:r id="V:Rule5" type="connector" idref="#_x0000_s1033"/>
        <o:r id="V:Rule6" type="connector" idref="#_x0000_s1034"/>
        <o:r id="V:Rule7" type="connector" idref="#_x0000_s1035"/>
        <o:r id="V:Rule8" type="connector" idref="#_x0000_s1036"/>
        <o:r id="V:Rule9" type="connector" idref="#_x0000_s103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D9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F4D94"/>
    <w:rPr>
      <w:color w:val="0000FF"/>
      <w:u w:val="single"/>
    </w:rPr>
  </w:style>
  <w:style w:type="character" w:customStyle="1" w:styleId="Zv-bodyreport0">
    <w:name w:val="Zv-body_report Знак"/>
    <w:basedOn w:val="a0"/>
    <w:link w:val="Zv-bodyreport"/>
    <w:rsid w:val="00AF4D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asma@istu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Механизм масс-сепарации ионов при движении плазменной струи в криволинейном магнитном поле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2014-01-14T19:15:00Z</dcterms:created>
  <dcterms:modified xsi:type="dcterms:W3CDTF">2014-01-14T19:18:00Z</dcterms:modified>
</cp:coreProperties>
</file>