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C3" w:rsidRDefault="00922DC3" w:rsidP="00922DC3">
      <w:pPr>
        <w:pStyle w:val="Zv-Titlereport"/>
        <w:rPr>
          <w:lang w:val="en-US"/>
        </w:rPr>
      </w:pPr>
      <w:bookmarkStart w:id="0" w:name="OLE_LINK35"/>
      <w:bookmarkStart w:id="1" w:name="OLE_LINK36"/>
      <w:r w:rsidRPr="00807FCA">
        <w:rPr>
          <w:lang w:val="en-US"/>
        </w:rPr>
        <w:t>Spectroscopic investigation of CORONA DISCHARGE under ATMOSPHERIC PRESSURE</w:t>
      </w:r>
      <w:bookmarkEnd w:id="0"/>
      <w:bookmarkEnd w:id="1"/>
    </w:p>
    <w:p w:rsidR="00922DC3" w:rsidRDefault="00922DC3" w:rsidP="00922DC3">
      <w:pPr>
        <w:pStyle w:val="Zv-Author"/>
        <w:rPr>
          <w:lang w:val="en-US"/>
        </w:rPr>
      </w:pPr>
      <w:r w:rsidRPr="00807FCA">
        <w:rPr>
          <w:u w:val="single"/>
          <w:lang w:val="en-US"/>
        </w:rPr>
        <w:t>Mavlyudov T.B</w:t>
      </w:r>
      <w:r w:rsidRPr="00807FCA">
        <w:rPr>
          <w:lang w:val="en-US"/>
        </w:rPr>
        <w:t>, Shakhatov V</w:t>
      </w:r>
      <w:r>
        <w:rPr>
          <w:lang w:val="en-US"/>
        </w:rPr>
        <w:t>.</w:t>
      </w:r>
      <w:r w:rsidRPr="00807FCA">
        <w:rPr>
          <w:lang w:val="en-US"/>
        </w:rPr>
        <w:t>A</w:t>
      </w:r>
      <w:r>
        <w:rPr>
          <w:lang w:val="en-US"/>
        </w:rPr>
        <w:t>.</w:t>
      </w:r>
      <w:r w:rsidRPr="00922DC3">
        <w:rPr>
          <w:vertAlign w:val="superscript"/>
          <w:lang w:val="en-US"/>
        </w:rPr>
        <w:t>*</w:t>
      </w:r>
    </w:p>
    <w:p w:rsidR="00922DC3" w:rsidRDefault="00922DC3" w:rsidP="00922DC3">
      <w:pPr>
        <w:pStyle w:val="Zv-Organization"/>
        <w:rPr>
          <w:lang w:val="en-US"/>
        </w:rPr>
      </w:pPr>
      <w:r w:rsidRPr="00F65E88">
        <w:rPr>
          <w:lang w:val="en-US"/>
        </w:rPr>
        <w:t>Moscow Aviation Institute</w:t>
      </w:r>
      <w:r w:rsidRPr="006548E6">
        <w:rPr>
          <w:lang w:val="en-US"/>
        </w:rPr>
        <w:t xml:space="preserve">, </w:t>
      </w:r>
      <w:r>
        <w:rPr>
          <w:lang w:val="en-US"/>
        </w:rPr>
        <w:t>Moscow</w:t>
      </w:r>
      <w:r w:rsidRPr="006548E6">
        <w:rPr>
          <w:lang w:val="en-US"/>
        </w:rPr>
        <w:t xml:space="preserve">, </w:t>
      </w:r>
      <w:r>
        <w:rPr>
          <w:lang w:val="en-US"/>
        </w:rPr>
        <w:t xml:space="preserve">Russia, </w:t>
      </w:r>
      <w:hyperlink r:id="rId7" w:history="1">
        <w:r w:rsidRPr="00BE1457">
          <w:rPr>
            <w:rStyle w:val="a7"/>
            <w:lang w:val="en-US"/>
          </w:rPr>
          <w:t>mavludov@gmail.com</w:t>
        </w:r>
      </w:hyperlink>
      <w:r>
        <w:rPr>
          <w:lang w:val="en-US"/>
        </w:rPr>
        <w:br/>
      </w:r>
      <w:r w:rsidRPr="00922DC3">
        <w:rPr>
          <w:i w:val="0"/>
          <w:vertAlign w:val="superscript"/>
          <w:lang w:val="en-US"/>
        </w:rPr>
        <w:t>*</w:t>
      </w:r>
      <w:r>
        <w:rPr>
          <w:lang w:val="en-US"/>
        </w:rPr>
        <w:t>Topchiev</w:t>
      </w:r>
      <w:r w:rsidRPr="006548E6">
        <w:rPr>
          <w:lang w:val="en-US"/>
        </w:rPr>
        <w:t xml:space="preserve"> </w:t>
      </w:r>
      <w:smartTag w:uri="urn:schemas-microsoft-com:office:smarttags" w:element="PlaceType">
        <w:r>
          <w:rPr>
            <w:lang w:val="en-US"/>
          </w:rPr>
          <w:t>Institute</w:t>
        </w:r>
      </w:smartTag>
      <w:r w:rsidRPr="006548E6">
        <w:rPr>
          <w:lang w:val="en-US"/>
        </w:rPr>
        <w:t xml:space="preserve"> </w:t>
      </w:r>
      <w:r>
        <w:rPr>
          <w:lang w:val="en-US"/>
        </w:rPr>
        <w:t>of</w:t>
      </w:r>
      <w:r w:rsidRPr="006548E6">
        <w:rPr>
          <w:lang w:val="en-US"/>
        </w:rPr>
        <w:t xml:space="preserve"> </w:t>
      </w:r>
      <w:smartTag w:uri="urn:schemas-microsoft-com:office:smarttags" w:element="PlaceName">
        <w:r>
          <w:rPr>
            <w:lang w:val="en-US"/>
          </w:rPr>
          <w:t>Petrochemical</w:t>
        </w:r>
        <w:r w:rsidRPr="006548E6">
          <w:rPr>
            <w:lang w:val="en-US"/>
          </w:rPr>
          <w:t xml:space="preserve"> </w:t>
        </w:r>
        <w:r>
          <w:rPr>
            <w:lang w:val="en-US"/>
          </w:rPr>
          <w:t>Synthesis</w:t>
        </w:r>
        <w:r w:rsidRPr="006548E6">
          <w:rPr>
            <w:lang w:val="en-US"/>
          </w:rPr>
          <w:t xml:space="preserve"> </w:t>
        </w:r>
        <w:r>
          <w:rPr>
            <w:lang w:val="en-US"/>
          </w:rPr>
          <w:t>RAS</w:t>
        </w:r>
      </w:smartTag>
      <w:r w:rsidRPr="006548E6">
        <w:rPr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Moscow</w:t>
          </w:r>
        </w:smartTag>
        <w:r w:rsidRPr="006548E6"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Russia</w:t>
          </w:r>
        </w:smartTag>
      </w:smartTag>
    </w:p>
    <w:p w:rsidR="00922DC3" w:rsidRPr="004D651C" w:rsidRDefault="00922DC3" w:rsidP="00922DC3">
      <w:pPr>
        <w:pStyle w:val="Zv-bodyreport"/>
        <w:rPr>
          <w:lang w:val="en-US"/>
        </w:rPr>
      </w:pPr>
      <w:r w:rsidRPr="004D651C">
        <w:rPr>
          <w:lang w:val="en-US"/>
        </w:rPr>
        <w:t>An</w:t>
      </w:r>
      <w:r>
        <w:rPr>
          <w:lang w:val="en-US"/>
        </w:rPr>
        <w:t xml:space="preserve"> experimental setup for spectroscopic</w:t>
      </w:r>
      <w:r w:rsidRPr="004D651C">
        <w:rPr>
          <w:lang w:val="en-US"/>
        </w:rPr>
        <w:t xml:space="preserve"> studies of the corona discharge in air at electrode system "point - to - plane" was created. Preliminary results of spectral composition radiation are described. </w:t>
      </w:r>
      <w:r w:rsidRPr="00CD4D96">
        <w:rPr>
          <w:lang w:val="en-US"/>
        </w:rPr>
        <w:t>T</w:t>
      </w:r>
      <w:r w:rsidRPr="004D651C">
        <w:rPr>
          <w:lang w:val="en-US"/>
        </w:rPr>
        <w:t>he identification of spectra is carried out and the rotary temperatures corresponding to the radiating excited states of</w:t>
      </w:r>
      <w:r>
        <w:rPr>
          <w:lang w:val="en-US"/>
        </w:rPr>
        <w:t xml:space="preserve"> nitrogen</w:t>
      </w:r>
      <w:r w:rsidRPr="004D651C">
        <w:rPr>
          <w:lang w:val="en-US"/>
        </w:rPr>
        <w:t xml:space="preserve"> molecule and nitrogen</w:t>
      </w:r>
      <w:r>
        <w:rPr>
          <w:lang w:val="en-US"/>
        </w:rPr>
        <w:t xml:space="preserve"> ion</w:t>
      </w:r>
      <w:r w:rsidRPr="004D651C">
        <w:rPr>
          <w:lang w:val="en-US"/>
        </w:rPr>
        <w:t xml:space="preserve"> molecule are determined. The received results are compared to</w:t>
      </w:r>
      <w:r>
        <w:rPr>
          <w:lang w:val="en-US"/>
        </w:rPr>
        <w:t xml:space="preserve"> the</w:t>
      </w:r>
      <w:r w:rsidRPr="004D651C">
        <w:rPr>
          <w:lang w:val="en-US"/>
        </w:rPr>
        <w:t xml:space="preserve"> experimental results of [1-4].</w:t>
      </w:r>
    </w:p>
    <w:p w:rsidR="00922DC3" w:rsidRPr="004D651C" w:rsidRDefault="00922DC3" w:rsidP="00922DC3">
      <w:pPr>
        <w:pStyle w:val="Zv-bodyreport"/>
        <w:rPr>
          <w:lang w:val="en-US"/>
        </w:rPr>
      </w:pPr>
      <w:r w:rsidRPr="004D651C">
        <w:rPr>
          <w:lang w:val="en-US"/>
        </w:rPr>
        <w:t>Active discharge electrode was performed in the form of a needle. The passive electrode had a cylinder form diameter</w:t>
      </w:r>
      <w:r>
        <w:rPr>
          <w:lang w:val="en-US"/>
        </w:rPr>
        <w:t xml:space="preserve"> of</w:t>
      </w:r>
      <w:r w:rsidRPr="004D651C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70 mm"/>
        </w:smartTagPr>
        <w:r w:rsidRPr="004D651C">
          <w:rPr>
            <w:lang w:val="en-US"/>
          </w:rPr>
          <w:t>70</w:t>
        </w:r>
        <w:r>
          <w:rPr>
            <w:lang w:val="en-US"/>
          </w:rPr>
          <w:t xml:space="preserve"> mm</w:t>
        </w:r>
      </w:smartTag>
      <w:r w:rsidRPr="004D651C">
        <w:rPr>
          <w:lang w:val="en-US"/>
        </w:rPr>
        <w:t xml:space="preserve">. The interelectrode distance could vary. In this experiment it </w:t>
      </w:r>
      <w:r>
        <w:rPr>
          <w:lang w:val="en-US"/>
        </w:rPr>
        <w:t>equal to</w:t>
      </w:r>
      <w:r w:rsidRPr="004D651C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16 mm"/>
        </w:smartTagPr>
        <w:r w:rsidRPr="004D651C">
          <w:rPr>
            <w:lang w:val="en-US"/>
          </w:rPr>
          <w:t>16 mm</w:t>
        </w:r>
      </w:smartTag>
      <w:r w:rsidRPr="004D651C">
        <w:rPr>
          <w:lang w:val="en-US"/>
        </w:rPr>
        <w:t xml:space="preserve">. The voltage from the high voltage transformer through a rectifier diode was applied to the oscillator circuit (capacitor </w:t>
      </w:r>
      <w:r>
        <w:rPr>
          <w:lang w:val="en-US"/>
        </w:rPr>
        <w:t>storage</w:t>
      </w:r>
      <w:r w:rsidRPr="004D651C">
        <w:rPr>
          <w:lang w:val="en-US"/>
        </w:rPr>
        <w:t>). The capacitor was</w:t>
      </w:r>
      <w:r>
        <w:rPr>
          <w:lang w:val="en-US"/>
        </w:rPr>
        <w:t xml:space="preserve"> of</w:t>
      </w:r>
      <w:r w:rsidRPr="004D651C">
        <w:rPr>
          <w:lang w:val="en-US"/>
        </w:rPr>
        <w:t xml:space="preserve"> 500 pF. The storage was directly connected to the electrodes. Adjustment of the high-voltage was carried out by means of auto-transformer. The polarity of the high voltage </w:t>
      </w:r>
      <w:r w:rsidRPr="00EA5291">
        <w:rPr>
          <w:lang w:val="en-US"/>
        </w:rPr>
        <w:t>determined</w:t>
      </w:r>
      <w:r w:rsidRPr="004D651C">
        <w:rPr>
          <w:lang w:val="en-US"/>
        </w:rPr>
        <w:t xml:space="preserve"> on the high-voltage diode. The applied voltage and current in the discharge circuit were measured using kilovoltmeter and micro-ammeter respectively. Voltage and current signals were also recorded on an oscilloscope.</w:t>
      </w:r>
    </w:p>
    <w:p w:rsidR="00922DC3" w:rsidRPr="004D651C" w:rsidRDefault="00922DC3" w:rsidP="00922DC3">
      <w:pPr>
        <w:pStyle w:val="Zv-bodyreport"/>
        <w:rPr>
          <w:lang w:val="en-US"/>
        </w:rPr>
      </w:pPr>
      <w:r w:rsidRPr="004D651C">
        <w:rPr>
          <w:lang w:val="en-US"/>
        </w:rPr>
        <w:t>To register a luminescence of</w:t>
      </w:r>
      <w:r>
        <w:rPr>
          <w:lang w:val="en-US"/>
        </w:rPr>
        <w:t xml:space="preserve"> the</w:t>
      </w:r>
      <w:r w:rsidRPr="004D651C">
        <w:rPr>
          <w:lang w:val="en-US"/>
        </w:rPr>
        <w:t xml:space="preserve"> negative corona a</w:t>
      </w:r>
      <w:r>
        <w:rPr>
          <w:lang w:val="en-US"/>
        </w:rPr>
        <w:t>n</w:t>
      </w:r>
      <w:r w:rsidRPr="004D651C">
        <w:rPr>
          <w:lang w:val="en-US"/>
        </w:rPr>
        <w:t xml:space="preserve"> </w:t>
      </w:r>
      <w:r>
        <w:rPr>
          <w:lang w:val="en-US"/>
        </w:rPr>
        <w:t xml:space="preserve">optical </w:t>
      </w:r>
      <w:r w:rsidRPr="004D651C">
        <w:rPr>
          <w:lang w:val="en-US"/>
        </w:rPr>
        <w:t xml:space="preserve">spectrometer </w:t>
      </w:r>
      <w:r w:rsidRPr="002F3553">
        <w:rPr>
          <w:lang w:val="en-US"/>
        </w:rPr>
        <w:t>Ocean Optics HR4000</w:t>
      </w:r>
      <w:r w:rsidRPr="004D651C">
        <w:rPr>
          <w:lang w:val="en-US"/>
        </w:rPr>
        <w:t xml:space="preserve"> (200-</w:t>
      </w:r>
      <w:r>
        <w:rPr>
          <w:lang w:val="en-US"/>
        </w:rPr>
        <w:t>1100</w:t>
      </w:r>
      <w:r w:rsidRPr="004D651C">
        <w:rPr>
          <w:lang w:val="en-US"/>
        </w:rPr>
        <w:t xml:space="preserve"> nm) was used, as well as electro-optical converter and a digital </w:t>
      </w:r>
      <w:r>
        <w:rPr>
          <w:lang w:val="en-US"/>
        </w:rPr>
        <w:t>photo</w:t>
      </w:r>
      <w:r w:rsidRPr="004D651C">
        <w:rPr>
          <w:lang w:val="en-US"/>
        </w:rPr>
        <w:t xml:space="preserve"> camera. The corona image by means of a quartz lens gathered in the plane of an entrance aperture of</w:t>
      </w:r>
      <w:r>
        <w:rPr>
          <w:lang w:val="en-US"/>
        </w:rPr>
        <w:t xml:space="preserve"> an</w:t>
      </w:r>
      <w:r w:rsidRPr="004D651C">
        <w:rPr>
          <w:lang w:val="en-US"/>
        </w:rPr>
        <w:t xml:space="preserve"> optical fiber of </w:t>
      </w:r>
      <w:r>
        <w:rPr>
          <w:lang w:val="en-US"/>
        </w:rPr>
        <w:t>the</w:t>
      </w:r>
      <w:r w:rsidRPr="004D651C">
        <w:rPr>
          <w:lang w:val="en-US"/>
        </w:rPr>
        <w:t xml:space="preserve"> spectrometer.</w:t>
      </w:r>
    </w:p>
    <w:p w:rsidR="00922DC3" w:rsidRDefault="00922DC3" w:rsidP="00922DC3">
      <w:pPr>
        <w:pStyle w:val="Zv-bodyreport"/>
        <w:rPr>
          <w:lang w:val="en-US"/>
        </w:rPr>
      </w:pPr>
      <w:r w:rsidRPr="004D651C">
        <w:rPr>
          <w:lang w:val="en-US"/>
        </w:rPr>
        <w:t>Visually, the geometry and behavior of a negative corona in an active electrode coincide with those obtained in [5]. In was found that the emission spectrum of a negative corona lies in the range of 300 - 450 nm. It is represented mainly by electronic-vibrational bands of the second positive system of nitrogen</w:t>
      </w:r>
      <w:r>
        <w:rPr>
          <w:lang w:val="en-US"/>
        </w:rPr>
        <w:t xml:space="preserve"> molecule</w:t>
      </w:r>
      <w:r w:rsidRPr="004D651C">
        <w:rPr>
          <w:lang w:val="en-US"/>
        </w:rPr>
        <w:t xml:space="preserve"> and the first negative system </w:t>
      </w:r>
      <w:r w:rsidRPr="00EA5291">
        <w:rPr>
          <w:lang w:val="en-US"/>
        </w:rPr>
        <w:t>of nitrogen ion</w:t>
      </w:r>
      <w:r>
        <w:rPr>
          <w:lang w:val="en-US"/>
        </w:rPr>
        <w:t xml:space="preserve"> molecule</w:t>
      </w:r>
      <w:r w:rsidRPr="004D651C">
        <w:rPr>
          <w:lang w:val="en-US"/>
        </w:rPr>
        <w:t>. The</w:t>
      </w:r>
      <w:r>
        <w:rPr>
          <w:lang w:val="en-US"/>
        </w:rPr>
        <w:t xml:space="preserve"> values of the</w:t>
      </w:r>
      <w:r w:rsidRPr="004D651C">
        <w:rPr>
          <w:lang w:val="en-US"/>
        </w:rPr>
        <w:t xml:space="preserve"> rotational temperature</w:t>
      </w:r>
      <w:r>
        <w:rPr>
          <w:lang w:val="en-US"/>
        </w:rPr>
        <w:t>s</w:t>
      </w:r>
      <w:r w:rsidRPr="004D651C">
        <w:rPr>
          <w:lang w:val="en-US"/>
        </w:rPr>
        <w:t xml:space="preserve"> corresponding to the emitting excited states of</w:t>
      </w:r>
      <w:r>
        <w:rPr>
          <w:lang w:val="en-US"/>
        </w:rPr>
        <w:t xml:space="preserve"> nitrogen</w:t>
      </w:r>
      <w:r w:rsidRPr="004D651C">
        <w:rPr>
          <w:lang w:val="en-US"/>
        </w:rPr>
        <w:t xml:space="preserve"> molecule and nitrogen</w:t>
      </w:r>
      <w:r>
        <w:rPr>
          <w:lang w:val="en-US"/>
        </w:rPr>
        <w:t xml:space="preserve"> ion</w:t>
      </w:r>
      <w:r w:rsidRPr="004D651C">
        <w:rPr>
          <w:lang w:val="en-US"/>
        </w:rPr>
        <w:t xml:space="preserve"> molecule are different</w:t>
      </w:r>
      <w:r>
        <w:rPr>
          <w:lang w:val="en-US"/>
        </w:rPr>
        <w:t xml:space="preserve"> [6,7]</w:t>
      </w:r>
      <w:r w:rsidRPr="004D651C">
        <w:rPr>
          <w:lang w:val="en-US"/>
        </w:rPr>
        <w:t>.</w:t>
      </w:r>
    </w:p>
    <w:p w:rsidR="00922DC3" w:rsidRDefault="00922DC3" w:rsidP="00922DC3">
      <w:pPr>
        <w:pStyle w:val="Zv-TitleReferences-en"/>
        <w:rPr>
          <w:lang w:val="en-US"/>
        </w:rPr>
      </w:pPr>
      <w:r w:rsidRPr="004D651C">
        <w:rPr>
          <w:lang w:val="en-US"/>
        </w:rPr>
        <w:t>References</w:t>
      </w:r>
    </w:p>
    <w:p w:rsidR="00922DC3" w:rsidRDefault="00922DC3" w:rsidP="00922DC3">
      <w:pPr>
        <w:pStyle w:val="Zv-References-en"/>
      </w:pPr>
      <w:r w:rsidRPr="00951F8D">
        <w:t>F. Grum and L. F. Costa</w:t>
      </w:r>
      <w:r w:rsidRPr="00FD6265">
        <w:t>.</w:t>
      </w:r>
      <w:r w:rsidRPr="00951F8D">
        <w:t xml:space="preserve"> </w:t>
      </w:r>
      <w:r w:rsidRPr="005E3AE4">
        <w:t>Applied Optics, Vol. 15, Iss. 1, pp. 76–79</w:t>
      </w:r>
    </w:p>
    <w:p w:rsidR="00922DC3" w:rsidRDefault="00922DC3" w:rsidP="00922DC3">
      <w:pPr>
        <w:pStyle w:val="Zv-References-en"/>
      </w:pPr>
      <w:r w:rsidRPr="00D90307">
        <w:t xml:space="preserve">Z. Machala, </w:t>
      </w:r>
      <w:smartTag w:uri="urn:schemas-microsoft-com:office:smarttags" w:element="place">
        <w:r w:rsidRPr="00D90307">
          <w:t>I.</w:t>
        </w:r>
      </w:smartTag>
      <w:r w:rsidRPr="00D90307">
        <w:t xml:space="preserve"> Jedlovský, L. Chládeková, et al. </w:t>
      </w:r>
      <w:r w:rsidRPr="005E3AE4">
        <w:t>Eur. Phys. J. D</w:t>
      </w:r>
      <w:r>
        <w:t>,2009,</w:t>
      </w:r>
      <w:r w:rsidRPr="005E3AE4">
        <w:t xml:space="preserve"> 54, </w:t>
      </w:r>
      <w:r>
        <w:t>pp.</w:t>
      </w:r>
      <w:r w:rsidRPr="005E3AE4">
        <w:t>195-204</w:t>
      </w:r>
    </w:p>
    <w:p w:rsidR="00922DC3" w:rsidRDefault="00922DC3" w:rsidP="00922DC3">
      <w:pPr>
        <w:pStyle w:val="Zv-References-en"/>
      </w:pPr>
      <w:r w:rsidRPr="006D1F57">
        <w:t xml:space="preserve">R. Bussiahn, R. </w:t>
      </w:r>
      <w:smartTag w:uri="urn:schemas-microsoft-com:office:smarttags" w:element="place">
        <w:smartTag w:uri="urn:schemas-microsoft-com:office:smarttags" w:element="State">
          <w:r w:rsidRPr="006D1F57">
            <w:t>Brandenburg</w:t>
          </w:r>
        </w:smartTag>
      </w:smartTag>
      <w:r w:rsidRPr="006D1F57">
        <w:t>, T. Gerling et al. Appl. Phys. Lett.,2010, 96, 143701</w:t>
      </w:r>
    </w:p>
    <w:p w:rsidR="00922DC3" w:rsidRPr="000D22C6" w:rsidRDefault="00922DC3" w:rsidP="00922DC3">
      <w:pPr>
        <w:pStyle w:val="Zv-References-en"/>
        <w:overflowPunct w:val="0"/>
        <w:autoSpaceDE w:val="0"/>
        <w:autoSpaceDN w:val="0"/>
        <w:adjustRightInd w:val="0"/>
        <w:jc w:val="both"/>
        <w:textAlignment w:val="baseline"/>
      </w:pPr>
      <w:r w:rsidRPr="004D651C">
        <w:t>Karas V.I., Golota V.I., Bolotov O.V., et al.</w:t>
      </w:r>
      <w:r>
        <w:t xml:space="preserve"> </w:t>
      </w:r>
      <w:r w:rsidRPr="004D651C">
        <w:t>Plasma Physics Reports, 2010, V.34, N10, p</w:t>
      </w:r>
      <w:r>
        <w:t>p</w:t>
      </w:r>
      <w:r w:rsidRPr="004D651C">
        <w:t>.879</w:t>
      </w:r>
      <w:r>
        <w:t xml:space="preserve">-884 </w:t>
      </w:r>
    </w:p>
    <w:p w:rsidR="00922DC3" w:rsidRPr="00DC6144" w:rsidRDefault="00922DC3" w:rsidP="00922DC3">
      <w:pPr>
        <w:pStyle w:val="Zv-References-en"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DC6144">
        <w:t>Oreshko A</w:t>
      </w:r>
      <w:r>
        <w:t>.</w:t>
      </w:r>
      <w:r w:rsidRPr="00DC6144">
        <w:t>G</w:t>
      </w:r>
      <w:r>
        <w:t>.</w:t>
      </w:r>
      <w:r w:rsidRPr="00DC6144">
        <w:t xml:space="preserve"> </w:t>
      </w:r>
      <w:r w:rsidRPr="00A918F7">
        <w:t>Ukr. Problems of Atomic Science and Technology,2003, 4, pp.265-269</w:t>
      </w:r>
    </w:p>
    <w:p w:rsidR="00922DC3" w:rsidRPr="00755808" w:rsidRDefault="00922DC3" w:rsidP="00922DC3">
      <w:pPr>
        <w:pStyle w:val="Zv-References-en"/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ru-RU"/>
        </w:rPr>
      </w:pPr>
      <w:r w:rsidRPr="00755808">
        <w:rPr>
          <w:szCs w:val="24"/>
        </w:rPr>
        <w:t>Cicala G, De Tommaso E, Raino A.C., Lebedev Yu. A., Shakhatov V.A.  Plasma Sources Sci. Technol.</w:t>
      </w:r>
      <w:r>
        <w:rPr>
          <w:szCs w:val="24"/>
        </w:rPr>
        <w:t>,</w:t>
      </w:r>
      <w:r w:rsidRPr="00755808">
        <w:rPr>
          <w:szCs w:val="24"/>
        </w:rPr>
        <w:t>2009</w:t>
      </w:r>
      <w:r>
        <w:rPr>
          <w:szCs w:val="24"/>
        </w:rPr>
        <w:t xml:space="preserve">, </w:t>
      </w:r>
      <w:r w:rsidRPr="00755808">
        <w:rPr>
          <w:szCs w:val="24"/>
        </w:rPr>
        <w:t>Vol.18</w:t>
      </w:r>
      <w:r>
        <w:rPr>
          <w:szCs w:val="24"/>
        </w:rPr>
        <w:t>,</w:t>
      </w:r>
      <w:r w:rsidRPr="00755808">
        <w:rPr>
          <w:szCs w:val="24"/>
        </w:rPr>
        <w:t xml:space="preserve"> 025032 </w:t>
      </w:r>
    </w:p>
    <w:p w:rsidR="00922DC3" w:rsidRPr="00DC6144" w:rsidRDefault="00922DC3" w:rsidP="00922DC3">
      <w:pPr>
        <w:pStyle w:val="Zv-References-en"/>
        <w:overflowPunct w:val="0"/>
        <w:autoSpaceDE w:val="0"/>
        <w:autoSpaceDN w:val="0"/>
        <w:adjustRightInd w:val="0"/>
        <w:jc w:val="both"/>
        <w:textAlignment w:val="baseline"/>
        <w:rPr>
          <w:szCs w:val="24"/>
        </w:rPr>
      </w:pPr>
      <w:r w:rsidRPr="00755808">
        <w:rPr>
          <w:noProof/>
          <w:szCs w:val="24"/>
        </w:rPr>
        <w:t>Li</w:t>
      </w:r>
      <w:r w:rsidRPr="00DC6144">
        <w:rPr>
          <w:noProof/>
          <w:szCs w:val="24"/>
        </w:rPr>
        <w:t xml:space="preserve"> </w:t>
      </w:r>
      <w:r w:rsidRPr="00755808">
        <w:rPr>
          <w:noProof/>
          <w:szCs w:val="24"/>
        </w:rPr>
        <w:t>Z</w:t>
      </w:r>
      <w:r w:rsidRPr="00DC6144">
        <w:rPr>
          <w:noProof/>
          <w:szCs w:val="24"/>
        </w:rPr>
        <w:t>.</w:t>
      </w:r>
      <w:r w:rsidRPr="00755808">
        <w:rPr>
          <w:noProof/>
          <w:szCs w:val="24"/>
        </w:rPr>
        <w:t>L</w:t>
      </w:r>
      <w:r w:rsidRPr="00DC6144">
        <w:rPr>
          <w:noProof/>
          <w:szCs w:val="24"/>
        </w:rPr>
        <w:t xml:space="preserve">., </w:t>
      </w:r>
      <w:r w:rsidRPr="00755808">
        <w:rPr>
          <w:noProof/>
          <w:szCs w:val="24"/>
        </w:rPr>
        <w:t>Bonifaci</w:t>
      </w:r>
      <w:r w:rsidRPr="00DC6144">
        <w:rPr>
          <w:noProof/>
          <w:szCs w:val="24"/>
        </w:rPr>
        <w:t xml:space="preserve"> </w:t>
      </w:r>
      <w:r w:rsidRPr="00755808">
        <w:rPr>
          <w:noProof/>
          <w:szCs w:val="24"/>
        </w:rPr>
        <w:t>N</w:t>
      </w:r>
      <w:r w:rsidRPr="00DC6144">
        <w:rPr>
          <w:noProof/>
          <w:szCs w:val="24"/>
        </w:rPr>
        <w:t xml:space="preserve">., </w:t>
      </w:r>
      <w:r w:rsidRPr="00755808">
        <w:rPr>
          <w:noProof/>
          <w:szCs w:val="24"/>
        </w:rPr>
        <w:t>Denat</w:t>
      </w:r>
      <w:r w:rsidRPr="00DC6144">
        <w:rPr>
          <w:noProof/>
          <w:szCs w:val="24"/>
        </w:rPr>
        <w:t xml:space="preserve"> </w:t>
      </w:r>
      <w:r w:rsidRPr="00755808">
        <w:rPr>
          <w:noProof/>
          <w:szCs w:val="24"/>
        </w:rPr>
        <w:t>A</w:t>
      </w:r>
      <w:r w:rsidRPr="00DC6144">
        <w:rPr>
          <w:noProof/>
          <w:szCs w:val="24"/>
        </w:rPr>
        <w:t xml:space="preserve">., </w:t>
      </w:r>
      <w:r w:rsidRPr="00755808">
        <w:rPr>
          <w:noProof/>
          <w:szCs w:val="24"/>
          <w:lang w:val="ru-RU"/>
        </w:rPr>
        <w:t>Атражев</w:t>
      </w:r>
      <w:r w:rsidRPr="00DC6144">
        <w:rPr>
          <w:noProof/>
          <w:szCs w:val="24"/>
        </w:rPr>
        <w:t xml:space="preserve"> </w:t>
      </w:r>
      <w:r w:rsidRPr="00755808">
        <w:rPr>
          <w:noProof/>
          <w:szCs w:val="24"/>
          <w:lang w:val="ru-RU"/>
        </w:rPr>
        <w:t>В</w:t>
      </w:r>
      <w:r w:rsidRPr="00DC6144">
        <w:rPr>
          <w:noProof/>
          <w:szCs w:val="24"/>
        </w:rPr>
        <w:t>.</w:t>
      </w:r>
      <w:r w:rsidRPr="00755808">
        <w:rPr>
          <w:noProof/>
          <w:szCs w:val="24"/>
          <w:lang w:val="ru-RU"/>
        </w:rPr>
        <w:t>М</w:t>
      </w:r>
      <w:r w:rsidRPr="00DC6144">
        <w:rPr>
          <w:noProof/>
          <w:szCs w:val="24"/>
        </w:rPr>
        <w:t xml:space="preserve">., </w:t>
      </w:r>
      <w:r>
        <w:rPr>
          <w:noProof/>
          <w:szCs w:val="24"/>
        </w:rPr>
        <w:t>Shakhatov V.A.</w:t>
      </w:r>
      <w:r w:rsidRPr="00DC6144">
        <w:rPr>
          <w:noProof/>
          <w:szCs w:val="24"/>
        </w:rPr>
        <w:t xml:space="preserve">, </w:t>
      </w:r>
      <w:r w:rsidRPr="00755808">
        <w:rPr>
          <w:noProof/>
          <w:szCs w:val="24"/>
        </w:rPr>
        <w:t>Von</w:t>
      </w:r>
      <w:r w:rsidRPr="00DC6144">
        <w:rPr>
          <w:noProof/>
          <w:szCs w:val="24"/>
        </w:rPr>
        <w:t xml:space="preserve"> </w:t>
      </w:r>
      <w:r w:rsidRPr="00755808">
        <w:rPr>
          <w:noProof/>
          <w:szCs w:val="24"/>
        </w:rPr>
        <w:t>Haeften</w:t>
      </w:r>
      <w:r w:rsidRPr="00DC6144">
        <w:rPr>
          <w:noProof/>
          <w:szCs w:val="24"/>
        </w:rPr>
        <w:t xml:space="preserve"> </w:t>
      </w:r>
      <w:r w:rsidRPr="00755808">
        <w:rPr>
          <w:noProof/>
          <w:szCs w:val="24"/>
        </w:rPr>
        <w:t>K</w:t>
      </w:r>
      <w:r w:rsidRPr="00DC6144">
        <w:rPr>
          <w:noProof/>
          <w:szCs w:val="24"/>
        </w:rPr>
        <w:t xml:space="preserve">. </w:t>
      </w:r>
      <w:r w:rsidRPr="00DC6144">
        <w:rPr>
          <w:szCs w:val="24"/>
        </w:rPr>
        <w:t>/ Proc. of VI International Symposium on Theoretical and Applied Plasma Chemistry (3-9 September 2011, Ivanovo, Russia): Ivanovo, 2011 p.352-355.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A86" w:rsidRDefault="00BE0A86">
      <w:r>
        <w:separator/>
      </w:r>
    </w:p>
  </w:endnote>
  <w:endnote w:type="continuationSeparator" w:id="0">
    <w:p w:rsidR="00BE0A86" w:rsidRDefault="00BE0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940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940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2DC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A86" w:rsidRDefault="00BE0A86">
      <w:r>
        <w:separator/>
      </w:r>
    </w:p>
  </w:footnote>
  <w:footnote w:type="continuationSeparator" w:id="0">
    <w:p w:rsidR="00BE0A86" w:rsidRDefault="00BE0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February  10 – 14, 2014, Zvenigorod</w:t>
    </w:r>
  </w:p>
  <w:p w:rsidR="00654A7B" w:rsidRDefault="007940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0A86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94067"/>
    <w:rsid w:val="007B6378"/>
    <w:rsid w:val="00922DC3"/>
    <w:rsid w:val="00B622ED"/>
    <w:rsid w:val="00BE0A86"/>
    <w:rsid w:val="00C103CD"/>
    <w:rsid w:val="00C232A0"/>
    <w:rsid w:val="00C95F27"/>
    <w:rsid w:val="00D47F19"/>
    <w:rsid w:val="00DB1BB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22D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vlud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2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Spectroscopic investigation of CORONA DISCHARGE under ATMOSPHERIC PRESSURE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2014-01-14T16:35:00Z</dcterms:created>
  <dcterms:modified xsi:type="dcterms:W3CDTF">2014-01-14T16:37:00Z</dcterms:modified>
</cp:coreProperties>
</file>