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C8" w:rsidRPr="00FF32C9" w:rsidRDefault="005C2FC8" w:rsidP="005C2FC8">
      <w:pPr>
        <w:pStyle w:val="Zv-Titlereport"/>
      </w:pPr>
      <w:bookmarkStart w:id="0" w:name="OLE_LINK11"/>
      <w:bookmarkStart w:id="1" w:name="OLE_LINK12"/>
      <w:r w:rsidRPr="00F20524">
        <w:t xml:space="preserve">НАБЛЮДЕНИЕ ГАМ НА </w:t>
      </w:r>
      <w:r>
        <w:t xml:space="preserve">СФЕРИЧЕСКОМ </w:t>
      </w:r>
      <w:r w:rsidRPr="00F20524">
        <w:t xml:space="preserve">ТОКАМАКЕ </w:t>
      </w:r>
      <w:r>
        <w:t>ГЛОБУС-М</w:t>
      </w:r>
      <w:bookmarkEnd w:id="0"/>
      <w:bookmarkEnd w:id="1"/>
    </w:p>
    <w:p w:rsidR="005C2FC8" w:rsidRPr="00FF32C9" w:rsidRDefault="005C2FC8" w:rsidP="005C2FC8">
      <w:pPr>
        <w:pStyle w:val="Zv-Author"/>
        <w:rPr>
          <w:u w:val="single"/>
        </w:rPr>
      </w:pPr>
      <w:r w:rsidRPr="00F20524">
        <w:t>Буланин</w:t>
      </w:r>
      <w:r w:rsidRPr="00FF32C9">
        <w:t xml:space="preserve"> </w:t>
      </w:r>
      <w:r w:rsidRPr="00F20524">
        <w:t>В</w:t>
      </w:r>
      <w:r w:rsidRPr="00FF32C9">
        <w:t>.</w:t>
      </w:r>
      <w:r w:rsidRPr="00F20524">
        <w:t>В</w:t>
      </w:r>
      <w:r w:rsidRPr="00FF32C9">
        <w:t xml:space="preserve">., </w:t>
      </w:r>
      <w:r w:rsidRPr="00FF32C9">
        <w:rPr>
          <w:vertAlign w:val="superscript"/>
        </w:rPr>
        <w:t>*</w:t>
      </w:r>
      <w:r w:rsidRPr="00F20524">
        <w:t>Вагнер</w:t>
      </w:r>
      <w:r w:rsidRPr="00FF32C9">
        <w:t xml:space="preserve"> </w:t>
      </w:r>
      <w:r w:rsidRPr="00F20524">
        <w:t>Ф</w:t>
      </w:r>
      <w:r w:rsidRPr="00FF32C9">
        <w:t xml:space="preserve">., </w:t>
      </w:r>
      <w:r w:rsidRPr="00FF32C9">
        <w:rPr>
          <w:vertAlign w:val="superscript"/>
        </w:rPr>
        <w:t>**</w:t>
      </w:r>
      <w:r w:rsidRPr="00F20524">
        <w:t>Варфоломеев</w:t>
      </w:r>
      <w:r w:rsidRPr="00FF32C9">
        <w:t xml:space="preserve"> </w:t>
      </w:r>
      <w:r w:rsidRPr="00F20524">
        <w:t>В</w:t>
      </w:r>
      <w:r w:rsidRPr="00FF32C9">
        <w:t>.</w:t>
      </w:r>
      <w:r w:rsidRPr="00F20524">
        <w:t>И</w:t>
      </w:r>
      <w:r w:rsidRPr="00FF32C9">
        <w:t xml:space="preserve">., </w:t>
      </w:r>
      <w:r w:rsidRPr="00FF32C9">
        <w:rPr>
          <w:vertAlign w:val="superscript"/>
        </w:rPr>
        <w:t>**</w:t>
      </w:r>
      <w:r w:rsidRPr="00F20524">
        <w:t>Гусев</w:t>
      </w:r>
      <w:r w:rsidRPr="00FF32C9">
        <w:t xml:space="preserve"> </w:t>
      </w:r>
      <w:r w:rsidRPr="00F20524">
        <w:t>В</w:t>
      </w:r>
      <w:r w:rsidRPr="00FF32C9">
        <w:t>.</w:t>
      </w:r>
      <w:r w:rsidRPr="00F20524">
        <w:t>К</w:t>
      </w:r>
      <w:r w:rsidRPr="00FF32C9">
        <w:t xml:space="preserve">., </w:t>
      </w:r>
      <w:r w:rsidRPr="00FF32C9">
        <w:rPr>
          <w:vertAlign w:val="superscript"/>
        </w:rPr>
        <w:t>**</w:t>
      </w:r>
      <w:r w:rsidRPr="00F20524">
        <w:t>Курскиев</w:t>
      </w:r>
      <w:r w:rsidRPr="00FF32C9">
        <w:t xml:space="preserve"> </w:t>
      </w:r>
      <w:r w:rsidRPr="00F20524">
        <w:t>Г</w:t>
      </w:r>
      <w:r w:rsidRPr="00FF32C9">
        <w:t>.</w:t>
      </w:r>
      <w:r w:rsidRPr="00F20524">
        <w:t>С</w:t>
      </w:r>
      <w:r w:rsidRPr="00FF32C9">
        <w:t xml:space="preserve">., </w:t>
      </w:r>
      <w:r w:rsidRPr="00FF32C9">
        <w:rPr>
          <w:vertAlign w:val="superscript"/>
        </w:rPr>
        <w:t>**</w:t>
      </w:r>
      <w:r w:rsidRPr="00F20524">
        <w:t>Минаев</w:t>
      </w:r>
      <w:r w:rsidRPr="00FF32C9">
        <w:t xml:space="preserve"> </w:t>
      </w:r>
      <w:r w:rsidRPr="00F20524">
        <w:t>В</w:t>
      </w:r>
      <w:r w:rsidRPr="00FF32C9">
        <w:t>.</w:t>
      </w:r>
      <w:r w:rsidRPr="00F20524">
        <w:t>Б</w:t>
      </w:r>
      <w:r w:rsidRPr="00FF32C9">
        <w:t xml:space="preserve">., </w:t>
      </w:r>
      <w:r w:rsidRPr="00FF32C9">
        <w:rPr>
          <w:vertAlign w:val="superscript"/>
        </w:rPr>
        <w:t>**</w:t>
      </w:r>
      <w:r w:rsidRPr="00F20524">
        <w:t>Патров</w:t>
      </w:r>
      <w:r w:rsidRPr="00FF32C9">
        <w:t xml:space="preserve"> </w:t>
      </w:r>
      <w:r w:rsidRPr="00F20524">
        <w:t>М</w:t>
      </w:r>
      <w:r w:rsidRPr="00FF32C9">
        <w:t>.</w:t>
      </w:r>
      <w:r w:rsidRPr="00F20524">
        <w:t>И</w:t>
      </w:r>
      <w:r w:rsidRPr="00FF32C9">
        <w:t xml:space="preserve">., </w:t>
      </w:r>
      <w:r w:rsidRPr="00F20524">
        <w:t>Петров</w:t>
      </w:r>
      <w:r w:rsidRPr="00FF32C9">
        <w:t xml:space="preserve"> </w:t>
      </w:r>
      <w:r w:rsidRPr="00F20524">
        <w:t>А</w:t>
      </w:r>
      <w:r w:rsidRPr="00FF32C9">
        <w:t>.</w:t>
      </w:r>
      <w:r w:rsidRPr="00F20524">
        <w:t>В</w:t>
      </w:r>
      <w:r w:rsidRPr="00FF32C9">
        <w:t xml:space="preserve">., </w:t>
      </w:r>
      <w:r w:rsidRPr="00FF32C9">
        <w:rPr>
          <w:vertAlign w:val="superscript"/>
        </w:rPr>
        <w:t>**</w:t>
      </w:r>
      <w:r w:rsidRPr="00F20524">
        <w:t>Петров</w:t>
      </w:r>
      <w:r w:rsidRPr="00FF32C9">
        <w:t xml:space="preserve"> </w:t>
      </w:r>
      <w:r w:rsidRPr="00F20524">
        <w:t>Ю</w:t>
      </w:r>
      <w:r w:rsidRPr="00FF32C9">
        <w:t>.</w:t>
      </w:r>
      <w:r w:rsidRPr="00F20524">
        <w:t>В</w:t>
      </w:r>
      <w:r w:rsidRPr="00FF32C9">
        <w:t xml:space="preserve">., </w:t>
      </w:r>
      <w:r w:rsidRPr="00F20524">
        <w:t>Присяжнюк</w:t>
      </w:r>
      <w:r w:rsidRPr="00FF32C9">
        <w:t xml:space="preserve"> </w:t>
      </w:r>
      <w:r w:rsidRPr="00F20524">
        <w:t>Д</w:t>
      </w:r>
      <w:r w:rsidRPr="00FF32C9">
        <w:t>.</w:t>
      </w:r>
      <w:r w:rsidRPr="00F20524">
        <w:t>В</w:t>
      </w:r>
      <w:r w:rsidRPr="00FF32C9">
        <w:t xml:space="preserve">., </w:t>
      </w:r>
      <w:r w:rsidRPr="00FF32C9">
        <w:rPr>
          <w:vertAlign w:val="superscript"/>
        </w:rPr>
        <w:t>**</w:t>
      </w:r>
      <w:r w:rsidRPr="00F20524">
        <w:t>Сахаров</w:t>
      </w:r>
      <w:r w:rsidRPr="00FF32C9">
        <w:t xml:space="preserve"> </w:t>
      </w:r>
      <w:r w:rsidRPr="00F20524">
        <w:t>Н</w:t>
      </w:r>
      <w:r w:rsidRPr="00FF32C9">
        <w:t>.</w:t>
      </w:r>
      <w:r w:rsidRPr="00F20524">
        <w:t>В</w:t>
      </w:r>
      <w:r w:rsidRPr="00FF32C9">
        <w:t xml:space="preserve">., </w:t>
      </w:r>
      <w:r w:rsidRPr="00FF32C9">
        <w:rPr>
          <w:vertAlign w:val="superscript"/>
        </w:rPr>
        <w:t>**</w:t>
      </w:r>
      <w:r w:rsidRPr="00F20524">
        <w:t>Толстяков</w:t>
      </w:r>
      <w:r w:rsidRPr="00FF32C9">
        <w:t xml:space="preserve"> </w:t>
      </w:r>
      <w:r w:rsidRPr="00F20524">
        <w:t>С</w:t>
      </w:r>
      <w:r w:rsidRPr="00FF32C9">
        <w:t>.</w:t>
      </w:r>
      <w:r w:rsidRPr="00F20524">
        <w:t>Ю</w:t>
      </w:r>
      <w:r w:rsidRPr="00FF32C9">
        <w:t xml:space="preserve">., </w:t>
      </w:r>
      <w:r w:rsidRPr="00FF32C9">
        <w:rPr>
          <w:vertAlign w:val="superscript"/>
        </w:rPr>
        <w:t>**</w:t>
      </w:r>
      <w:r w:rsidRPr="00F20524">
        <w:t>Хромов</w:t>
      </w:r>
      <w:r w:rsidRPr="00FF32C9">
        <w:t xml:space="preserve"> </w:t>
      </w:r>
      <w:r w:rsidRPr="00F20524">
        <w:t>Н</w:t>
      </w:r>
      <w:r w:rsidRPr="00FF32C9">
        <w:t>.</w:t>
      </w:r>
      <w:r w:rsidRPr="00F20524">
        <w:t>А</w:t>
      </w:r>
      <w:r w:rsidRPr="00FF32C9">
        <w:t xml:space="preserve">., </w:t>
      </w:r>
      <w:r w:rsidRPr="00FF32C9">
        <w:rPr>
          <w:vertAlign w:val="superscript"/>
        </w:rPr>
        <w:t>**</w:t>
      </w:r>
      <w:r w:rsidRPr="00F20524">
        <w:t>Щеголев</w:t>
      </w:r>
      <w:r w:rsidRPr="00FF32C9">
        <w:t xml:space="preserve"> </w:t>
      </w:r>
      <w:r w:rsidRPr="00F20524">
        <w:t>П</w:t>
      </w:r>
      <w:r w:rsidRPr="00FF32C9">
        <w:t>.</w:t>
      </w:r>
      <w:r w:rsidRPr="00F20524">
        <w:t>Б</w:t>
      </w:r>
      <w:r w:rsidRPr="00FF32C9">
        <w:t xml:space="preserve">., </w:t>
      </w:r>
      <w:r w:rsidRPr="00F20524">
        <w:rPr>
          <w:u w:val="single"/>
        </w:rPr>
        <w:t>Яшин</w:t>
      </w:r>
      <w:r w:rsidRPr="00FF32C9">
        <w:rPr>
          <w:u w:val="single"/>
        </w:rPr>
        <w:t xml:space="preserve"> </w:t>
      </w:r>
      <w:r w:rsidRPr="00F20524">
        <w:rPr>
          <w:u w:val="single"/>
        </w:rPr>
        <w:t>А</w:t>
      </w:r>
      <w:r w:rsidRPr="00FF32C9">
        <w:rPr>
          <w:u w:val="single"/>
        </w:rPr>
        <w:t>.</w:t>
      </w:r>
      <w:r w:rsidRPr="00F20524">
        <w:rPr>
          <w:u w:val="single"/>
        </w:rPr>
        <w:t>Ю</w:t>
      </w:r>
      <w:r w:rsidRPr="00FF32C9">
        <w:rPr>
          <w:u w:val="single"/>
        </w:rPr>
        <w:t>.</w:t>
      </w:r>
    </w:p>
    <w:p w:rsidR="005C2FC8" w:rsidRPr="005C2FC8" w:rsidRDefault="005C2FC8" w:rsidP="005C2FC8">
      <w:pPr>
        <w:pStyle w:val="Zv-Organization"/>
      </w:pPr>
      <w:r w:rsidRPr="00F20524">
        <w:t>Санкт-Петербургский государственный политехнический университет,</w:t>
      </w:r>
      <w:r w:rsidRPr="00F20524">
        <w:br/>
      </w:r>
      <w:r w:rsidRPr="005C2FC8">
        <w:t xml:space="preserve">     </w:t>
      </w:r>
      <w:r w:rsidRPr="00F20524">
        <w:t xml:space="preserve">Санкт-Петербург, Россия, </w:t>
      </w:r>
      <w:hyperlink r:id="rId7" w:history="1">
        <w:r w:rsidRPr="00F20524">
          <w:rPr>
            <w:color w:val="0000FF"/>
            <w:u w:val="single"/>
            <w:lang w:val="en-US"/>
          </w:rPr>
          <w:t>A</w:t>
        </w:r>
        <w:r w:rsidRPr="00F20524">
          <w:rPr>
            <w:color w:val="0000FF"/>
            <w:u w:val="single"/>
          </w:rPr>
          <w:t>.</w:t>
        </w:r>
        <w:r w:rsidRPr="00F20524">
          <w:rPr>
            <w:color w:val="0000FF"/>
            <w:u w:val="single"/>
            <w:lang w:val="en-US"/>
          </w:rPr>
          <w:t>Yashin</w:t>
        </w:r>
        <w:r w:rsidRPr="00F20524">
          <w:rPr>
            <w:color w:val="0000FF"/>
            <w:u w:val="single"/>
          </w:rPr>
          <w:t>@</w:t>
        </w:r>
        <w:r w:rsidRPr="00F20524">
          <w:rPr>
            <w:color w:val="0000FF"/>
            <w:u w:val="single"/>
            <w:lang w:val="en-US"/>
          </w:rPr>
          <w:t>spbstu</w:t>
        </w:r>
        <w:r w:rsidRPr="00F20524">
          <w:rPr>
            <w:color w:val="0000FF"/>
            <w:u w:val="single"/>
          </w:rPr>
          <w:t>.</w:t>
        </w:r>
        <w:r w:rsidRPr="00F20524">
          <w:rPr>
            <w:color w:val="0000FF"/>
            <w:u w:val="single"/>
            <w:lang w:val="en-US"/>
          </w:rPr>
          <w:t>ru</w:t>
        </w:r>
      </w:hyperlink>
      <w:r w:rsidRPr="00F20524">
        <w:br/>
      </w:r>
      <w:r w:rsidRPr="00A618EE">
        <w:rPr>
          <w:vertAlign w:val="superscript"/>
        </w:rPr>
        <w:t>*</w:t>
      </w:r>
      <w:r w:rsidRPr="0077092B">
        <w:t>Институт физики плазмы им. Макса Планка, Грейфсвальд, Германия</w:t>
      </w:r>
      <w:r w:rsidRPr="00F20524">
        <w:br/>
      </w:r>
      <w:r w:rsidRPr="00F20524">
        <w:rPr>
          <w:vertAlign w:val="superscript"/>
        </w:rPr>
        <w:t>*</w:t>
      </w:r>
      <w:r w:rsidRPr="00082A8B">
        <w:rPr>
          <w:vertAlign w:val="superscript"/>
        </w:rPr>
        <w:t>*</w:t>
      </w:r>
      <w:r w:rsidRPr="00F20524">
        <w:t>Физико-технический институт им. А.Ф. Иоффе, РАН, Санкт-Петербург, Россия</w:t>
      </w:r>
    </w:p>
    <w:p w:rsidR="005C2FC8" w:rsidRDefault="005C2FC8" w:rsidP="005C2FC8">
      <w:pPr>
        <w:pStyle w:val="Zv-bodyreport"/>
      </w:pPr>
      <w:r w:rsidRPr="00D25953">
        <w:t xml:space="preserve">Представлены результаты первых исследований геодезических акустических мод (ГАМ) в сферическом токамаке с использованием допплеровской рефлектометрии. </w:t>
      </w:r>
      <w:r w:rsidRPr="00F20524">
        <w:t>ГАМ относятся к разряду, так называемых, зональных потоков и представляют собой возмущение радиального электрического поля, локализованное по малому радиусу токамака и имеющего структуру n</w:t>
      </w:r>
      <w:r>
        <w:rPr>
          <w:lang w:val="en-US"/>
        </w:rPr>
        <w:t> </w:t>
      </w:r>
      <w:r w:rsidRPr="00F20524">
        <w:t xml:space="preserve">= 0 и m = 0 [1]. </w:t>
      </w:r>
      <w:r w:rsidRPr="000567F4">
        <w:t>Зональные потоки представляют интерес при изучении удержания плазмы в токамаках, так как ожидается, что они ограничивают дрейфовые неустойчивости и, тем самым, могут приводить к уменьшению турбулентного переноса</w:t>
      </w:r>
      <w:r>
        <w:t xml:space="preserve"> </w:t>
      </w:r>
      <w:r w:rsidRPr="000567F4">
        <w:t>[1].</w:t>
      </w:r>
      <w:r w:rsidRPr="00F20524">
        <w:t xml:space="preserve"> </w:t>
      </w:r>
      <w:r>
        <w:t xml:space="preserve">В связи с тем, что возникновение ГАМ приводит к гармоническим колебаниям скорости дрейфа, появляется возможность регистрации ГАМ, как осцилляций допплеровского смещения спектров обратно рассеянного излучения. </w:t>
      </w:r>
      <w:r w:rsidRPr="00F20524">
        <w:t xml:space="preserve">Возможности </w:t>
      </w:r>
      <w:r>
        <w:t xml:space="preserve">использования </w:t>
      </w:r>
      <w:r w:rsidRPr="00F20524">
        <w:t xml:space="preserve">допплеровской рефлектометрии </w:t>
      </w:r>
      <w:r>
        <w:t xml:space="preserve">в таких </w:t>
      </w:r>
      <w:r w:rsidRPr="00F20524">
        <w:t>исследовани</w:t>
      </w:r>
      <w:r>
        <w:t>ях</w:t>
      </w:r>
      <w:r w:rsidRPr="00F20524">
        <w:t xml:space="preserve"> были продемонстрированы на токамаке ASDEX-U [2]. На токамаке </w:t>
      </w:r>
      <w:r>
        <w:t>Глобус-М</w:t>
      </w:r>
      <w:r w:rsidRPr="00F20524">
        <w:t xml:space="preserve"> использовался допплеровский рефлектометр с частотами зондирования в диапазоне </w:t>
      </w:r>
      <w:r>
        <w:t>18</w:t>
      </w:r>
      <w:r w:rsidRPr="00F20524">
        <w:t xml:space="preserve">-36 ГГц, что соответствовало положениям отсечки вблизи </w:t>
      </w:r>
      <w:r>
        <w:t>сепаратрисы</w:t>
      </w:r>
      <w:r w:rsidRPr="00F20524">
        <w:t xml:space="preserve">. </w:t>
      </w:r>
      <w:r>
        <w:t xml:space="preserve">ГАМ регистрировались в периоды предшествующие переходу в Н-моду, как колебания допплеровского смещения на частотах 25-30 кГц, что соответствует известным теоретическим значениям для частот ГАМ. Возникновение ГАМ имело прерывистый характер, развитие ГАМ за времена порядка 0.4 мс чередовалось с периодами исчезновения этих колебаний. </w:t>
      </w:r>
      <w:r w:rsidRPr="008A785E">
        <w:t xml:space="preserve">ГАМ </w:t>
      </w:r>
      <w:r>
        <w:t xml:space="preserve">не наблюдались </w:t>
      </w:r>
      <w:r w:rsidRPr="008A785E">
        <w:t>при возникновении периферийного транспортного барьера</w:t>
      </w:r>
      <w:r>
        <w:t xml:space="preserve"> в Н-моде.</w:t>
      </w:r>
      <w:r w:rsidRPr="008A785E">
        <w:t xml:space="preserve"> В некоторых разрядах с сильными МГД возмущениями m/n = 2/1 ГАМ исчезали, когда происходило замедление и запирание МГД моды</w:t>
      </w:r>
      <w:r>
        <w:t>. Из</w:t>
      </w:r>
      <w:r w:rsidRPr="008A785E">
        <w:t xml:space="preserve">мерения при различных радиальных положениях отсечки показали, что ГАМ-ы развиваются в узком радиальном слое внутри сепаратрисы на расстоянии </w:t>
      </w:r>
      <w:r>
        <w:t xml:space="preserve">примерно </w:t>
      </w:r>
      <w:r w:rsidRPr="008A785E">
        <w:t xml:space="preserve">1 см от нее и не возникают снаружи от сепаратрисы в области SOL. </w:t>
      </w:r>
      <w:r>
        <w:t>При переходе от дейтериевой к водородной плазме наблюдался изотопический эффект: частота ГАМ увеличивалась, а интенсивность заметно уменьшалась. Было проведено исследование корреляции между колебаниями частотного сдвига на частоте ГАМ и уровнем турбулентности. Полученные данные сравниваются с результатами  исследования ГАМ в обычных токамаках с большим аспектным отношением.</w:t>
      </w:r>
      <w:r w:rsidRPr="00D25953">
        <w:t xml:space="preserve"> </w:t>
      </w:r>
    </w:p>
    <w:p w:rsidR="005C2FC8" w:rsidRPr="00D25953" w:rsidRDefault="005C2FC8" w:rsidP="005C2FC8">
      <w:pPr>
        <w:pStyle w:val="Zv-bodyreport"/>
      </w:pPr>
      <w:r w:rsidRPr="00D25953">
        <w:t>Работа выполнена при поддержке гранта Правительства РФ согласно постановлению № 220 по договору № 11.G34.31.0041 и контракта № 14.518.11.7004 по Программе Президиума РАН, а также грантов РФФИ: 11-08-00813-а, 13-02-00129-а, 13-08-00370-а, 12-02- 31610.</w:t>
      </w:r>
    </w:p>
    <w:p w:rsidR="005C2FC8" w:rsidRDefault="005C2FC8" w:rsidP="005C2FC8">
      <w:pPr>
        <w:pStyle w:val="Zv-TitleReferences-ru"/>
        <w:rPr>
          <w:lang w:val="en-US"/>
        </w:rPr>
      </w:pPr>
      <w:r w:rsidRPr="00F20524">
        <w:t>Литература</w:t>
      </w:r>
    </w:p>
    <w:p w:rsidR="005C2FC8" w:rsidRDefault="005C2FC8" w:rsidP="005C2FC8">
      <w:pPr>
        <w:pStyle w:val="Zv-References-ru"/>
        <w:rPr>
          <w:lang w:val="en-US"/>
        </w:rPr>
      </w:pPr>
      <w:r w:rsidRPr="00F20524">
        <w:rPr>
          <w:lang w:val="en-US"/>
        </w:rPr>
        <w:t>P</w:t>
      </w:r>
      <w:r>
        <w:rPr>
          <w:lang w:val="en-US"/>
        </w:rPr>
        <w:t>.</w:t>
      </w:r>
      <w:r w:rsidRPr="00F20524">
        <w:rPr>
          <w:lang w:val="en-US"/>
        </w:rPr>
        <w:t>H</w:t>
      </w:r>
      <w:r>
        <w:rPr>
          <w:lang w:val="en-US"/>
        </w:rPr>
        <w:t>.</w:t>
      </w:r>
      <w:r w:rsidRPr="00F20524">
        <w:rPr>
          <w:lang w:val="en-US"/>
        </w:rPr>
        <w:t xml:space="preserve"> Diamond, S-I</w:t>
      </w:r>
      <w:r>
        <w:rPr>
          <w:lang w:val="en-US"/>
        </w:rPr>
        <w:t>.</w:t>
      </w:r>
      <w:r w:rsidRPr="00F20524">
        <w:rPr>
          <w:lang w:val="en-US"/>
        </w:rPr>
        <w:t xml:space="preserve"> Itoh, K</w:t>
      </w:r>
      <w:r>
        <w:rPr>
          <w:lang w:val="en-US"/>
        </w:rPr>
        <w:t>.</w:t>
      </w:r>
      <w:r w:rsidRPr="00F20524">
        <w:rPr>
          <w:lang w:val="en-US"/>
        </w:rPr>
        <w:t xml:space="preserve"> Itoh and T</w:t>
      </w:r>
      <w:r>
        <w:rPr>
          <w:lang w:val="en-US"/>
        </w:rPr>
        <w:t>.</w:t>
      </w:r>
      <w:r w:rsidRPr="00F20524">
        <w:rPr>
          <w:lang w:val="en-US"/>
        </w:rPr>
        <w:t>S</w:t>
      </w:r>
      <w:r>
        <w:rPr>
          <w:lang w:val="en-US"/>
        </w:rPr>
        <w:t>.</w:t>
      </w:r>
      <w:r w:rsidRPr="00F20524">
        <w:rPr>
          <w:lang w:val="en-US"/>
        </w:rPr>
        <w:t xml:space="preserve"> Hahm // Plasma Phys. </w:t>
      </w:r>
      <w:r w:rsidRPr="005C2FC8">
        <w:rPr>
          <w:lang w:val="en-US"/>
        </w:rPr>
        <w:t>Control. Fusion 47 (2005) R35-R161</w:t>
      </w:r>
    </w:p>
    <w:p w:rsidR="005C2FC8" w:rsidRPr="005C2FC8" w:rsidRDefault="005C2FC8" w:rsidP="005C2FC8">
      <w:pPr>
        <w:pStyle w:val="Zv-References-ru"/>
        <w:rPr>
          <w:lang w:val="en-US"/>
        </w:rPr>
      </w:pPr>
      <w:r w:rsidRPr="00F20524">
        <w:rPr>
          <w:lang w:val="en-US"/>
        </w:rPr>
        <w:t xml:space="preserve">G.D. Conway // Plasma Phys. </w:t>
      </w:r>
      <w:r w:rsidRPr="005C2FC8">
        <w:rPr>
          <w:lang w:val="en-US"/>
        </w:rPr>
        <w:t>Control. Fusion 46 (2004) 951-970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F84" w:rsidRDefault="00B92F84">
      <w:r>
        <w:separator/>
      </w:r>
    </w:p>
  </w:endnote>
  <w:endnote w:type="continuationSeparator" w:id="0">
    <w:p w:rsidR="00B92F84" w:rsidRDefault="00B92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33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33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2FC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F84" w:rsidRDefault="00B92F84">
      <w:r>
        <w:separator/>
      </w:r>
    </w:p>
  </w:footnote>
  <w:footnote w:type="continuationSeparator" w:id="0">
    <w:p w:rsidR="00B92F84" w:rsidRDefault="00B92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6133D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2F84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5C2FC8"/>
    <w:rsid w:val="006133DA"/>
    <w:rsid w:val="00654A7B"/>
    <w:rsid w:val="00732A2E"/>
    <w:rsid w:val="007B6378"/>
    <w:rsid w:val="00B622ED"/>
    <w:rsid w:val="00B92F84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FC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Yashin@spb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8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НАБЛЮДЕНИЕ ГАМ НА СФЕРИЧЕСКОМ ТОКАМАКЕ ГЛОБУС-М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2014-01-12T12:00:00Z</dcterms:created>
  <dcterms:modified xsi:type="dcterms:W3CDTF">2014-01-12T12:09:00Z</dcterms:modified>
</cp:coreProperties>
</file>