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99" w:rsidRPr="00552375" w:rsidRDefault="002D1899" w:rsidP="002D1899">
      <w:pPr>
        <w:pStyle w:val="Zv-TitleReferences-en"/>
        <w:jc w:val="center"/>
      </w:pPr>
      <w:bookmarkStart w:id="0" w:name="OLE_LINK47"/>
      <w:bookmarkStart w:id="1" w:name="OLE_LINK48"/>
      <w:r w:rsidRPr="00552375">
        <w:t>ИССЛЕДОВАНИЕ ХАРАКТЕРИСТИК ТУРБУЛЕНТНОСТИ И ТУРБУЛЕНТНЫХ ПОТОК</w:t>
      </w:r>
      <w:r>
        <w:t>ОВ</w:t>
      </w:r>
      <w:r w:rsidRPr="00552375">
        <w:t xml:space="preserve"> В ПРИСТЕНОЧНОЙ ОБЛАСТИ ТОКАМАКА Т-10</w:t>
      </w:r>
      <w:bookmarkEnd w:id="0"/>
      <w:bookmarkEnd w:id="1"/>
    </w:p>
    <w:p w:rsidR="002D1899" w:rsidRDefault="002D1899" w:rsidP="002D1899">
      <w:pPr>
        <w:pStyle w:val="Zv-Author"/>
      </w:pPr>
      <w:r w:rsidRPr="00552375">
        <w:rPr>
          <w:u w:val="single"/>
        </w:rPr>
        <w:t>Соломатин Р.Ю.</w:t>
      </w:r>
      <w:r>
        <w:t>, Будаев В.П., Грашин С.А., Елисеев Л.Г., Мельников А.В.</w:t>
      </w:r>
    </w:p>
    <w:p w:rsidR="002D1899" w:rsidRDefault="002D1899" w:rsidP="002D1899">
      <w:pPr>
        <w:pStyle w:val="Zv-Organization"/>
      </w:pPr>
      <w:r>
        <w:t xml:space="preserve">НИЦ «Курчатовский Институт», г. Москва, Россия, </w:t>
      </w:r>
      <w:hyperlink r:id="rId7" w:history="1">
        <w:r w:rsidRPr="000A5759">
          <w:rPr>
            <w:rStyle w:val="a7"/>
            <w:lang w:val="en-US"/>
          </w:rPr>
          <w:t>r</w:t>
        </w:r>
        <w:r w:rsidRPr="000A5759">
          <w:rPr>
            <w:rStyle w:val="a7"/>
          </w:rPr>
          <w:t>.</w:t>
        </w:r>
        <w:r w:rsidRPr="000A5759">
          <w:rPr>
            <w:rStyle w:val="a7"/>
            <w:lang w:val="en-US"/>
          </w:rPr>
          <w:t>solomatin</w:t>
        </w:r>
        <w:r w:rsidRPr="000A5759">
          <w:rPr>
            <w:rStyle w:val="a7"/>
          </w:rPr>
          <w:t>@</w:t>
        </w:r>
        <w:r w:rsidRPr="000A5759">
          <w:rPr>
            <w:rStyle w:val="a7"/>
            <w:lang w:val="en-US"/>
          </w:rPr>
          <w:t>list</w:t>
        </w:r>
        <w:r w:rsidRPr="000A5759">
          <w:rPr>
            <w:rStyle w:val="a7"/>
          </w:rPr>
          <w:t>.</w:t>
        </w:r>
        <w:r w:rsidRPr="000A5759">
          <w:rPr>
            <w:rStyle w:val="a7"/>
            <w:lang w:val="en-US"/>
          </w:rPr>
          <w:t>ru</w:t>
        </w:r>
      </w:hyperlink>
    </w:p>
    <w:p w:rsidR="002D1899" w:rsidRDefault="002D1899" w:rsidP="002D1899">
      <w:pPr>
        <w:pStyle w:val="Zv-bodyreport"/>
      </w:pPr>
      <w:r>
        <w:t>Перенос частиц в периферийной плазме токамака вблизи границ плазменного шнура носит резко выраженный аномальный характер. Это приводит к сильному увеличению ширины задиафрагменной области плазменного шнура (</w:t>
      </w:r>
      <w:r>
        <w:rPr>
          <w:lang w:val="en-US"/>
        </w:rPr>
        <w:t>SOL</w:t>
      </w:r>
      <w:r>
        <w:t xml:space="preserve">) </w:t>
      </w:r>
      <w:r w:rsidRPr="00FF3DA7">
        <w:t>[1]</w:t>
      </w:r>
      <w:r>
        <w:t>. Измерения, проведенные с помощью Ленгмюровских зондов на токамаке Т-10</w:t>
      </w:r>
      <w:r w:rsidRPr="0069509A">
        <w:t xml:space="preserve"> </w:t>
      </w:r>
      <w:r>
        <w:t>[</w:t>
      </w:r>
      <w:r w:rsidRPr="007147C6">
        <w:t>2</w:t>
      </w:r>
      <w:r w:rsidRPr="00486B96">
        <w:t>]</w:t>
      </w:r>
      <w:r>
        <w:t>, показали, что конвективный недиффузионный транспорт играет определяющую роль в переносе частиц поперек магнитного поля. Увеличенный недиффузионный перенос определяется сильной плазменной турбулентностью, имеющей «перемежаемый» характер, и связан с наличием в периферийной плазме структур с повышенной плотностью и их радиальным распространением. Изучение характеристик турбулентности плотности и потенциала периферийной плазмы, зависимости характеристик от других параметров плазмы (плотность, температура), а также корреляции периферийной турбулентности с турбулентностью в основной плазме позволяет делать выводы о роли различных механизмов переноса в токамаке. Измерение величин и структуры турбулентных потоков в периферийной плазме позволяет также точнее моделировать баланс частиц и их удержание.</w:t>
      </w:r>
    </w:p>
    <w:p w:rsidR="002D1899" w:rsidRPr="0069509A" w:rsidRDefault="002D1899" w:rsidP="002D1899">
      <w:pPr>
        <w:pStyle w:val="Zv-bodyreport"/>
      </w:pPr>
      <w:r>
        <w:t>На токамаке Т-10 характеристики периферийной турбулентности и турбулентные потоки исследовались с помощью подвижных ленгмюровских зондов и зондирования пучком тяжелых ионов</w:t>
      </w:r>
      <w:r w:rsidRPr="0069509A">
        <w:t xml:space="preserve"> [</w:t>
      </w:r>
      <w:r>
        <w:t>3</w:t>
      </w:r>
      <w:r w:rsidRPr="0069509A">
        <w:t>]</w:t>
      </w:r>
      <w:r>
        <w:t xml:space="preserve">. Обе диагностики измеряли абсолютные величины и флуктуации плотности и потенциала плазмы в различных зонах плазменного шнура. Измерение потенциала в близко расположенных точках позволяло получить величины радиальных и полоидальных электрических полей в плазме.  </w:t>
      </w:r>
      <w:r w:rsidRPr="000A4109">
        <w:t xml:space="preserve">Движение плазменных структур </w:t>
      </w:r>
      <w:r>
        <w:t>(«блобов») проявляется</w:t>
      </w:r>
      <w:r w:rsidRPr="000A4109">
        <w:t xml:space="preserve"> во всплесках высокой амплитуды на сигналах измеряемых параметров плазмы. Плазменные структуры движутся </w:t>
      </w:r>
      <w:r w:rsidRPr="000A4109">
        <w:rPr>
          <w:snapToGrid w:val="0"/>
        </w:rPr>
        <w:t xml:space="preserve">в радиальном и полоидальном направлениях. </w:t>
      </w:r>
      <w:r w:rsidRPr="000A4109">
        <w:t>Скорость радиального движения составляет ~</w:t>
      </w:r>
      <w:r w:rsidRPr="00D45D00">
        <w:t>1000</w:t>
      </w:r>
      <w:r>
        <w:t> </w:t>
      </w:r>
      <w:r w:rsidRPr="00D45D00">
        <w:t>м</w:t>
      </w:r>
      <w:r w:rsidRPr="000A4109">
        <w:t>/с. Скорость полоидального движения плазменных структур в несколько раз выше, чем радиального</w:t>
      </w:r>
      <w:r>
        <w:t>,</w:t>
      </w:r>
      <w:r w:rsidRPr="000A4109">
        <w:t xml:space="preserve"> и совпадает с направлением ионного диамагнитного дрейфа. Было обнаружено, что ф</w:t>
      </w:r>
      <w:r w:rsidRPr="000A4109">
        <w:rPr>
          <w:snapToGrid w:val="0"/>
        </w:rPr>
        <w:t xml:space="preserve">ормирование таких структур </w:t>
      </w:r>
      <w:r>
        <w:rPr>
          <w:snapToGrid w:val="0"/>
        </w:rPr>
        <w:t>усиливается</w:t>
      </w:r>
      <w:r w:rsidRPr="000A4109">
        <w:rPr>
          <w:snapToGrid w:val="0"/>
        </w:rPr>
        <w:t xml:space="preserve"> </w:t>
      </w:r>
      <w:r>
        <w:rPr>
          <w:snapToGrid w:val="0"/>
        </w:rPr>
        <w:t>с ростом</w:t>
      </w:r>
      <w:r w:rsidRPr="000A4109">
        <w:rPr>
          <w:snapToGrid w:val="0"/>
        </w:rPr>
        <w:t xml:space="preserve"> средней плотности плазмы.</w:t>
      </w:r>
      <w:r w:rsidRPr="000A4109">
        <w:t xml:space="preserve"> В разрядах с дополнительным ЭЦР нагревом на Т-10 наблюдалось возникновение «гигантских» плазменных структур, коррелирующее с ухудшением удержания энергии в центральной плазме. </w:t>
      </w:r>
      <w:r>
        <w:t xml:space="preserve">Турбулентный поток, связанный с  плазменными структурами, также возрастает с ростом плотности и достигает величины, превышающей 50% от общего радиального турбулентного потока. </w:t>
      </w:r>
      <w:r w:rsidRPr="000B317D">
        <w:t>Измерения, проведенные с помощью электрических зондов, показали, что существует сильная радиальная зависимость радиального турбулентного потока частиц.</w:t>
      </w:r>
      <w:r>
        <w:t xml:space="preserve"> Сравнение измерений, выполненных ленгмюровскими зондами и пучком тяжелых ионов, показали, что в полоидальном направлении турбулентность и турбулентные потоки также неоднородны. В разрядах с низкой плотностью, в которых перемежаемая турбулентность не выражена, в периферийной плазме проявляют себя другие виды турбулентности: низкочастотная МГД и ГАМ колебания.</w:t>
      </w:r>
    </w:p>
    <w:p w:rsidR="002D1899" w:rsidRPr="002D1899" w:rsidRDefault="002D1899" w:rsidP="002D1899">
      <w:pPr>
        <w:pStyle w:val="Zv-TitleReferences-ru"/>
      </w:pPr>
      <w:r>
        <w:t>Литература</w:t>
      </w:r>
    </w:p>
    <w:p w:rsidR="002D1899" w:rsidRPr="002D1899" w:rsidRDefault="002D1899" w:rsidP="002D1899">
      <w:pPr>
        <w:pStyle w:val="Zv-References-ru"/>
      </w:pPr>
      <w:r w:rsidRPr="002D1899">
        <w:t xml:space="preserve">Zweben S. J. et al. </w:t>
      </w:r>
      <w:r w:rsidRPr="002D1899">
        <w:rPr/>
        <w:t xml:space="preserve">Plasma Phys. Control. Fusion </w:t>
      </w:r>
      <w:r w:rsidRPr="002D1899">
        <w:rPr/>
        <w:t xml:space="preserve">49 </w:t>
      </w:r>
      <w:r w:rsidRPr="002D1899">
        <w:t>S1 (2007)</w:t>
      </w:r>
    </w:p>
    <w:p w:rsidR="002D1899" w:rsidRPr="002D1899" w:rsidRDefault="002D1899" w:rsidP="002D1899">
      <w:pPr>
        <w:pStyle w:val="Zv-References-ru"/>
      </w:pPr>
      <w:r w:rsidRPr="002D1899">
        <w:t>Kirnev G. S., Budaev V.P., Grashin S.A. et al. Journal Of Nuclear Materials 337-339 (2005).</w:t>
      </w:r>
    </w:p>
    <w:p w:rsidR="002D1899" w:rsidRPr="002D1899" w:rsidRDefault="002D1899" w:rsidP="002D1899">
      <w:pPr>
        <w:pStyle w:val="Zv-References-ru"/>
      </w:pPr>
      <w:r w:rsidRPr="002D1899">
        <w:t>Melnikov A.V. et al. Nucl. Fusion 53 (2013)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B27" w:rsidRDefault="00B53B27">
      <w:r>
        <w:separator/>
      </w:r>
    </w:p>
  </w:endnote>
  <w:endnote w:type="continuationSeparator" w:id="0">
    <w:p w:rsidR="00B53B27" w:rsidRDefault="00B53B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121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D189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B27" w:rsidRDefault="00B53B27">
      <w:r>
        <w:separator/>
      </w:r>
    </w:p>
  </w:footnote>
  <w:footnote w:type="continuationSeparator" w:id="0">
    <w:p w:rsidR="00B53B27" w:rsidRDefault="00B53B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2121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B27"/>
    <w:rsid w:val="00017CD8"/>
    <w:rsid w:val="00043701"/>
    <w:rsid w:val="000D76E9"/>
    <w:rsid w:val="000E495B"/>
    <w:rsid w:val="001C0CCB"/>
    <w:rsid w:val="00212199"/>
    <w:rsid w:val="00220629"/>
    <w:rsid w:val="00247225"/>
    <w:rsid w:val="002D1899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B53B27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2D18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.solomatin@lis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5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ХАРАКТЕРИСТИК ТУРБУЛЕНТНОСТИ И ТУРБУЛЕНТНЫХ ПОТОКОВ В ПРИСТЕНОЧНОЙ ОБЛАСТИ ТОКАМАКА Т-10</dc:title>
  <dc:subject/>
  <dc:creator> </dc:creator>
  <cp:keywords/>
  <dc:description/>
  <cp:lastModifiedBy>Сергей Сатунин</cp:lastModifiedBy>
  <cp:revision>1</cp:revision>
  <cp:lastPrinted>1601-01-01T00:00:00Z</cp:lastPrinted>
  <dcterms:created xsi:type="dcterms:W3CDTF">2014-01-07T20:30:00Z</dcterms:created>
  <dcterms:modified xsi:type="dcterms:W3CDTF">2014-01-07T20:37:00Z</dcterms:modified>
</cp:coreProperties>
</file>