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4" w:rsidRDefault="00474A44" w:rsidP="00474A44">
      <w:pPr>
        <w:pStyle w:val="Zv-Titlereport"/>
      </w:pPr>
      <w:bookmarkStart w:id="0" w:name="OLE_LINK41"/>
      <w:bookmarkStart w:id="1" w:name="OLE_LINK42"/>
      <w:r>
        <w:t>ОПРЕДЕЛЕНИЕ ТЕРМОДИНАМИЧЕСКИХ СВОЙСТВ ЗАМАГНИЧЕННОЙ ПЛАЗМЫ НА ОСНОВЕ модели ТОМАСА–ФЕРМИ</w:t>
      </w:r>
      <w:bookmarkEnd w:id="0"/>
      <w:bookmarkEnd w:id="1"/>
    </w:p>
    <w:p w:rsidR="00474A44" w:rsidRDefault="00474A44" w:rsidP="00474A44">
      <w:pPr>
        <w:pStyle w:val="Zv-Author"/>
      </w:pPr>
      <w:r w:rsidRPr="00B05512">
        <w:rPr>
          <w:vertAlign w:val="superscript"/>
        </w:rPr>
        <w:t>1</w:t>
      </w:r>
      <w:r w:rsidRPr="00B05512">
        <w:rPr>
          <w:u w:val="single"/>
        </w:rPr>
        <w:t>В.В. Шумаев</w:t>
      </w:r>
      <w:r>
        <w:t xml:space="preserve">, </w:t>
      </w:r>
      <w:r w:rsidRPr="00B05512">
        <w:rPr>
          <w:vertAlign w:val="superscript"/>
        </w:rPr>
        <w:t>1</w:t>
      </w:r>
      <w:r>
        <w:t xml:space="preserve">С.В. Рыжков, </w:t>
      </w:r>
      <w:r w:rsidRPr="00B05512">
        <w:rPr>
          <w:vertAlign w:val="superscript"/>
        </w:rPr>
        <w:t>1,2</w:t>
      </w:r>
      <w:r>
        <w:t>В.В. Кузенов</w:t>
      </w:r>
    </w:p>
    <w:p w:rsidR="00474A44" w:rsidRPr="00474A44" w:rsidRDefault="00474A44" w:rsidP="00474A44">
      <w:pPr>
        <w:pStyle w:val="Zv-Organization"/>
      </w:pPr>
      <w:r w:rsidRPr="00B05512">
        <w:rPr>
          <w:vertAlign w:val="superscript"/>
        </w:rPr>
        <w:t>1</w:t>
      </w:r>
      <w:r>
        <w:t xml:space="preserve">МГТУ им. Н.Э. Баумана, Москва, Россия, </w:t>
      </w:r>
      <w:hyperlink r:id="rId7" w:history="1">
        <w:r w:rsidRPr="0029251D">
          <w:rPr>
            <w:rStyle w:val="a7"/>
            <w:lang w:val="en-US"/>
          </w:rPr>
          <w:t>chubchic</w:t>
        </w:r>
        <w:r w:rsidRPr="0029251D">
          <w:rPr>
            <w:rStyle w:val="a7"/>
          </w:rPr>
          <w:t>@</w:t>
        </w:r>
        <w:r w:rsidRPr="0029251D">
          <w:rPr>
            <w:rStyle w:val="a7"/>
            <w:lang w:val="en-US"/>
          </w:rPr>
          <w:t>gmail</w:t>
        </w:r>
        <w:r w:rsidRPr="0029251D">
          <w:rPr>
            <w:rStyle w:val="a7"/>
          </w:rPr>
          <w:t>.</w:t>
        </w:r>
        <w:r w:rsidRPr="0029251D">
          <w:rPr>
            <w:rStyle w:val="a7"/>
            <w:lang w:val="en-US"/>
          </w:rPr>
          <w:t>com</w:t>
        </w:r>
      </w:hyperlink>
      <w:r w:rsidRPr="00474A44">
        <w:br/>
      </w:r>
      <w:r w:rsidRPr="00B05512">
        <w:rPr>
          <w:vertAlign w:val="superscript"/>
        </w:rPr>
        <w:t>2</w:t>
      </w:r>
      <w:r>
        <w:t>Институт проблем механики им. А.Ю. Ишлинского РАН</w:t>
      </w:r>
      <w:r w:rsidRPr="006D694F">
        <w:t xml:space="preserve">, </w:t>
      </w:r>
      <w:r>
        <w:t xml:space="preserve">Москва, Россия, </w:t>
      </w:r>
      <w:hyperlink r:id="rId8" w:history="1">
        <w:r w:rsidRPr="0029251D">
          <w:rPr>
            <w:rStyle w:val="a7"/>
          </w:rPr>
          <w:t>vik.kuzenov@gmail.com</w:t>
        </w:r>
      </w:hyperlink>
    </w:p>
    <w:p w:rsidR="00474A44" w:rsidRDefault="00474A44" w:rsidP="00474A44">
      <w:pPr>
        <w:pStyle w:val="Zv-bodyreport"/>
        <w:rPr>
          <w:lang w:val="en-US"/>
        </w:rPr>
      </w:pPr>
      <w:r w:rsidRPr="008021E5">
        <w:t xml:space="preserve">Задача </w:t>
      </w:r>
      <w:r>
        <w:t xml:space="preserve">об описании неидеальной плазмы, которая может быть вырождена, приближенно решается на основе модели Томаса–Ферми </w:t>
      </w:r>
      <w:r w:rsidRPr="00643CD0">
        <w:t>(</w:t>
      </w:r>
      <w:r>
        <w:t>ТФ</w:t>
      </w:r>
      <w:r w:rsidRPr="00643CD0">
        <w:t xml:space="preserve">) </w:t>
      </w:r>
      <w:r w:rsidRPr="00D3319F">
        <w:t>[1,</w:t>
      </w:r>
      <w:r>
        <w:t xml:space="preserve"> </w:t>
      </w:r>
      <w:r w:rsidRPr="00D3319F">
        <w:t>2]</w:t>
      </w:r>
      <w:r w:rsidRPr="00EB481A">
        <w:t>, котор</w:t>
      </w:r>
      <w:r>
        <w:t>ая</w:t>
      </w:r>
      <w:r w:rsidRPr="00EB481A">
        <w:t xml:space="preserve"> характеризуется сравнительной простотой и достаточной достоверностью в случае высоких температур (</w:t>
      </w:r>
      <w:r w:rsidRPr="00EB481A">
        <w:rPr>
          <w:i/>
        </w:rPr>
        <w:t>T</w:t>
      </w:r>
      <w:r>
        <w:t xml:space="preserve"> </w:t>
      </w:r>
      <w:r w:rsidRPr="00EB481A">
        <w:t xml:space="preserve">&gt; </w:t>
      </w:r>
      <w:r>
        <w:t>10</w:t>
      </w:r>
      <w:r>
        <w:rPr>
          <w:vertAlign w:val="superscript"/>
        </w:rPr>
        <w:t>5</w:t>
      </w:r>
      <w:r>
        <w:t xml:space="preserve"> К</w:t>
      </w:r>
      <w:r w:rsidRPr="00EB481A">
        <w:t>) и плотностей (ρ</w:t>
      </w:r>
      <w:r>
        <w:t xml:space="preserve"> </w:t>
      </w:r>
      <w:r w:rsidRPr="00EB481A">
        <w:t>&gt; 1</w:t>
      </w:r>
      <w:r>
        <w:t>000</w:t>
      </w:r>
      <w:r w:rsidRPr="00EB481A">
        <w:t xml:space="preserve"> </w:t>
      </w:r>
      <w:r>
        <w:t>кг/</w:t>
      </w:r>
      <w:r w:rsidRPr="00EB481A">
        <w:t>м</w:t>
      </w:r>
      <w:r w:rsidRPr="00EB481A">
        <w:rPr>
          <w:vertAlign w:val="superscript"/>
        </w:rPr>
        <w:t>3</w:t>
      </w:r>
      <w:r w:rsidRPr="00EB481A">
        <w:t>) рассматриваемого вещества.</w:t>
      </w:r>
      <w:r>
        <w:t xml:space="preserve"> Если</w:t>
      </w:r>
      <w:r w:rsidRPr="00215C2F">
        <w:t xml:space="preserve"> учтены квантовые, обменны</w:t>
      </w:r>
      <w:r>
        <w:t>е и осцилляционные поправки [</w:t>
      </w:r>
      <w:r w:rsidRPr="00D3319F">
        <w:t>2</w:t>
      </w:r>
      <w:r>
        <w:t xml:space="preserve">], то диапазон применимости данной модели можно расширить до </w:t>
      </w:r>
      <w:r w:rsidRPr="00685F98">
        <w:rPr>
          <w:i/>
        </w:rPr>
        <w:t>T</w:t>
      </w:r>
      <w:r>
        <w:t xml:space="preserve"> </w:t>
      </w:r>
      <w:r w:rsidRPr="00685F98">
        <w:t>~</w:t>
      </w:r>
      <w:r>
        <w:t xml:space="preserve"> 10</w:t>
      </w:r>
      <w:r w:rsidRPr="00685F98">
        <w:rPr>
          <w:vertAlign w:val="superscript"/>
        </w:rPr>
        <w:t>4</w:t>
      </w:r>
      <w:r w:rsidRPr="00685F98">
        <w:t xml:space="preserve"> К, </w:t>
      </w:r>
      <w:r>
        <w:t xml:space="preserve"> </w:t>
      </w:r>
      <w:r w:rsidRPr="00685F98">
        <w:t xml:space="preserve">ρ ~ 1 </w:t>
      </w:r>
      <w:r>
        <w:t>кг/м</w:t>
      </w:r>
      <w:r w:rsidRPr="00685F98">
        <w:rPr>
          <w:vertAlign w:val="superscript"/>
        </w:rPr>
        <w:t>3</w:t>
      </w:r>
      <w:r>
        <w:t xml:space="preserve">. </w:t>
      </w:r>
      <w:r w:rsidRPr="004C133E">
        <w:t>В настоящее время базы данных т</w:t>
      </w:r>
      <w:r>
        <w:t>еплофизических свойств веществ</w:t>
      </w:r>
      <w:r w:rsidRPr="004C133E">
        <w:t xml:space="preserve"> не учитывают влияние внешнего магнитного поля на УС плазмы</w:t>
      </w:r>
      <w:r>
        <w:t xml:space="preserve">, но в работах </w:t>
      </w:r>
      <w:r w:rsidRPr="0019704E">
        <w:t>[</w:t>
      </w:r>
      <w:r w:rsidRPr="00362C38">
        <w:t>3</w:t>
      </w:r>
      <w:r w:rsidRPr="0019704E">
        <w:t>,</w:t>
      </w:r>
      <w:r w:rsidRPr="00643CD0">
        <w:t xml:space="preserve"> </w:t>
      </w:r>
      <w:r w:rsidRPr="00362C38">
        <w:t>4</w:t>
      </w:r>
      <w:r w:rsidRPr="0019704E">
        <w:t xml:space="preserve">] </w:t>
      </w:r>
      <w:r>
        <w:t xml:space="preserve">приводится вывод уравнений Томаса–Ферми для атома в магнитном поле. </w:t>
      </w:r>
    </w:p>
    <w:p w:rsidR="00474A44" w:rsidRDefault="00474A44" w:rsidP="00474A44">
      <w:pPr>
        <w:pStyle w:val="Zv-bodyreport"/>
        <w:rPr>
          <w:noProof/>
        </w:rPr>
      </w:pPr>
      <w:r>
        <w:t>Р</w:t>
      </w:r>
      <w:r w:rsidRPr="004C133E">
        <w:t xml:space="preserve">азработана программа для ЭВМ, которая для вещества с заданной температурой и плотностью на основе квантово-статистической модели </w:t>
      </w:r>
      <w:r>
        <w:t xml:space="preserve">ТФ </w:t>
      </w:r>
      <w:r w:rsidRPr="004C133E">
        <w:t xml:space="preserve">вычисляет </w:t>
      </w:r>
      <w:r w:rsidRPr="00661425">
        <w:t>распределение электростатического потенциала и плотности электронов по радиусу атомной ячейки</w:t>
      </w:r>
      <w:r>
        <w:t xml:space="preserve">. Получены термодинамические функции (давление, внутренняя энергия и энтропия) в зависимости от температуры и плотности </w:t>
      </w:r>
      <w:r w:rsidRPr="009D7936">
        <w:t>[5]</w:t>
      </w:r>
      <w:r>
        <w:t>. В данной работе учтено</w:t>
      </w:r>
      <w:r w:rsidRPr="004C133E">
        <w:t xml:space="preserve"> влияни</w:t>
      </w:r>
      <w:r>
        <w:t>е</w:t>
      </w:r>
      <w:r w:rsidRPr="004C133E">
        <w:t xml:space="preserve"> внешнего магнитного поля на электроны</w:t>
      </w:r>
      <w:r>
        <w:t xml:space="preserve">. </w:t>
      </w:r>
      <w:r w:rsidRPr="004C133E">
        <w:t>Результаты расчета без магнитного поля показывают удовлетворительное соответствие с данными из [</w:t>
      </w:r>
      <w:r w:rsidRPr="008B2CF8">
        <w:t>2</w:t>
      </w:r>
      <w:r w:rsidRPr="004C133E">
        <w:t>]</w:t>
      </w:r>
      <w:r>
        <w:t xml:space="preserve"> (рис. слева)</w:t>
      </w:r>
      <w:r w:rsidRPr="004C133E">
        <w:t xml:space="preserve">. </w:t>
      </w:r>
      <w:r w:rsidRPr="0014718E">
        <w:rPr>
          <w:noProof/>
        </w:rPr>
        <w:t>Также проведено сравнение результатов с пакетом программ EIP EOS [</w:t>
      </w:r>
      <w:r w:rsidRPr="00FE69D6">
        <w:rPr>
          <w:noProof/>
        </w:rPr>
        <w:t>6</w:t>
      </w:r>
      <w:r w:rsidRPr="0014718E">
        <w:rPr>
          <w:noProof/>
        </w:rPr>
        <w:t xml:space="preserve">], предназначенным для астрофизических задач. </w:t>
      </w:r>
    </w:p>
    <w:p w:rsidR="00474A44" w:rsidRPr="007542D7" w:rsidRDefault="00474A44" w:rsidP="00474A44">
      <w:pPr>
        <w:pStyle w:val="30"/>
        <w:ind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12065</wp:posOffset>
            </wp:positionV>
            <wp:extent cx="4394200" cy="1783715"/>
            <wp:effectExtent l="19050" t="0" r="6350" b="0"/>
            <wp:wrapSquare wrapText="bothSides"/>
            <wp:docPr id="2" name="Рисунок 2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</w:pPr>
    </w:p>
    <w:p w:rsidR="00474A44" w:rsidRDefault="00474A44" w:rsidP="00474A44">
      <w:pPr>
        <w:jc w:val="center"/>
        <w:rPr>
          <w:sz w:val="20"/>
        </w:rPr>
      </w:pPr>
    </w:p>
    <w:p w:rsidR="00474A44" w:rsidRDefault="00474A44" w:rsidP="00474A44">
      <w:pPr>
        <w:jc w:val="center"/>
        <w:rPr>
          <w:sz w:val="20"/>
        </w:rPr>
      </w:pPr>
    </w:p>
    <w:p w:rsidR="00474A44" w:rsidRPr="00643CD0" w:rsidRDefault="00474A44" w:rsidP="00474A44">
      <w:pPr>
        <w:spacing w:after="240"/>
        <w:jc w:val="center"/>
        <w:rPr>
          <w:lang w:val="en-US"/>
        </w:rPr>
      </w:pPr>
      <w:r w:rsidRPr="00643CD0">
        <w:t xml:space="preserve">Рис. Изотермы давления </w:t>
      </w:r>
      <w:r w:rsidRPr="00643CD0">
        <w:rPr>
          <w:i/>
          <w:lang w:val="en-US"/>
        </w:rPr>
        <w:t>p</w:t>
      </w:r>
      <w:r w:rsidRPr="00643CD0">
        <w:t xml:space="preserve"> (ГПа) в зависимости от плотности </w:t>
      </w:r>
      <w:r w:rsidRPr="00643CD0">
        <w:rPr>
          <w:lang w:val="en-US"/>
        </w:rPr>
        <w:t>ρ</w:t>
      </w:r>
      <w:r w:rsidRPr="00643CD0">
        <w:t xml:space="preserve"> (г/см</w:t>
      </w:r>
      <w:r w:rsidRPr="00643CD0">
        <w:rPr>
          <w:vertAlign w:val="superscript"/>
        </w:rPr>
        <w:t>3</w:t>
      </w:r>
      <w:r w:rsidRPr="00643CD0">
        <w:t>) по модели ТФ для золота при температурах</w:t>
      </w:r>
      <w:r w:rsidRPr="00643CD0">
        <w:rPr>
          <w:i/>
        </w:rPr>
        <w:t xml:space="preserve"> Т </w:t>
      </w:r>
      <w:r w:rsidRPr="00643CD0">
        <w:t>= 10</w:t>
      </w:r>
      <w:r w:rsidRPr="00643CD0">
        <w:rPr>
          <w:i/>
          <w:vertAlign w:val="superscript"/>
          <w:lang w:val="en-US"/>
        </w:rPr>
        <w:t>k</w:t>
      </w:r>
      <w:r w:rsidRPr="00643CD0">
        <w:t xml:space="preserve">  кэВ, </w:t>
      </w:r>
      <w:r w:rsidRPr="00643CD0">
        <w:rPr>
          <w:i/>
          <w:lang w:val="en-US"/>
        </w:rPr>
        <w:t>k</w:t>
      </w:r>
      <w:r w:rsidRPr="00643CD0">
        <w:rPr>
          <w:i/>
        </w:rPr>
        <w:t xml:space="preserve"> </w:t>
      </w:r>
      <w:r w:rsidRPr="00643CD0">
        <w:t xml:space="preserve">= -3, -2, -1, 0, 1. </w:t>
      </w:r>
      <w:r>
        <w:t>С</w:t>
      </w:r>
      <w:r w:rsidRPr="00643CD0">
        <w:t xml:space="preserve">права – </w:t>
      </w:r>
      <w:r>
        <w:t>полученный</w:t>
      </w:r>
      <w:r w:rsidRPr="00643CD0">
        <w:t xml:space="preserve"> р</w:t>
      </w:r>
      <w:r>
        <w:t>езульт</w:t>
      </w:r>
      <w:r w:rsidRPr="00643CD0">
        <w:t>ат.</w:t>
      </w:r>
    </w:p>
    <w:p w:rsidR="00474A44" w:rsidRPr="00E8092B" w:rsidRDefault="00474A44" w:rsidP="00474A44">
      <w:pPr>
        <w:pStyle w:val="Zv-TitleReferences-ru"/>
      </w:pPr>
      <w:r w:rsidRPr="00E8092B">
        <w:t>Литература</w:t>
      </w:r>
    </w:p>
    <w:p w:rsidR="00474A44" w:rsidRPr="00474A44" w:rsidRDefault="00474A44" w:rsidP="00474A44">
      <w:pPr>
        <w:pStyle w:val="Zv-References-ru"/>
      </w:pPr>
      <w:r w:rsidRPr="001F2409">
        <w:t xml:space="preserve">Зельдович Я.Б., Райзер Ю.П. Физика ударных волн и высокотемпературных явлений гидродинамических явлений. </w:t>
      </w:r>
      <w:r w:rsidRPr="00474A44">
        <w:t xml:space="preserve">М.: Наука, 1966. </w:t>
      </w:r>
    </w:p>
    <w:p w:rsidR="00474A44" w:rsidRPr="006D08CF" w:rsidRDefault="00474A44" w:rsidP="00474A44">
      <w:pPr>
        <w:pStyle w:val="Zv-References-ru"/>
      </w:pPr>
      <w:r w:rsidRPr="001F2409">
        <w:t>Никифоров А.Ф., Новиков В.Г., Уваров В.Б.</w:t>
      </w:r>
      <w:r w:rsidRPr="001F2409">
        <w:rPr>
          <w:b/>
        </w:rPr>
        <w:t xml:space="preserve"> </w:t>
      </w:r>
      <w:r w:rsidRPr="001F2409">
        <w:t>Квантово-статистические модели высокотемпературной плазмы и методы расчёта росселандовых пробегов и уравн</w:t>
      </w:r>
      <w:r w:rsidRPr="001F2409">
        <w:t>е</w:t>
      </w:r>
      <w:r w:rsidRPr="001F2409">
        <w:t xml:space="preserve">ний состояния. </w:t>
      </w:r>
      <w:r w:rsidRPr="00836DFA">
        <w:t>М.: Физматлит, 2000.</w:t>
      </w:r>
    </w:p>
    <w:p w:rsidR="00474A44" w:rsidRPr="00A775AB" w:rsidRDefault="00474A44" w:rsidP="00474A44">
      <w:pPr>
        <w:pStyle w:val="Zv-References-ru"/>
      </w:pPr>
      <w:r w:rsidRPr="001F2409">
        <w:t>Смирнов</w:t>
      </w:r>
      <w:r w:rsidRPr="004235F9">
        <w:t xml:space="preserve"> </w:t>
      </w:r>
      <w:r w:rsidRPr="001F2409">
        <w:t>С</w:t>
      </w:r>
      <w:r w:rsidRPr="004235F9">
        <w:t>.</w:t>
      </w:r>
      <w:r w:rsidRPr="001F2409">
        <w:t>Г</w:t>
      </w:r>
      <w:r w:rsidRPr="004235F9">
        <w:t xml:space="preserve">., </w:t>
      </w:r>
      <w:r w:rsidRPr="001F2409">
        <w:t>Холин</w:t>
      </w:r>
      <w:r w:rsidRPr="004235F9">
        <w:t xml:space="preserve"> </w:t>
      </w:r>
      <w:r w:rsidRPr="001F2409">
        <w:t>С</w:t>
      </w:r>
      <w:r w:rsidRPr="004235F9">
        <w:t>.</w:t>
      </w:r>
      <w:r w:rsidRPr="001F2409">
        <w:t>А</w:t>
      </w:r>
      <w:r w:rsidRPr="004235F9">
        <w:t>.</w:t>
      </w:r>
      <w:r>
        <w:t xml:space="preserve"> // Труды</w:t>
      </w:r>
      <w:r w:rsidRPr="004235F9">
        <w:t xml:space="preserve"> </w:t>
      </w:r>
      <w:r>
        <w:t>конф</w:t>
      </w:r>
      <w:r w:rsidRPr="004235F9">
        <w:t xml:space="preserve">. </w:t>
      </w:r>
      <w:r>
        <w:t>V</w:t>
      </w:r>
      <w:r w:rsidRPr="00983E48">
        <w:t xml:space="preserve"> </w:t>
      </w:r>
      <w:r w:rsidRPr="001F2409">
        <w:t>Забабахинские</w:t>
      </w:r>
      <w:r w:rsidRPr="00983E48">
        <w:t xml:space="preserve"> </w:t>
      </w:r>
      <w:r w:rsidRPr="001F2409">
        <w:t>научные</w:t>
      </w:r>
      <w:r w:rsidRPr="00983E48">
        <w:t xml:space="preserve"> </w:t>
      </w:r>
      <w:r w:rsidRPr="001F2409">
        <w:t>чтения</w:t>
      </w:r>
      <w:r w:rsidRPr="00983E48">
        <w:t xml:space="preserve">. </w:t>
      </w:r>
      <w:r>
        <w:t>Снежинск</w:t>
      </w:r>
      <w:r w:rsidRPr="00474A44">
        <w:t xml:space="preserve">, 1998. </w:t>
      </w:r>
      <w:r>
        <w:t>С</w:t>
      </w:r>
      <w:r w:rsidRPr="00A775AB">
        <w:t xml:space="preserve">. </w:t>
      </w:r>
      <w:r>
        <w:t>310-315.</w:t>
      </w:r>
    </w:p>
    <w:p w:rsidR="00474A44" w:rsidRPr="00E8092B" w:rsidRDefault="00474A44" w:rsidP="00474A44">
      <w:pPr>
        <w:pStyle w:val="Zv-References-ru"/>
      </w:pPr>
      <w:r>
        <w:t>Tomishima</w:t>
      </w:r>
      <w:r w:rsidRPr="009A535D">
        <w:t xml:space="preserve"> </w:t>
      </w:r>
      <w:r>
        <w:t>Y.</w:t>
      </w:r>
      <w:r w:rsidRPr="009A535D">
        <w:t>, Yonei</w:t>
      </w:r>
      <w:r>
        <w:t xml:space="preserve"> K.</w:t>
      </w:r>
      <w:r w:rsidRPr="009A535D">
        <w:t xml:space="preserve"> </w:t>
      </w:r>
      <w:r>
        <w:t>/</w:t>
      </w:r>
      <w:r w:rsidRPr="00625C30">
        <w:t xml:space="preserve">/ </w:t>
      </w:r>
      <w:r w:rsidRPr="009A535D">
        <w:t>Pr</w:t>
      </w:r>
      <w:r>
        <w:t>ogress of Theoretical Physics. 1978,</w:t>
      </w:r>
      <w:r w:rsidRPr="009A535D">
        <w:t xml:space="preserve"> </w:t>
      </w:r>
      <w:r>
        <w:t xml:space="preserve">Vol. 59, №3, </w:t>
      </w:r>
      <w:r w:rsidRPr="009A535D">
        <w:t>683.</w:t>
      </w:r>
    </w:p>
    <w:p w:rsidR="00474A44" w:rsidRPr="00BD690E" w:rsidRDefault="00474A44" w:rsidP="00474A44">
      <w:pPr>
        <w:pStyle w:val="Zv-References-ru"/>
      </w:pPr>
      <w:r w:rsidRPr="0019704E">
        <w:t xml:space="preserve">Shumaev </w:t>
      </w:r>
      <w:r>
        <w:t>V.V</w:t>
      </w:r>
      <w:r w:rsidRPr="0019704E">
        <w:t>. // Abstracts of International Symposium «Fundamentals of Laser Assisted Micro- and Nanotechnologies» (F</w:t>
      </w:r>
      <w:r>
        <w:t>LAMN-13)</w:t>
      </w:r>
      <w:r w:rsidRPr="00A775AB">
        <w:t>.</w:t>
      </w:r>
      <w:r>
        <w:t xml:space="preserve"> 2013</w:t>
      </w:r>
      <w:r w:rsidRPr="00A775AB">
        <w:t>.</w:t>
      </w:r>
      <w:r w:rsidRPr="0019704E">
        <w:t xml:space="preserve"> P. 42.</w:t>
      </w:r>
    </w:p>
    <w:p w:rsidR="00474A44" w:rsidRPr="00A775AB" w:rsidRDefault="00474A44" w:rsidP="00474A44">
      <w:pPr>
        <w:pStyle w:val="Zv-References-ru"/>
      </w:pPr>
      <w:r w:rsidRPr="001F2409">
        <w:t>Potekhin A. Y., Chabrier G.</w:t>
      </w:r>
      <w:r w:rsidRPr="005524E9">
        <w:t xml:space="preserve"> </w:t>
      </w:r>
      <w:r>
        <w:t>/</w:t>
      </w:r>
      <w:r w:rsidRPr="005C7DEA">
        <w:t xml:space="preserve">/ </w:t>
      </w:r>
      <w:r>
        <w:t>Astron. Astrophys.</w:t>
      </w:r>
      <w:r w:rsidRPr="00A775AB">
        <w:t xml:space="preserve"> 2013</w:t>
      </w:r>
      <w:r>
        <w:t>. V</w:t>
      </w:r>
      <w:r w:rsidRPr="00A775AB">
        <w:t>. 550</w:t>
      </w:r>
      <w:r w:rsidRPr="00643CD0">
        <w:t>.</w:t>
      </w:r>
      <w:r w:rsidRPr="00A775AB">
        <w:t xml:space="preserve"> </w:t>
      </w:r>
      <w:r w:rsidRPr="005524E9">
        <w:t>A</w:t>
      </w:r>
      <w:r w:rsidRPr="00A775AB">
        <w:t xml:space="preserve">43.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60" w:rsidRDefault="00832060">
      <w:r>
        <w:separator/>
      </w:r>
    </w:p>
  </w:endnote>
  <w:endnote w:type="continuationSeparator" w:id="0">
    <w:p w:rsidR="00832060" w:rsidRDefault="0083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A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60" w:rsidRDefault="00832060">
      <w:r>
        <w:separator/>
      </w:r>
    </w:p>
  </w:footnote>
  <w:footnote w:type="continuationSeparator" w:id="0">
    <w:p w:rsidR="00832060" w:rsidRDefault="0083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313D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060"/>
    <w:rsid w:val="00017CD8"/>
    <w:rsid w:val="00043701"/>
    <w:rsid w:val="000D76E9"/>
    <w:rsid w:val="000E495B"/>
    <w:rsid w:val="001C0CCB"/>
    <w:rsid w:val="00220629"/>
    <w:rsid w:val="00247225"/>
    <w:rsid w:val="00313D85"/>
    <w:rsid w:val="003800F3"/>
    <w:rsid w:val="00387333"/>
    <w:rsid w:val="003B5B93"/>
    <w:rsid w:val="00401388"/>
    <w:rsid w:val="00446025"/>
    <w:rsid w:val="00474A44"/>
    <w:rsid w:val="004A77D1"/>
    <w:rsid w:val="004B72AA"/>
    <w:rsid w:val="0058676C"/>
    <w:rsid w:val="00654A7B"/>
    <w:rsid w:val="00732A2E"/>
    <w:rsid w:val="007B6378"/>
    <w:rsid w:val="0083206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A4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30">
    <w:name w:val="3_ОснТекст"/>
    <w:rsid w:val="00474A44"/>
    <w:pPr>
      <w:ind w:firstLine="284"/>
      <w:jc w:val="both"/>
    </w:pPr>
  </w:style>
  <w:style w:type="paragraph" w:customStyle="1" w:styleId="4">
    <w:name w:val="4_СпЛитературы"/>
    <w:next w:val="a"/>
    <w:rsid w:val="00474A44"/>
    <w:pPr>
      <w:jc w:val="center"/>
    </w:pPr>
    <w:rPr>
      <w:b/>
    </w:rPr>
  </w:style>
  <w:style w:type="character" w:styleId="a7">
    <w:name w:val="Hyperlink"/>
    <w:basedOn w:val="a0"/>
    <w:rsid w:val="00474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bchic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ТЕРМОДИНАМИЧЕСКИХ СВОЙСТВ ЗАМАГНИЧЕННОЙ ПЛАЗМЫ НА ОСНОВЕ модели ТОМАСА–ФЕРМИ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2014-01-09T21:17:00Z</dcterms:created>
  <dcterms:modified xsi:type="dcterms:W3CDTF">2014-01-09T21:21:00Z</dcterms:modified>
</cp:coreProperties>
</file>