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151" w:rsidRPr="00A630F0" w:rsidRDefault="005B0151" w:rsidP="005B0151">
      <w:pPr>
        <w:pStyle w:val="Zv-Titlereport"/>
      </w:pPr>
      <w:bookmarkStart w:id="0" w:name="OLE_LINK43"/>
      <w:bookmarkStart w:id="1" w:name="OLE_LINK44"/>
      <w:r w:rsidRPr="00A630F0">
        <w:t>НАБЛЮДЕНИЕ НЕМАКСВЕЛЛОВСКИХ СПЕКТРОВ МЯГКОГО РЕНТГЕННОВСК</w:t>
      </w:r>
      <w:r>
        <w:t>ОГО ИЗЛУЧЕНИЯ В УСЛОВИЯХ</w:t>
      </w:r>
      <w:r w:rsidRPr="00A630F0">
        <w:t xml:space="preserve"> ЭЦР НАГРЕВА ПЛАЗМЫ В СТЕЛЛАРАТОРЕ Л-2М</w:t>
      </w:r>
      <w:bookmarkEnd w:id="0"/>
      <w:bookmarkEnd w:id="1"/>
    </w:p>
    <w:p w:rsidR="005B0151" w:rsidRDefault="005B0151" w:rsidP="005B0151">
      <w:pPr>
        <w:pStyle w:val="Zv-Author"/>
      </w:pPr>
      <w:r>
        <w:rPr>
          <w:u w:val="single"/>
        </w:rPr>
        <w:t>А.И.</w:t>
      </w:r>
      <w:r w:rsidRPr="005B0151">
        <w:rPr>
          <w:u w:val="single"/>
        </w:rPr>
        <w:t xml:space="preserve"> </w:t>
      </w:r>
      <w:r>
        <w:rPr>
          <w:u w:val="single"/>
        </w:rPr>
        <w:t>Мещеряков</w:t>
      </w:r>
      <w:r>
        <w:t>, И.Ю</w:t>
      </w:r>
      <w:r w:rsidRPr="00B9616E">
        <w:t xml:space="preserve">. </w:t>
      </w:r>
      <w:r w:rsidRPr="005B0151">
        <w:t>Вафин</w:t>
      </w:r>
      <w:r w:rsidRPr="00B9616E">
        <w:t xml:space="preserve">, </w:t>
      </w:r>
      <w:r>
        <w:t>Ю.А</w:t>
      </w:r>
      <w:r w:rsidRPr="00B9616E">
        <w:t xml:space="preserve">. </w:t>
      </w:r>
      <w:r>
        <w:t>Бурдаков</w:t>
      </w:r>
    </w:p>
    <w:p w:rsidR="005B0151" w:rsidRPr="00A630F0" w:rsidRDefault="005B0151" w:rsidP="005B0151">
      <w:pPr>
        <w:pStyle w:val="Zv-Organization"/>
        <w:rPr>
          <w:szCs w:val="24"/>
        </w:rPr>
      </w:pPr>
      <w:r>
        <w:t>Институт общей физики им. А.М. Прохорова РАН</w:t>
      </w:r>
      <w:r w:rsidRPr="00102D85">
        <w:rPr>
          <w:szCs w:val="24"/>
        </w:rPr>
        <w:t xml:space="preserve">, Москва, </w:t>
      </w:r>
      <w:r w:rsidRPr="005B0151">
        <w:rPr>
          <w:szCs w:val="24"/>
        </w:rPr>
        <w:t>Россия</w:t>
      </w:r>
      <w:r w:rsidRPr="00102D85">
        <w:rPr>
          <w:szCs w:val="24"/>
        </w:rPr>
        <w:t xml:space="preserve">, </w:t>
      </w:r>
      <w:hyperlink r:id="rId7" w:history="1">
        <w:r w:rsidRPr="00C36408">
          <w:rPr>
            <w:rStyle w:val="a7"/>
            <w:lang w:val="en-US"/>
          </w:rPr>
          <w:t>meshch</w:t>
        </w:r>
        <w:r w:rsidRPr="00C36408">
          <w:rPr>
            <w:rStyle w:val="a7"/>
          </w:rPr>
          <w:t>@</w:t>
        </w:r>
        <w:r w:rsidRPr="00C36408">
          <w:rPr>
            <w:rStyle w:val="a7"/>
            <w:lang w:val="en-US"/>
          </w:rPr>
          <w:t>fpl</w:t>
        </w:r>
        <w:r w:rsidRPr="00C36408">
          <w:rPr>
            <w:rStyle w:val="a7"/>
          </w:rPr>
          <w:t>.</w:t>
        </w:r>
        <w:r w:rsidRPr="00C36408">
          <w:rPr>
            <w:rStyle w:val="a7"/>
            <w:lang w:val="en-US"/>
          </w:rPr>
          <w:t>gpi</w:t>
        </w:r>
        <w:r w:rsidRPr="00C36408">
          <w:rPr>
            <w:rStyle w:val="a7"/>
          </w:rPr>
          <w:t>.</w:t>
        </w:r>
        <w:r w:rsidRPr="00C36408">
          <w:rPr>
            <w:rStyle w:val="a7"/>
            <w:lang w:val="en-US"/>
          </w:rPr>
          <w:t>ru</w:t>
        </w:r>
      </w:hyperlink>
    </w:p>
    <w:p w:rsidR="005B0151" w:rsidRPr="00CB1073" w:rsidRDefault="005B0151" w:rsidP="005B0151">
      <w:pPr>
        <w:pStyle w:val="Zv-bodyreport"/>
      </w:pPr>
      <w:r>
        <w:t xml:space="preserve">В последнее время на стеллараторе Л-2М проводятся эксперименты по ЭЦР нагреву и удержанию плазмы с  высокой удельной мощностью </w:t>
      </w:r>
      <w:r>
        <w:rPr>
          <w:lang w:val="en-US"/>
        </w:rPr>
        <w:t>P</w:t>
      </w:r>
      <w:r>
        <w:rPr>
          <w:vertAlign w:val="subscript"/>
          <w:lang w:val="en-US"/>
        </w:rPr>
        <w:t>ECRH</w:t>
      </w:r>
      <w:r w:rsidRPr="007E11B3">
        <w:t>/</w:t>
      </w:r>
      <w:r>
        <w:rPr>
          <w:lang w:val="en-US"/>
        </w:rPr>
        <w:t>V</w:t>
      </w:r>
      <w:r>
        <w:rPr>
          <w:vertAlign w:val="subscript"/>
          <w:lang w:val="en-US"/>
        </w:rPr>
        <w:t>P</w:t>
      </w:r>
      <w:r w:rsidRPr="007E11B3">
        <w:t xml:space="preserve"> = </w:t>
      </w:r>
      <w:r>
        <w:t>(2.0 -2.5) МВт/м</w:t>
      </w:r>
      <w:r w:rsidRPr="007E11B3">
        <w:rPr>
          <w:vertAlign w:val="superscript"/>
        </w:rPr>
        <w:t>-3</w:t>
      </w:r>
      <w:r>
        <w:t xml:space="preserve"> </w:t>
      </w:r>
      <w:r w:rsidRPr="007E11B3">
        <w:t>[1]</w:t>
      </w:r>
      <w:r>
        <w:t>. В этих условиях</w:t>
      </w:r>
      <w:r w:rsidRPr="007E11B3">
        <w:t xml:space="preserve"> </w:t>
      </w:r>
      <w:r>
        <w:t>представляет интерес вопрос о виде функции распределения электронов по энергиям. Из спектра мягкого рентгеновского излучения возможно определить не только наличие отклонений функции распределения от максвелловской, но и определить вид немаксвелловской</w:t>
      </w:r>
      <w:r w:rsidRPr="00CE2DEA">
        <w:t xml:space="preserve"> </w:t>
      </w:r>
      <w:r>
        <w:t>функции распределения электронов по энергиям</w:t>
      </w:r>
      <w:r w:rsidRPr="00CB1073">
        <w:t>[</w:t>
      </w:r>
      <w:r>
        <w:t>2</w:t>
      </w:r>
      <w:r w:rsidRPr="00CB1073">
        <w:t>]</w:t>
      </w:r>
      <w:r>
        <w:t>.</w:t>
      </w:r>
    </w:p>
    <w:p w:rsidR="005B0151" w:rsidRPr="005B0151" w:rsidRDefault="005B0151" w:rsidP="005B0151">
      <w:pPr>
        <w:pStyle w:val="Zv-bodyrepor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135pt;width:312.4pt;height:243.9pt;z-index:251660288" wrapcoords="2745 2378 1140 2774 1088 3435 1658 3501 3419 4492 2797 5086 2797 5549 3522 5549 2745 6606 2797 6870 3315 7662 2797 7794 2797 8257 3522 8719 2797 9182 2797 9644 3522 9776 2745 10701 2797 10965 3419 11890 3004 12022 3004 12352 3419 12947 3004 13409 3004 13673 3522 14004 3056 14664 2953 14862 3056 16382 3419 17174 3004 17505 3004 17901 3471 18231 3471 18628 12691 19288 17560 19288 17508 19618 17663 19817 17922 19817 18129 19817 18958 19817 19424 19618 19424 19288 19735 18363 19735 2576 3263 2378 2745 2378">
            <v:imagedata r:id="rId8" o:title=""/>
            <w10:wrap type="tight"/>
          </v:shape>
          <o:OLEObject Type="Embed" ProgID="Origin50.Graph" ShapeID="_x0000_s1026" DrawAspect="Content" ObjectID="_1451163230" r:id="rId9"/>
        </w:pict>
      </w:r>
      <w:r>
        <w:t xml:space="preserve">В данных экспериментах использован недавно созданный на стеллараторе Л-2М спектрометр мягкого рентгеновского излучения. Спектрометр регистрирует гамма кванты в диапазоне от 1кэВ до 20 кэВ, и имеет спектральное разрешение в энергетическом диапазоне источника </w:t>
      </w:r>
      <w:r w:rsidRPr="0012281C">
        <w:rPr>
          <w:vertAlign w:val="superscript"/>
        </w:rPr>
        <w:t>55</w:t>
      </w:r>
      <w:r>
        <w:rPr>
          <w:lang w:val="en-US"/>
        </w:rPr>
        <w:t>Fe</w:t>
      </w:r>
      <w:r>
        <w:t xml:space="preserve"> (</w:t>
      </w:r>
      <w:r>
        <w:rPr>
          <w:lang w:val="en-US"/>
        </w:rPr>
        <w:t>E</w:t>
      </w:r>
      <w:r>
        <w:rPr>
          <w:lang w:val="en-US"/>
        </w:rPr>
        <w:sym w:font="Symbol" w:char="F067"/>
      </w:r>
      <w:r>
        <w:t xml:space="preserve"> =5.</w:t>
      </w:r>
      <w:r w:rsidRPr="006A55BC">
        <w:t xml:space="preserve">895 </w:t>
      </w:r>
      <w:r>
        <w:t xml:space="preserve">кэВ) равное 320 эВ. Отличительной особенностью этого спектрометра является его высокая выходная скорость счета: </w:t>
      </w:r>
      <w:r>
        <w:rPr>
          <w:lang w:val="en-US"/>
        </w:rPr>
        <w:t>V</w:t>
      </w:r>
      <w:r>
        <w:t> = 2*10</w:t>
      </w:r>
      <w:r>
        <w:rPr>
          <w:vertAlign w:val="superscript"/>
        </w:rPr>
        <w:t>5</w:t>
      </w:r>
      <w:r>
        <w:t xml:space="preserve"> квантов в секунду. Это позволяет в течении квазистационарной части разряда, длящейся около 5 мс, набрать представительный спектр</w:t>
      </w:r>
      <w:r w:rsidRPr="00D14045">
        <w:t xml:space="preserve"> (3000-5000 </w:t>
      </w:r>
      <w:r>
        <w:t>квантов в спектре</w:t>
      </w:r>
      <w:r w:rsidRPr="00D14045">
        <w:t>)</w:t>
      </w:r>
      <w:r>
        <w:t xml:space="preserve"> за несколько импульсов установки. </w:t>
      </w:r>
    </w:p>
    <w:p w:rsidR="005B0151" w:rsidRPr="00591F94" w:rsidRDefault="005B0151" w:rsidP="005B0151">
      <w:pPr>
        <w:pStyle w:val="Zv-bodyreport"/>
      </w:pPr>
      <w:r>
        <w:t>Создание и нагрев плазмы осуществлялся с помощью двух гиротронов,</w:t>
      </w:r>
      <w:r w:rsidRPr="00CF2DCE">
        <w:t xml:space="preserve"> </w:t>
      </w:r>
      <w:r>
        <w:t xml:space="preserve">мощности и частоты которых равны </w:t>
      </w:r>
      <w:r>
        <w:rPr>
          <w:lang w:val="en-US"/>
        </w:rPr>
        <w:t>P</w:t>
      </w:r>
      <w:r w:rsidRPr="0012281C">
        <w:rPr>
          <w:vertAlign w:val="subscript"/>
        </w:rPr>
        <w:t>1</w:t>
      </w:r>
      <w:r>
        <w:rPr>
          <w:lang w:val="en-US"/>
        </w:rPr>
        <w:t> </w:t>
      </w:r>
      <w:r w:rsidRPr="0012281C">
        <w:t>=</w:t>
      </w:r>
      <w:r>
        <w:rPr>
          <w:lang w:val="en-US"/>
        </w:rPr>
        <w:t> </w:t>
      </w:r>
      <w:r w:rsidRPr="0012281C">
        <w:t>270</w:t>
      </w:r>
      <w:r>
        <w:rPr>
          <w:lang w:val="en-US"/>
        </w:rPr>
        <w:t> </w:t>
      </w:r>
      <w:r>
        <w:t xml:space="preserve">кВт, </w:t>
      </w:r>
      <w:r>
        <w:rPr>
          <w:lang w:val="en-US"/>
        </w:rPr>
        <w:t>F</w:t>
      </w:r>
      <w:r w:rsidRPr="0012281C">
        <w:rPr>
          <w:vertAlign w:val="subscript"/>
        </w:rPr>
        <w:t>1</w:t>
      </w:r>
      <w:r>
        <w:t xml:space="preserve"> = 75 ГГц, </w:t>
      </w:r>
      <w:r>
        <w:rPr>
          <w:lang w:val="en-US"/>
        </w:rPr>
        <w:t>P</w:t>
      </w:r>
      <w:r>
        <w:rPr>
          <w:vertAlign w:val="subscript"/>
        </w:rPr>
        <w:t>2</w:t>
      </w:r>
      <w:r>
        <w:rPr>
          <w:lang w:val="en-US"/>
        </w:rPr>
        <w:t> </w:t>
      </w:r>
      <w:r w:rsidRPr="0012281C">
        <w:t>=</w:t>
      </w:r>
      <w:r>
        <w:rPr>
          <w:lang w:val="en-US"/>
        </w:rPr>
        <w:t> </w:t>
      </w:r>
      <w:r>
        <w:t>24</w:t>
      </w:r>
      <w:r w:rsidRPr="0012281C">
        <w:t>0</w:t>
      </w:r>
      <w:r>
        <w:rPr>
          <w:lang w:val="en-US"/>
        </w:rPr>
        <w:t> </w:t>
      </w:r>
      <w:r>
        <w:t xml:space="preserve">кВт, </w:t>
      </w:r>
      <w:r>
        <w:rPr>
          <w:lang w:val="en-US"/>
        </w:rPr>
        <w:t>F</w:t>
      </w:r>
      <w:r>
        <w:rPr>
          <w:vertAlign w:val="subscript"/>
        </w:rPr>
        <w:t>2</w:t>
      </w:r>
      <w:r>
        <w:t xml:space="preserve"> = 71 ГГц соответственно. Величина магнитного поля в центре плазменного шнура равнялась </w:t>
      </w:r>
      <w:r>
        <w:rPr>
          <w:lang w:val="en-US"/>
        </w:rPr>
        <w:t>B</w:t>
      </w:r>
      <w:r w:rsidRPr="00CF2DCE">
        <w:rPr>
          <w:vertAlign w:val="subscript"/>
        </w:rPr>
        <w:t>0</w:t>
      </w:r>
      <w:r>
        <w:rPr>
          <w:lang w:val="en-US"/>
        </w:rPr>
        <w:t> </w:t>
      </w:r>
      <w:r w:rsidRPr="0012281C">
        <w:t>=</w:t>
      </w:r>
      <w:r>
        <w:rPr>
          <w:lang w:val="en-US"/>
        </w:rPr>
        <w:t> </w:t>
      </w:r>
      <w:r w:rsidRPr="00CF2DCE">
        <w:t>1</w:t>
      </w:r>
      <w:r>
        <w:t>.3</w:t>
      </w:r>
      <w:r w:rsidRPr="00CF2DCE">
        <w:t>4</w:t>
      </w:r>
      <w:r>
        <w:rPr>
          <w:lang w:val="en-US"/>
        </w:rPr>
        <w:t> </w:t>
      </w:r>
      <w:r>
        <w:t xml:space="preserve">Т, что соответствует расположению резонансной зоны первого гиротрона в центре плазмы, а второго на половине радиуса шнура. Значение средней по центральной хорде плотности плазмы равнялось </w:t>
      </w:r>
      <w:r>
        <w:rPr>
          <w:lang w:val="en-US"/>
        </w:rPr>
        <w:t>ne</w:t>
      </w:r>
      <w:r w:rsidRPr="00A87234">
        <w:t>º</w:t>
      </w:r>
      <w:r>
        <w:t>=º</w:t>
      </w:r>
      <w:r w:rsidRPr="00591F94">
        <w:t>2.0*10</w:t>
      </w:r>
      <w:r w:rsidRPr="00591F94">
        <w:rPr>
          <w:vertAlign w:val="superscript"/>
        </w:rPr>
        <w:t>19</w:t>
      </w:r>
      <w:r w:rsidRPr="00591F94">
        <w:t xml:space="preserve"> </w:t>
      </w:r>
      <w:r>
        <w:t>м</w:t>
      </w:r>
      <w:r w:rsidRPr="00591F94">
        <w:rPr>
          <w:vertAlign w:val="superscript"/>
        </w:rPr>
        <w:t>-3</w:t>
      </w:r>
      <w:r>
        <w:t xml:space="preserve">. </w:t>
      </w:r>
    </w:p>
    <w:p w:rsidR="005B0151" w:rsidRPr="005B0151" w:rsidRDefault="005B0151" w:rsidP="005B0151">
      <w:pPr>
        <w:pStyle w:val="Zv-bodyreport"/>
      </w:pPr>
      <w:r>
        <w:t>На рисунке представлен спектр мягкого рентгеновского излучения, который имеет два наклона, соответствующие значениям температур основной массы</w:t>
      </w:r>
      <w:r w:rsidRPr="00E45FC9">
        <w:t xml:space="preserve"> </w:t>
      </w:r>
      <w:r>
        <w:t xml:space="preserve">электронов </w:t>
      </w:r>
      <w:r>
        <w:rPr>
          <w:lang w:val="en-US"/>
        </w:rPr>
        <w:t>Te</w:t>
      </w:r>
      <w:r w:rsidRPr="00A8029C">
        <w:rPr>
          <w:vertAlign w:val="subscript"/>
        </w:rPr>
        <w:t>1</w:t>
      </w:r>
      <w:r>
        <w:t xml:space="preserve"> = 725</w:t>
      </w:r>
      <w:r w:rsidRPr="00802680">
        <w:t xml:space="preserve"> </w:t>
      </w:r>
      <w:r>
        <w:t xml:space="preserve">эВ и надтеплового </w:t>
      </w:r>
      <w:r w:rsidRPr="00E45FC9">
        <w:t>“</w:t>
      </w:r>
      <w:r>
        <w:t>хвоста</w:t>
      </w:r>
      <w:r w:rsidRPr="00E45FC9">
        <w:t>”</w:t>
      </w:r>
      <w:r>
        <w:t xml:space="preserve"> </w:t>
      </w:r>
      <w:r>
        <w:rPr>
          <w:lang w:val="en-US"/>
        </w:rPr>
        <w:t>Te</w:t>
      </w:r>
      <w:r w:rsidRPr="00A8029C">
        <w:rPr>
          <w:vertAlign w:val="subscript"/>
        </w:rPr>
        <w:t>2</w:t>
      </w:r>
      <w:r>
        <w:t xml:space="preserve"> = 20</w:t>
      </w:r>
      <w:r w:rsidRPr="00802680">
        <w:t xml:space="preserve">50 </w:t>
      </w:r>
      <w:r>
        <w:t xml:space="preserve">эВ. Точка излома спектра соответствует энергии </w:t>
      </w:r>
      <w:r>
        <w:rPr>
          <w:lang w:val="en-US"/>
        </w:rPr>
        <w:t>E</w:t>
      </w:r>
      <w:r w:rsidRPr="00591F94">
        <w:t xml:space="preserve"> = 5 </w:t>
      </w:r>
      <w:r>
        <w:t>кэВ</w:t>
      </w:r>
      <w:r w:rsidRPr="005B0151">
        <w:t xml:space="preserve"> </w:t>
      </w:r>
      <w:r w:rsidRPr="00A8029C">
        <w:t>(</w:t>
      </w:r>
      <w:r>
        <w:t xml:space="preserve"> </w:t>
      </w:r>
      <w:r>
        <w:rPr>
          <w:lang w:val="en-US"/>
        </w:rPr>
        <w:t>E</w:t>
      </w:r>
      <w:r w:rsidRPr="00A8029C">
        <w:t xml:space="preserve">/ </w:t>
      </w:r>
      <w:r>
        <w:rPr>
          <w:lang w:val="en-US"/>
        </w:rPr>
        <w:t>Te</w:t>
      </w:r>
      <w:r w:rsidRPr="00A8029C">
        <w:rPr>
          <w:vertAlign w:val="subscript"/>
        </w:rPr>
        <w:t>1</w:t>
      </w:r>
      <w:r w:rsidRPr="00A8029C">
        <w:t xml:space="preserve"> =</w:t>
      </w:r>
      <w:r>
        <w:t xml:space="preserve"> 7</w:t>
      </w:r>
      <w:r w:rsidRPr="00A8029C">
        <w:t>)</w:t>
      </w:r>
      <w:r>
        <w:t>. Моделирование ЭЦР нагрева</w:t>
      </w:r>
      <w:r w:rsidRPr="00CE2DEA">
        <w:t xml:space="preserve"> </w:t>
      </w:r>
      <w:r>
        <w:t xml:space="preserve">без учета релятивизма </w:t>
      </w:r>
      <w:r w:rsidRPr="00640BBA">
        <w:t>[</w:t>
      </w:r>
      <w:r>
        <w:t>3</w:t>
      </w:r>
      <w:r w:rsidRPr="00640BBA">
        <w:t>]</w:t>
      </w:r>
      <w:r>
        <w:t xml:space="preserve"> показывает, что распределение электронов по энергиям имеет вид немаксвелловской функции с двумя линейными участками.</w:t>
      </w:r>
    </w:p>
    <w:p w:rsidR="005B0151" w:rsidRPr="005B0151" w:rsidRDefault="005B0151" w:rsidP="005B0151">
      <w:pPr>
        <w:pStyle w:val="Zv-TitleReferences-ru"/>
      </w:pPr>
      <w:r>
        <w:t>Литература</w:t>
      </w:r>
    </w:p>
    <w:p w:rsidR="005B0151" w:rsidRPr="007929D7" w:rsidRDefault="005B0151" w:rsidP="005B0151">
      <w:pPr>
        <w:pStyle w:val="Zv-References-ru"/>
      </w:pPr>
      <w:r>
        <w:t>Г.</w:t>
      </w:r>
      <w:r w:rsidRPr="00EF2698">
        <w:t xml:space="preserve">М. Батанов, М.С. Бережецкий, В.Д. Борзосеков, </w:t>
      </w:r>
      <w:r>
        <w:t xml:space="preserve">Особенности удержания плазмы в стеллараторе Л-2М при удельной мощности </w:t>
      </w:r>
      <w:r w:rsidRPr="007929D7">
        <w:t xml:space="preserve">ЭЦР </w:t>
      </w:r>
      <w:r>
        <w:t>нагрева до</w:t>
      </w:r>
      <w:r w:rsidRPr="007929D7">
        <w:t xml:space="preserve"> 2 МВт</w:t>
      </w:r>
      <w:r w:rsidRPr="007929D7">
        <w:sym w:font="Symbol" w:char="F0D7"/>
      </w:r>
      <w:r w:rsidRPr="007929D7">
        <w:t>м</w:t>
      </w:r>
      <w:r w:rsidRPr="007929D7">
        <w:rPr>
          <w:vertAlign w:val="superscript"/>
        </w:rPr>
        <w:t>-3</w:t>
      </w:r>
      <w:r>
        <w:t xml:space="preserve">, </w:t>
      </w:r>
      <w:r>
        <w:rPr>
          <w:lang w:val="en-US"/>
        </w:rPr>
        <w:t>XXXIX</w:t>
      </w:r>
      <w:r w:rsidRPr="007929D7">
        <w:t xml:space="preserve"> </w:t>
      </w:r>
      <w:r>
        <w:t>Международная конференция по физике плазмы и УТС, 2012.</w:t>
      </w:r>
    </w:p>
    <w:p w:rsidR="005B0151" w:rsidRPr="00A124DC" w:rsidRDefault="005B0151" w:rsidP="005B0151">
      <w:pPr>
        <w:pStyle w:val="Zv-References-ru"/>
        <w:rPr>
          <w:kern w:val="16"/>
        </w:rPr>
      </w:pPr>
      <w:r w:rsidRPr="00A124DC">
        <w:rPr>
          <w:kern w:val="16"/>
        </w:rPr>
        <w:t>С.Е. Гребенщиков, И.Ю. Вафин, А.И. Мещеряков, Ю.И. Нечаев. О процедуре восстановления функции энергетического распределения электронов из спектра мягкого рентгеновского излучения.// Физика плазмы, т 34, №11, с. 1 – 7.2008.</w:t>
      </w:r>
    </w:p>
    <w:p w:rsidR="005B0151" w:rsidRDefault="005B0151" w:rsidP="005B0151">
      <w:pPr>
        <w:pStyle w:val="Zv-References-ru"/>
      </w:pPr>
      <w:r>
        <w:t xml:space="preserve">Ю.Н. Днестровский, Д.П. Костомаров, Математическое моделирование плазмы, М. Наука, 1993, стр.95-103. </w:t>
      </w:r>
    </w:p>
    <w:sectPr w:rsidR="005B0151"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C20" w:rsidRDefault="00B54C20">
      <w:r>
        <w:separator/>
      </w:r>
    </w:p>
  </w:endnote>
  <w:endnote w:type="continuationSeparator" w:id="0">
    <w:p w:rsidR="00B54C20" w:rsidRDefault="00B54C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D22F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D22F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B015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C20" w:rsidRDefault="00B54C20">
      <w:r>
        <w:separator/>
      </w:r>
    </w:p>
  </w:footnote>
  <w:footnote w:type="continuationSeparator" w:id="0">
    <w:p w:rsidR="00B54C20" w:rsidRDefault="00B54C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(Звенигородская) конференция по физике плазмы и УТС,  </w:t>
    </w:r>
    <w:r w:rsidRPr="00F74399">
      <w:rPr>
        <w:sz w:val="20"/>
      </w:rPr>
      <w:t>1</w:t>
    </w:r>
    <w:r w:rsidR="00E87733" w:rsidRPr="00E87733">
      <w:rPr>
        <w:sz w:val="20"/>
      </w:rPr>
      <w:t>0</w:t>
    </w:r>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8D22F0">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B54C20"/>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5B0151"/>
    <w:rsid w:val="00654A7B"/>
    <w:rsid w:val="00732A2E"/>
    <w:rsid w:val="007B6378"/>
    <w:rsid w:val="008D22F0"/>
    <w:rsid w:val="00B54C20"/>
    <w:rsid w:val="00B622ED"/>
    <w:rsid w:val="00C103CD"/>
    <w:rsid w:val="00C232A0"/>
    <w:rsid w:val="00D47F19"/>
    <w:rsid w:val="00E7021A"/>
    <w:rsid w:val="00E87733"/>
    <w:rsid w:val="00F10084"/>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B0151"/>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B015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shch@fpl.gpi.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4</TotalTime>
  <Pages>1</Pages>
  <Words>416</Words>
  <Characters>2373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НАБЛЮДЕНИЕ НЕМАКСВЕЛЛОВСКИХ СПЕКТРОВ МЯГКОГО РЕНТГЕННОВСКОГО ИЗЛУЧЕНИЯ В УСЛОВИЯХ ЭЦР НАГРЕВА ПЛАЗМЫ В СТЕЛЛАРАТОРЕ Л-2М</dc:title>
  <dc:subject/>
  <dc:creator/>
  <cp:keywords/>
  <dc:description/>
  <cp:lastModifiedBy>Сергей Сатунин</cp:lastModifiedBy>
  <cp:revision>1</cp:revision>
  <cp:lastPrinted>1601-01-01T00:00:00Z</cp:lastPrinted>
  <dcterms:created xsi:type="dcterms:W3CDTF">2014-01-13T20:02:00Z</dcterms:created>
  <dcterms:modified xsi:type="dcterms:W3CDTF">2014-01-13T20:06:00Z</dcterms:modified>
</cp:coreProperties>
</file>