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FF" w:rsidRPr="00447BAF" w:rsidRDefault="00D24BFF" w:rsidP="00D24BFF">
      <w:pPr>
        <w:pStyle w:val="Zv-Titlereport"/>
      </w:pPr>
      <w:bookmarkStart w:id="0" w:name="OLE_LINK1"/>
      <w:bookmarkStart w:id="1" w:name="OLE_LINK2"/>
      <w:r w:rsidRPr="00380A17">
        <w:t>ДВИ</w:t>
      </w:r>
      <w:r>
        <w:t>ЖЕНИЕ ОБЛАСТИ ЭЦ</w:t>
      </w:r>
      <w:r w:rsidRPr="005D01E5">
        <w:t>-</w:t>
      </w:r>
      <w:r>
        <w:t>НАГРЕВА ПЛАЗМЫ В СТЕЛЛАРАТОРе Л-2М И ИЗМЕНЕНИЕ ХАРАКТЕРИТСТИК КОРОТКОВОЛНОВОЙ ТУРБУЛЕНТНОСТИ</w:t>
      </w:r>
      <w:bookmarkEnd w:id="0"/>
      <w:bookmarkEnd w:id="1"/>
    </w:p>
    <w:p w:rsidR="00D24BFF" w:rsidRPr="00DD1B4D" w:rsidRDefault="00D24BFF" w:rsidP="00D24BFF">
      <w:pPr>
        <w:pStyle w:val="Zv-Author"/>
      </w:pPr>
      <w:r>
        <w:t>Г.М. Батанов, В.Д. Борзосеков,</w:t>
      </w:r>
      <w:r w:rsidRPr="00295070">
        <w:t xml:space="preserve"> </w:t>
      </w:r>
      <w:r>
        <w:t>Л.В. Колик, Е.М. Кончеков,</w:t>
      </w:r>
      <w:r w:rsidRPr="00295070">
        <w:t xml:space="preserve"> </w:t>
      </w:r>
      <w:r>
        <w:t>Д.В. Малахов,</w:t>
      </w:r>
      <w:r>
        <w:br/>
        <w:t xml:space="preserve"> А.Е. Петров, К.А. Сарксян, А.С. Сахаров, Н.Н. Скворцова, В.Д. Степахин, </w:t>
      </w:r>
      <w:r>
        <w:br/>
        <w:t>М.А. Терещенко, Н.К. Харчев</w:t>
      </w:r>
    </w:p>
    <w:p w:rsidR="00D24BFF" w:rsidRPr="0055405C" w:rsidRDefault="00D24BFF" w:rsidP="00D24BFF">
      <w:pPr>
        <w:pStyle w:val="Zv-Organization"/>
        <w:jc w:val="center"/>
      </w:pPr>
      <w:r>
        <w:t xml:space="preserve">Институт Общей Физики им. А.М. Прохорова РАН, </w:t>
      </w:r>
      <w:hyperlink r:id="rId7" w:history="1">
        <w:r w:rsidRPr="007057C0">
          <w:rPr>
            <w:rStyle w:val="a7"/>
          </w:rPr>
          <w:t>batanov@fpl.</w:t>
        </w:r>
        <w:r w:rsidRPr="007057C0">
          <w:rPr>
            <w:rStyle w:val="a7"/>
            <w:lang w:val="en-US"/>
          </w:rPr>
          <w:t>gpi</w:t>
        </w:r>
        <w:r w:rsidRPr="007057C0">
          <w:rPr>
            <w:rStyle w:val="a7"/>
          </w:rPr>
          <w:t>.</w:t>
        </w:r>
        <w:r w:rsidRPr="007057C0">
          <w:rPr>
            <w:rStyle w:val="a7"/>
            <w:lang w:val="en-US"/>
          </w:rPr>
          <w:t>ru</w:t>
        </w:r>
      </w:hyperlink>
    </w:p>
    <w:p w:rsidR="00D24BFF" w:rsidRDefault="00D24BFF" w:rsidP="00D24BFF">
      <w:pPr>
        <w:pStyle w:val="Zv-bodyreport"/>
      </w:pPr>
      <w:r>
        <w:t xml:space="preserve">При ЭЦН плазмы в тороидальных ловушках при высоких плотностях плазмы, близких к отсечке волнового пучка, усиливается рефракция нагревающего плазму излучения, что ведет к изменению радиального профиля источников </w:t>
      </w:r>
      <w:r w:rsidRPr="003F76E6">
        <w:t>нагрева</w:t>
      </w:r>
      <w:r>
        <w:t>. В качестве последствий такого перераспределения источников тепла можно ожидать изменения радиального профиля температуры электронов, плотности, амбиполярного поля и соответствующего изменения процессов переноса и энергетического баланса в плазменном шнуре. В настоящем докладе изложены результаты наблюдения перемещения области ЭЦН в плазме стелларатора Л-2М и сопровождающие это перемещение изменения характеристик коротковолновой турбулентности (</w:t>
      </w:r>
      <w:r w:rsidRPr="003F76E6">
        <w:rPr>
          <w:i/>
        </w:rPr>
        <w:t>k</w:t>
      </w:r>
      <w:r w:rsidRPr="003F76E6">
        <w:rPr>
          <w:vertAlign w:val="subscript"/>
        </w:rPr>
        <w:t>s</w:t>
      </w:r>
      <w:r w:rsidRPr="003F76E6">
        <w:t xml:space="preserve"> </w:t>
      </w:r>
      <w:r>
        <w:t>≈</w:t>
      </w:r>
      <w:r w:rsidRPr="003F76E6">
        <w:t xml:space="preserve"> 30 см</w:t>
      </w:r>
      <w:r w:rsidRPr="003F76E6">
        <w:rPr>
          <w:vertAlign w:val="superscript"/>
        </w:rPr>
        <w:t>-1</w:t>
      </w:r>
      <w:r w:rsidRPr="003F76E6">
        <w:t>)</w:t>
      </w:r>
      <w:r>
        <w:t xml:space="preserve">. ЭЦ нагрев осуществлялся двумя гиротронами с частотой 75 ГГц суммарной мощностью </w:t>
      </w:r>
      <w:r w:rsidRPr="003F76E6">
        <w:t xml:space="preserve">~ 600 кВт на второй гармонике гирочастоты электронов. </w:t>
      </w:r>
      <w:r>
        <w:t>Измерения положения области нагрева осуществлялись с помощью измерения фазы отраженной от этой области волны одного из гиротронов, производящих нагрев плазмы, а измерения спектров и энергии турбулентности с помощью рассеянного назад излучения того же гиротрона [1,2]. Расчеты лучевых траекторий микроволнового пучка по коду TRUBA [3] показали, что при росте средней плотности от 1.8·10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до 2.6·10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область ЭЦН смещается наружу плазменного шнура вдоль линии </w:t>
      </w:r>
      <w:r w:rsidRPr="00E8499B">
        <w:rPr>
          <w:i/>
          <w:lang w:val="en-US"/>
        </w:rPr>
        <w:t>B</w:t>
      </w:r>
      <w:r w:rsidRPr="00E8499B">
        <w:rPr>
          <w:vertAlign w:val="subscript"/>
        </w:rPr>
        <w:t>0</w:t>
      </w:r>
      <w:r w:rsidRPr="00E8499B">
        <w:t xml:space="preserve"> = </w:t>
      </w:r>
      <w:r w:rsidRPr="00E8499B">
        <w:rPr>
          <w:i/>
          <w:lang w:val="en-US"/>
        </w:rPr>
        <w:t>B</w:t>
      </w:r>
      <w:r w:rsidRPr="00E8499B">
        <w:rPr>
          <w:vertAlign w:val="subscript"/>
          <w:lang w:val="en-US"/>
        </w:rPr>
        <w:t>res</w:t>
      </w:r>
      <w:r>
        <w:t>. Измерения перемещения области ЭЦН были выполнены при двух сценариях эволюции плотности плазмы в ходе её ЭЦН. В первом случае при постоянной плотности в первой половине импульса ЭЦ нагрева и возрастании её от 1.4·10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до 1.8·10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во второй установлено смещение области ЭЦН от центра на периферию шнура на 2-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 Во втором случае при непрерывном росте плотности от 1.3·10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до 2.8·10</w:t>
      </w:r>
      <w:r w:rsidRPr="00E8499B">
        <w:rPr>
          <w:vertAlign w:val="superscript"/>
        </w:rPr>
        <w:t>13</w:t>
      </w:r>
      <w:r>
        <w:t xml:space="preserve"> см</w:t>
      </w:r>
      <w:r w:rsidRPr="00E8499B">
        <w:rPr>
          <w:vertAlign w:val="superscript"/>
        </w:rPr>
        <w:t>-3</w:t>
      </w:r>
      <w:r>
        <w:t xml:space="preserve"> смещение увеличилось до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. Для первого сценария характерен рост энергии флуктуаций (при росте плотности) и коэффициента рассеяния назад Х-волны от </w:t>
      </w:r>
      <w:r w:rsidRPr="00E928E6">
        <w:t>0.3</w:t>
      </w:r>
      <w:r>
        <w:t>·10</w:t>
      </w:r>
      <w:r>
        <w:rPr>
          <w:vertAlign w:val="superscript"/>
        </w:rPr>
        <w:t>-4</w:t>
      </w:r>
      <w:r w:rsidRPr="00E928E6">
        <w:t xml:space="preserve"> </w:t>
      </w:r>
      <w:r>
        <w:t>до 1.5·10</w:t>
      </w:r>
      <w:r>
        <w:rPr>
          <w:vertAlign w:val="superscript"/>
        </w:rPr>
        <w:t>-4</w:t>
      </w:r>
      <w:r>
        <w:t xml:space="preserve">, а также падение коэффициента отражения от области ЭЦН от </w:t>
      </w:r>
      <w:r w:rsidRPr="00E928E6">
        <w:t>3</w:t>
      </w:r>
      <w:r>
        <w:t>·10</w:t>
      </w:r>
      <w:r>
        <w:rPr>
          <w:vertAlign w:val="superscript"/>
        </w:rPr>
        <w:t>-4</w:t>
      </w:r>
      <w:r w:rsidRPr="00E928E6">
        <w:t xml:space="preserve"> </w:t>
      </w:r>
      <w:r>
        <w:t>до 0.6·10</w:t>
      </w:r>
      <w:r>
        <w:rPr>
          <w:vertAlign w:val="superscript"/>
        </w:rPr>
        <w:t>-4</w:t>
      </w:r>
      <w:r>
        <w:t>. При этом основная часть энергии флуктуаций лежит в спектральном диапазоне ниже 0.3 МГц. Для второго сценария характерен рост энергии флуктуаций в течение всего разряда и рост коэффициентов обратного рассеяния от 1·10</w:t>
      </w:r>
      <w:r>
        <w:rPr>
          <w:vertAlign w:val="superscript"/>
        </w:rPr>
        <w:t>-4</w:t>
      </w:r>
      <w:r w:rsidRPr="00E928E6">
        <w:t xml:space="preserve"> </w:t>
      </w:r>
      <w:r>
        <w:t>до 9·10</w:t>
      </w:r>
      <w:r>
        <w:rPr>
          <w:vertAlign w:val="superscript"/>
        </w:rPr>
        <w:t>-4</w:t>
      </w:r>
      <w:r>
        <w:t xml:space="preserve"> и падение коэффициента отражения от области резонанса от 3·10</w:t>
      </w:r>
      <w:r>
        <w:rPr>
          <w:vertAlign w:val="superscript"/>
        </w:rPr>
        <w:t>-4</w:t>
      </w:r>
      <w:r>
        <w:t xml:space="preserve"> до 0.7·10</w:t>
      </w:r>
      <w:r>
        <w:rPr>
          <w:vertAlign w:val="superscript"/>
        </w:rPr>
        <w:t>-4</w:t>
      </w:r>
      <w:r>
        <w:t xml:space="preserve">. При этом был установлен преобладающий рост энергии коротковолновых флуктуаций плотности при частотах выше 0.3 МГц и возникновение широкой спектральной полосы с центром ~0.7 МГц. Для данного сценария эксперименты с рассеянием О-волны, возникающей при расщеплении линейно поляризованного излучения гиротрона [4], для которой рефракция ниже, чем для Х-волны, подтвердили результаты, полученные при рассеянии Х-волны. </w:t>
      </w:r>
    </w:p>
    <w:p w:rsidR="00D24BFF" w:rsidRDefault="00D24BFF" w:rsidP="00D24BFF">
      <w:pPr>
        <w:pStyle w:val="Zv-bodyreport"/>
      </w:pPr>
      <w:r>
        <w:t>Работа выполнена при поддержке Президиума РАН (программа №12), РФФИ (проект №11-08-01129а), и гранта президента Российской Федерации МК-5607.2013.2.</w:t>
      </w:r>
    </w:p>
    <w:p w:rsidR="00D24BFF" w:rsidRPr="008442C4" w:rsidRDefault="00D24BFF" w:rsidP="00D24BFF">
      <w:pPr>
        <w:pStyle w:val="Zv-TitleReferences-ru"/>
        <w:rPr>
          <w:lang w:val="en-US"/>
        </w:rPr>
      </w:pPr>
      <w:r>
        <w:t>Литература</w:t>
      </w:r>
    </w:p>
    <w:p w:rsidR="00D24BFF" w:rsidRPr="004B6988" w:rsidRDefault="00D24BFF" w:rsidP="00D24BFF">
      <w:pPr>
        <w:pStyle w:val="Zv-References-ru"/>
        <w:numPr>
          <w:ilvl w:val="0"/>
          <w:numId w:val="1"/>
        </w:numPr>
      </w:pPr>
      <w:r>
        <w:t>Г</w:t>
      </w:r>
      <w:r w:rsidRPr="004B6988">
        <w:t>.</w:t>
      </w:r>
      <w:r>
        <w:t>М</w:t>
      </w:r>
      <w:r w:rsidRPr="004B6988">
        <w:t xml:space="preserve">. </w:t>
      </w:r>
      <w:r>
        <w:t>Батанов</w:t>
      </w:r>
      <w:r w:rsidRPr="004B6988">
        <w:t xml:space="preserve">, </w:t>
      </w:r>
      <w:r>
        <w:t>В</w:t>
      </w:r>
      <w:r w:rsidRPr="004B6988">
        <w:t>.</w:t>
      </w:r>
      <w:r>
        <w:t>Д</w:t>
      </w:r>
      <w:r w:rsidRPr="004B6988">
        <w:t xml:space="preserve">. </w:t>
      </w:r>
      <w:r>
        <w:t>Борзосеков</w:t>
      </w:r>
      <w:r w:rsidRPr="004B6988">
        <w:t xml:space="preserve">, </w:t>
      </w:r>
      <w:r>
        <w:t>Л</w:t>
      </w:r>
      <w:r w:rsidRPr="004B6988">
        <w:t>.</w:t>
      </w:r>
      <w:r>
        <w:t>В</w:t>
      </w:r>
      <w:r w:rsidRPr="004B6988">
        <w:t xml:space="preserve">. </w:t>
      </w:r>
      <w:r>
        <w:t>Колик</w:t>
      </w:r>
      <w:r w:rsidRPr="004B6988">
        <w:t xml:space="preserve"> </w:t>
      </w:r>
      <w:r>
        <w:t>и</w:t>
      </w:r>
      <w:r w:rsidRPr="004B6988">
        <w:t xml:space="preserve"> </w:t>
      </w:r>
      <w:r>
        <w:t>др</w:t>
      </w:r>
      <w:r w:rsidRPr="004B6988">
        <w:t xml:space="preserve">. // </w:t>
      </w:r>
      <w:r w:rsidRPr="002C2769">
        <w:t>Физика</w:t>
      </w:r>
      <w:r w:rsidRPr="004B6988">
        <w:t xml:space="preserve"> </w:t>
      </w:r>
      <w:r w:rsidRPr="002C2769">
        <w:t>плазмы</w:t>
      </w:r>
      <w:r w:rsidRPr="004B6988">
        <w:t xml:space="preserve">, 2013, </w:t>
      </w:r>
      <w:r w:rsidRPr="005A7A6A">
        <w:t>Т</w:t>
      </w:r>
      <w:r w:rsidRPr="004B6988">
        <w:t xml:space="preserve">. 39, </w:t>
      </w:r>
      <w:r>
        <w:t>С</w:t>
      </w:r>
      <w:r w:rsidRPr="004B6988">
        <w:t>. 9</w:t>
      </w:r>
      <w:r>
        <w:t>87</w:t>
      </w:r>
      <w:r w:rsidRPr="004B6988">
        <w:t>.</w:t>
      </w:r>
    </w:p>
    <w:p w:rsidR="00D24BFF" w:rsidRPr="004B6988" w:rsidRDefault="00D24BFF" w:rsidP="00D24BFF">
      <w:pPr>
        <w:pStyle w:val="Zv-References-ru"/>
        <w:numPr>
          <w:ilvl w:val="0"/>
          <w:numId w:val="1"/>
        </w:numPr>
      </w:pPr>
      <w:r w:rsidRPr="002C2769">
        <w:t>Г</w:t>
      </w:r>
      <w:r>
        <w:t>.</w:t>
      </w:r>
      <w:r w:rsidRPr="002C2769">
        <w:t>М</w:t>
      </w:r>
      <w:r w:rsidRPr="004B6988">
        <w:t xml:space="preserve">. </w:t>
      </w:r>
      <w:r w:rsidRPr="002C2769">
        <w:t>Батанов</w:t>
      </w:r>
      <w:r w:rsidRPr="004B6988">
        <w:t xml:space="preserve">, </w:t>
      </w:r>
      <w:r w:rsidRPr="002C2769">
        <w:t>В</w:t>
      </w:r>
      <w:r>
        <w:t>.</w:t>
      </w:r>
      <w:r w:rsidRPr="002C2769">
        <w:t>Д</w:t>
      </w:r>
      <w:r w:rsidRPr="004B6988">
        <w:t xml:space="preserve">. </w:t>
      </w:r>
      <w:r w:rsidRPr="002C2769">
        <w:t>Борзосеков</w:t>
      </w:r>
      <w:r w:rsidRPr="004B6988">
        <w:t xml:space="preserve">, </w:t>
      </w:r>
      <w:r w:rsidRPr="002C2769">
        <w:t>Л</w:t>
      </w:r>
      <w:r w:rsidRPr="004B6988">
        <w:t>.</w:t>
      </w:r>
      <w:r w:rsidRPr="002C2769">
        <w:t>М</w:t>
      </w:r>
      <w:r w:rsidRPr="004B6988">
        <w:t xml:space="preserve">. </w:t>
      </w:r>
      <w:r w:rsidRPr="002C2769">
        <w:t>Коврижных</w:t>
      </w:r>
      <w:r w:rsidRPr="004B6988">
        <w:t xml:space="preserve"> </w:t>
      </w:r>
      <w:r w:rsidRPr="002C2769">
        <w:t>и</w:t>
      </w:r>
      <w:r w:rsidRPr="004B6988">
        <w:t xml:space="preserve"> </w:t>
      </w:r>
      <w:r w:rsidRPr="002C2769">
        <w:t>др</w:t>
      </w:r>
      <w:r w:rsidRPr="004B6988">
        <w:t xml:space="preserve">. // </w:t>
      </w:r>
      <w:r w:rsidRPr="002C2769">
        <w:t>Физика</w:t>
      </w:r>
      <w:r w:rsidRPr="004B6988">
        <w:t xml:space="preserve"> </w:t>
      </w:r>
      <w:r w:rsidRPr="002C2769">
        <w:t>плазмы</w:t>
      </w:r>
      <w:r w:rsidRPr="004B6988">
        <w:t xml:space="preserve">, 2013, </w:t>
      </w:r>
      <w:r w:rsidRPr="005A7A6A">
        <w:t>Т</w:t>
      </w:r>
      <w:r w:rsidRPr="004B6988">
        <w:t xml:space="preserve">. 39, </w:t>
      </w:r>
      <w:r>
        <w:t>С</w:t>
      </w:r>
      <w:r w:rsidRPr="004B6988">
        <w:t>. 511.</w:t>
      </w:r>
    </w:p>
    <w:p w:rsidR="00D24BFF" w:rsidRPr="009E5290" w:rsidRDefault="00D24BFF" w:rsidP="00D24BFF">
      <w:pPr>
        <w:pStyle w:val="Zv-References-ru"/>
        <w:numPr>
          <w:ilvl w:val="0"/>
          <w:numId w:val="1"/>
        </w:numPr>
      </w:pPr>
      <w:r w:rsidRPr="00410693">
        <w:rPr>
          <w:szCs w:val="24"/>
          <w:lang w:val="en-US"/>
        </w:rPr>
        <w:t>M</w:t>
      </w:r>
      <w:r w:rsidRPr="009E5290">
        <w:rPr>
          <w:szCs w:val="24"/>
          <w:lang w:val="en-US"/>
        </w:rPr>
        <w:t>.</w:t>
      </w:r>
      <w:r w:rsidRPr="00410693">
        <w:rPr>
          <w:szCs w:val="24"/>
          <w:lang w:val="en-US"/>
        </w:rPr>
        <w:t>A</w:t>
      </w:r>
      <w:r w:rsidRPr="009E5290">
        <w:rPr>
          <w:szCs w:val="24"/>
          <w:lang w:val="en-US"/>
        </w:rPr>
        <w:t xml:space="preserve">. </w:t>
      </w:r>
      <w:r w:rsidRPr="00410693">
        <w:rPr>
          <w:szCs w:val="24"/>
          <w:lang w:val="en-US"/>
        </w:rPr>
        <w:t>Tereshchenko</w:t>
      </w:r>
      <w:r w:rsidRPr="009E5290">
        <w:rPr>
          <w:szCs w:val="24"/>
          <w:lang w:val="en-US"/>
        </w:rPr>
        <w:t xml:space="preserve">, </w:t>
      </w:r>
      <w:r w:rsidRPr="00410693">
        <w:rPr>
          <w:szCs w:val="24"/>
          <w:lang w:val="en-US"/>
        </w:rPr>
        <w:t>F</w:t>
      </w:r>
      <w:r w:rsidRPr="009E5290">
        <w:rPr>
          <w:szCs w:val="24"/>
          <w:lang w:val="en-US"/>
        </w:rPr>
        <w:t xml:space="preserve">. </w:t>
      </w:r>
      <w:r w:rsidRPr="00410693">
        <w:rPr>
          <w:szCs w:val="24"/>
          <w:lang w:val="en-US"/>
        </w:rPr>
        <w:t>Castejon</w:t>
      </w:r>
      <w:r w:rsidRPr="009E5290">
        <w:rPr>
          <w:szCs w:val="24"/>
          <w:lang w:val="en-US"/>
        </w:rPr>
        <w:t xml:space="preserve">, </w:t>
      </w:r>
      <w:r w:rsidRPr="00410693">
        <w:rPr>
          <w:szCs w:val="24"/>
          <w:lang w:val="en-US"/>
        </w:rPr>
        <w:t>A</w:t>
      </w:r>
      <w:r w:rsidRPr="009E5290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</w:t>
      </w:r>
      <w:r w:rsidRPr="00410693">
        <w:rPr>
          <w:szCs w:val="24"/>
          <w:lang w:val="en-US"/>
        </w:rPr>
        <w:t>Cappa</w:t>
      </w:r>
      <w:r w:rsidRPr="009E5290">
        <w:rPr>
          <w:szCs w:val="24"/>
          <w:lang w:val="en-US"/>
        </w:rPr>
        <w:t xml:space="preserve"> // </w:t>
      </w:r>
      <w:r w:rsidRPr="00410693">
        <w:rPr>
          <w:lang w:val="en-US"/>
        </w:rPr>
        <w:t>TRUBA</w:t>
      </w:r>
      <w:r w:rsidRPr="009E5290">
        <w:rPr>
          <w:lang w:val="en-US"/>
        </w:rPr>
        <w:t xml:space="preserve"> </w:t>
      </w:r>
      <w:r w:rsidRPr="00410693">
        <w:rPr>
          <w:lang w:val="en-US"/>
        </w:rPr>
        <w:t>user</w:t>
      </w:r>
      <w:r w:rsidRPr="009E5290">
        <w:rPr>
          <w:lang w:val="en-US"/>
        </w:rPr>
        <w:t xml:space="preserve"> </w:t>
      </w:r>
      <w:r w:rsidRPr="00410693">
        <w:rPr>
          <w:lang w:val="en-US"/>
        </w:rPr>
        <w:t>manual</w:t>
      </w:r>
      <w:r w:rsidRPr="009E5290">
        <w:rPr>
          <w:lang w:val="en-US"/>
        </w:rPr>
        <w:t xml:space="preserve">. </w:t>
      </w:r>
      <w:r>
        <w:t>Informes tecnicos CIEMAT 2008, No.1134.</w:t>
      </w:r>
    </w:p>
    <w:p w:rsidR="00D24BFF" w:rsidRPr="002E5063" w:rsidRDefault="00D24BFF" w:rsidP="00D24BFF">
      <w:pPr>
        <w:pStyle w:val="Zv-References-ru"/>
        <w:numPr>
          <w:ilvl w:val="0"/>
          <w:numId w:val="1"/>
        </w:numPr>
      </w:pPr>
      <w:r>
        <w:rPr>
          <w:szCs w:val="24"/>
        </w:rPr>
        <w:t xml:space="preserve">О.Б. Смолякова, Е.В. Суворов, А.А. Фрайман, Ю.В. Хольнов // </w:t>
      </w:r>
      <w:r w:rsidRPr="002C2769">
        <w:t>Физика</w:t>
      </w:r>
      <w:r w:rsidRPr="004B6988">
        <w:t xml:space="preserve"> </w:t>
      </w:r>
      <w:r w:rsidRPr="002C2769">
        <w:t>плазмы</w:t>
      </w:r>
      <w:r w:rsidRPr="004B6988">
        <w:t xml:space="preserve">, </w:t>
      </w:r>
      <w:r>
        <w:t>198</w:t>
      </w:r>
      <w:r w:rsidRPr="004B6988">
        <w:t xml:space="preserve">3, </w:t>
      </w:r>
      <w:r>
        <w:rPr>
          <w:lang w:val="en-US"/>
        </w:rPr>
        <w:br/>
      </w:r>
      <w:r w:rsidRPr="005A7A6A">
        <w:t>Т</w:t>
      </w:r>
      <w:r w:rsidRPr="004B6988">
        <w:t xml:space="preserve">. 9, </w:t>
      </w:r>
      <w:r>
        <w:t>С. 1194</w:t>
      </w:r>
      <w:r w:rsidRPr="004B6988">
        <w:t>.</w:t>
      </w:r>
    </w:p>
    <w:sectPr w:rsidR="00D24BFF" w:rsidRPr="002E506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82" w:rsidRDefault="00677782">
      <w:r>
        <w:separator/>
      </w:r>
    </w:p>
  </w:endnote>
  <w:endnote w:type="continuationSeparator" w:id="0">
    <w:p w:rsidR="00677782" w:rsidRDefault="0067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B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82" w:rsidRDefault="00677782">
      <w:r>
        <w:separator/>
      </w:r>
    </w:p>
  </w:footnote>
  <w:footnote w:type="continuationSeparator" w:id="0">
    <w:p w:rsidR="00677782" w:rsidRDefault="00677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F27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78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77782"/>
    <w:rsid w:val="00732A2E"/>
    <w:rsid w:val="007B6378"/>
    <w:rsid w:val="00B622ED"/>
    <w:rsid w:val="00C103CD"/>
    <w:rsid w:val="00C232A0"/>
    <w:rsid w:val="00D24BFF"/>
    <w:rsid w:val="00D47F19"/>
    <w:rsid w:val="00E7021A"/>
    <w:rsid w:val="00E87733"/>
    <w:rsid w:val="00EF278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24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t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ОБЛАСТИ ЭЦ-НАГРЕВА ПЛАЗМЫ В СТЕЛЛАРАТОРе Л-2М И ИЗМЕНЕНИЕ ХАРАКТЕРИТСТИК КОРОТКОВОЛНОВОЙ ТУРБУЛЕНТНОСТИ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2013-12-20T09:59:00Z</dcterms:created>
  <dcterms:modified xsi:type="dcterms:W3CDTF">2013-12-20T10:01:00Z</dcterms:modified>
</cp:coreProperties>
</file>