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CA" w:rsidRDefault="00351ECA" w:rsidP="00351ECA">
      <w:pPr>
        <w:pStyle w:val="Zv-Titlereport"/>
      </w:pPr>
      <w:bookmarkStart w:id="0" w:name="OLE_LINK17"/>
      <w:bookmarkStart w:id="1" w:name="OLE_LINK18"/>
      <w:r>
        <w:t xml:space="preserve">особенности ДИССОЦИАТИВНОГО </w:t>
      </w:r>
      <w:r w:rsidRPr="00124164">
        <w:t>ФАЗОВ</w:t>
      </w:r>
      <w:r>
        <w:t>ОГО ПЕРЕХОДА</w:t>
      </w:r>
      <w:r w:rsidRPr="00124164">
        <w:t xml:space="preserve"> В ПЛОТНОМ ВОДОРОДЕ</w:t>
      </w:r>
      <w:r>
        <w:t xml:space="preserve"> (</w:t>
      </w:r>
      <w:r w:rsidRPr="00124164">
        <w:t>ДЕЙТЕРИИ</w:t>
      </w:r>
      <w:r>
        <w:t>) И АНОМАЛИИ НА АДИАБАТЕ И ИЗЭНТРОПЕ</w:t>
      </w:r>
      <w:bookmarkEnd w:id="0"/>
      <w:bookmarkEnd w:id="1"/>
    </w:p>
    <w:p w:rsidR="00351ECA" w:rsidRDefault="00351ECA" w:rsidP="00351ECA">
      <w:pPr>
        <w:pStyle w:val="Zv-Author"/>
      </w:pPr>
      <w:r w:rsidRPr="009C6426">
        <w:rPr>
          <w:u w:val="single"/>
        </w:rPr>
        <w:t>А.Л. Хомкин</w:t>
      </w:r>
      <w:r>
        <w:t xml:space="preserve">, А.С. Шумихин </w:t>
      </w:r>
    </w:p>
    <w:p w:rsidR="00351ECA" w:rsidRDefault="00351ECA" w:rsidP="00351ECA">
      <w:pPr>
        <w:pStyle w:val="Zv-Organization"/>
        <w:ind w:left="426"/>
      </w:pPr>
      <w:r>
        <w:t xml:space="preserve">Объединённый институт высоких температур РАН, Москва, Россия, </w:t>
      </w:r>
      <w:hyperlink r:id="rId7" w:history="1">
        <w:r w:rsidRPr="000C5818">
          <w:rPr>
            <w:rStyle w:val="a7"/>
            <w:lang w:val="en-US"/>
          </w:rPr>
          <w:t>alhomkin</w:t>
        </w:r>
        <w:r w:rsidRPr="000C5818">
          <w:rPr>
            <w:rStyle w:val="a7"/>
          </w:rPr>
          <w:t>@</w:t>
        </w:r>
        <w:r w:rsidRPr="000C5818">
          <w:rPr>
            <w:rStyle w:val="a7"/>
            <w:lang w:val="en-US"/>
          </w:rPr>
          <w:t>mail</w:t>
        </w:r>
        <w:r w:rsidRPr="000C5818">
          <w:rPr>
            <w:rStyle w:val="a7"/>
          </w:rPr>
          <w:t>.</w:t>
        </w:r>
        <w:r w:rsidRPr="000C5818">
          <w:rPr>
            <w:rStyle w:val="a7"/>
            <w:lang w:val="en-US"/>
          </w:rPr>
          <w:t>ru</w:t>
        </w:r>
      </w:hyperlink>
    </w:p>
    <w:p w:rsidR="00351ECA" w:rsidRDefault="00351ECA" w:rsidP="00351ECA">
      <w:pPr>
        <w:pStyle w:val="Zv-bodyreport"/>
      </w:pPr>
      <w:r>
        <w:t xml:space="preserve">В работе, на основе модели плотного водорода (дейтерия), предложенной ранее </w:t>
      </w:r>
      <w:r w:rsidRPr="00461D8A">
        <w:t>[1]</w:t>
      </w:r>
      <w:r>
        <w:t xml:space="preserve">, рассчитаны бинодаль диссоциативного фазового перехода, адиабата Гюгонио и изэнтропа сжатия плотных водорода и дейтерия. В основе термодинамической модели лежит предположение </w:t>
      </w:r>
      <w:r w:rsidRPr="003516AB">
        <w:t>о том, что взаимодействие между свободными атомами в плотном водороде и дейтерии происходит за счет коллективной квантовой энергии связи (cohesive energy), связанной с делокализаци</w:t>
      </w:r>
      <w:r>
        <w:t>ей</w:t>
      </w:r>
      <w:r w:rsidRPr="003516AB">
        <w:t xml:space="preserve"> связанных электронов основного состояния атома</w:t>
      </w:r>
      <w:r>
        <w:t xml:space="preserve"> и образованием зоны проводимости</w:t>
      </w:r>
      <w:r w:rsidRPr="003516AB">
        <w:t xml:space="preserve">. Эта энергия аналогична энергии связи атомов в жидких щелочных металлах. </w:t>
      </w:r>
      <w:r>
        <w:t>Попарно аддитивное центрально симметричное приближение для описания межатомного взаимодействия в этих условиях не работает.</w:t>
      </w:r>
    </w:p>
    <w:p w:rsidR="00351ECA" w:rsidRPr="003516AB" w:rsidRDefault="00351ECA" w:rsidP="00351ECA">
      <w:pPr>
        <w:pStyle w:val="Zv-bodyreport"/>
      </w:pPr>
      <w:r w:rsidRPr="003516AB">
        <w:t>Предложенная модель предсказ</w:t>
      </w:r>
      <w:r>
        <w:t>ала</w:t>
      </w:r>
      <w:r w:rsidRPr="003516AB">
        <w:t xml:space="preserve"> неизвестный ранее фазовый переход из плотного молекулярного флюида в атомарную металлизированную жидкость, коррелирующий с наблюдаемым в эксперименте </w:t>
      </w:r>
      <w:r w:rsidRPr="00461D8A">
        <w:t>[2]</w:t>
      </w:r>
      <w:r>
        <w:t xml:space="preserve"> – диссоциативный фазовый переход</w:t>
      </w:r>
      <w:r w:rsidRPr="003516AB">
        <w:t xml:space="preserve">. </w:t>
      </w:r>
    </w:p>
    <w:p w:rsidR="00351ECA" w:rsidRDefault="00351ECA" w:rsidP="00351ECA">
      <w:pPr>
        <w:pStyle w:val="Zv-bodyreport"/>
        <w:rPr>
          <w:bCs/>
        </w:rPr>
      </w:pPr>
      <w:r>
        <w:rPr>
          <w:bCs/>
        </w:rPr>
        <w:t xml:space="preserve">На рис. </w:t>
      </w:r>
      <w:r w:rsidRPr="0006621C">
        <w:rPr>
          <w:bCs/>
        </w:rPr>
        <w:t>1</w:t>
      </w:r>
      <w:r>
        <w:rPr>
          <w:bCs/>
        </w:rPr>
        <w:t xml:space="preserve">, 2 представлены бинодали нового фазового перехода в координатах </w:t>
      </w:r>
      <w:r w:rsidRPr="00461D8A">
        <w:rPr>
          <w:bCs/>
          <w:i/>
          <w:lang w:val="en-US"/>
        </w:rPr>
        <w:t>P</w:t>
      </w:r>
      <w:r w:rsidRPr="000B73B8">
        <w:rPr>
          <w:bCs/>
        </w:rPr>
        <w:t>(</w:t>
      </w:r>
      <w:r>
        <w:rPr>
          <w:bCs/>
        </w:rPr>
        <w:t>ρ</w:t>
      </w:r>
      <w:r w:rsidRPr="000B73B8">
        <w:rPr>
          <w:bCs/>
        </w:rPr>
        <w:t xml:space="preserve">) </w:t>
      </w:r>
      <w:r>
        <w:rPr>
          <w:bCs/>
        </w:rPr>
        <w:t xml:space="preserve">и </w:t>
      </w:r>
      <w:r w:rsidRPr="00461D8A">
        <w:rPr>
          <w:bCs/>
          <w:i/>
          <w:lang w:val="en-US"/>
        </w:rPr>
        <w:t>P</w:t>
      </w:r>
      <w:r w:rsidRPr="000B73B8">
        <w:rPr>
          <w:bCs/>
        </w:rPr>
        <w:t>(</w:t>
      </w:r>
      <w:r w:rsidRPr="00461D8A">
        <w:rPr>
          <w:bCs/>
          <w:i/>
          <w:lang w:val="en-US"/>
        </w:rPr>
        <w:t>T</w:t>
      </w:r>
      <w:r w:rsidRPr="000B73B8">
        <w:rPr>
          <w:bCs/>
        </w:rPr>
        <w:t>)</w:t>
      </w:r>
      <w:r>
        <w:rPr>
          <w:bCs/>
        </w:rPr>
        <w:t xml:space="preserve">. Давления, плотности и температуры отнесены к соответствующим критическим значениям, что позволило провести сравнение с соответствующими бинодалями для Ван-дер-Ваальсова флюида. </w:t>
      </w:r>
    </w:p>
    <w:p w:rsidR="00351ECA" w:rsidRDefault="00351ECA" w:rsidP="00351ECA">
      <w:pPr>
        <w:numPr>
          <w:ilvl w:val="12"/>
          <w:numId w:val="0"/>
        </w:numPr>
        <w:adjustRightInd w:val="0"/>
        <w:jc w:val="both"/>
        <w:rPr>
          <w:bCs/>
        </w:rPr>
      </w:pPr>
    </w:p>
    <w:tbl>
      <w:tblPr>
        <w:tblW w:w="0" w:type="auto"/>
        <w:tblLayout w:type="fixed"/>
        <w:tblLook w:val="04A0"/>
      </w:tblPr>
      <w:tblGrid>
        <w:gridCol w:w="4928"/>
        <w:gridCol w:w="4643"/>
      </w:tblGrid>
      <w:tr w:rsidR="00351ECA" w:rsidRPr="00B70D27" w:rsidTr="00D50D2B">
        <w:tc>
          <w:tcPr>
            <w:tcW w:w="4928" w:type="dxa"/>
            <w:shd w:val="clear" w:color="auto" w:fill="auto"/>
          </w:tcPr>
          <w:p w:rsidR="00351ECA" w:rsidRPr="00B70D27" w:rsidRDefault="00351ECA" w:rsidP="00D50D2B">
            <w:pPr>
              <w:numPr>
                <w:ilvl w:val="12"/>
                <w:numId w:val="0"/>
              </w:numPr>
              <w:adjustRightInd w:val="0"/>
              <w:jc w:val="center"/>
              <w:rPr>
                <w:bCs/>
              </w:rPr>
            </w:pPr>
            <w:r w:rsidRPr="006F14D9">
              <w:rPr>
                <w:noProof/>
              </w:rPr>
              <w:drawing>
                <wp:inline distT="0" distB="0" distL="0" distR="0">
                  <wp:extent cx="2571750" cy="167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351ECA" w:rsidRPr="00B70D27" w:rsidRDefault="00351ECA" w:rsidP="00D50D2B">
            <w:pPr>
              <w:numPr>
                <w:ilvl w:val="12"/>
                <w:numId w:val="0"/>
              </w:numPr>
              <w:adjustRightInd w:val="0"/>
              <w:jc w:val="center"/>
              <w:rPr>
                <w:bCs/>
              </w:rPr>
            </w:pPr>
            <w:r w:rsidRPr="006F14D9">
              <w:rPr>
                <w:noProof/>
              </w:rPr>
              <w:drawing>
                <wp:inline distT="0" distB="0" distL="0" distR="0">
                  <wp:extent cx="2486025" cy="1628775"/>
                  <wp:effectExtent l="0" t="0" r="9525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ECA" w:rsidRPr="00B70D27" w:rsidTr="00D50D2B">
        <w:tc>
          <w:tcPr>
            <w:tcW w:w="4928" w:type="dxa"/>
            <w:shd w:val="clear" w:color="auto" w:fill="auto"/>
          </w:tcPr>
          <w:p w:rsidR="00351ECA" w:rsidRPr="00B70D27" w:rsidRDefault="00351ECA" w:rsidP="00D50D2B">
            <w:pPr>
              <w:numPr>
                <w:ilvl w:val="12"/>
                <w:numId w:val="0"/>
              </w:numPr>
              <w:adjustRightInd w:val="0"/>
              <w:jc w:val="center"/>
              <w:rPr>
                <w:bCs/>
              </w:rPr>
            </w:pPr>
          </w:p>
        </w:tc>
        <w:tc>
          <w:tcPr>
            <w:tcW w:w="4643" w:type="dxa"/>
            <w:shd w:val="clear" w:color="auto" w:fill="auto"/>
          </w:tcPr>
          <w:p w:rsidR="00351ECA" w:rsidRPr="00B70D27" w:rsidRDefault="00351ECA" w:rsidP="00D50D2B">
            <w:pPr>
              <w:numPr>
                <w:ilvl w:val="12"/>
                <w:numId w:val="0"/>
              </w:numPr>
              <w:adjustRightInd w:val="0"/>
              <w:jc w:val="center"/>
              <w:rPr>
                <w:bCs/>
              </w:rPr>
            </w:pPr>
          </w:p>
        </w:tc>
      </w:tr>
    </w:tbl>
    <w:p w:rsidR="00351ECA" w:rsidRDefault="00351ECA" w:rsidP="00351ECA">
      <w:pPr>
        <w:pStyle w:val="Zv-bodyreport"/>
      </w:pPr>
      <w:r>
        <w:t xml:space="preserve">Рисунки показывают, что обнаруженный нами фазовый переход обладает необычными свойствами и его существование должно приводить к неожиданным следствиям. </w:t>
      </w:r>
    </w:p>
    <w:p w:rsidR="00351ECA" w:rsidRDefault="00351ECA" w:rsidP="00351ECA">
      <w:pPr>
        <w:pStyle w:val="Zv-bodyreport"/>
        <w:rPr>
          <w:bCs/>
        </w:rPr>
      </w:pPr>
      <w:r>
        <w:rPr>
          <w:bCs/>
        </w:rPr>
        <w:t>Нами</w:t>
      </w:r>
      <w:r w:rsidRPr="003516AB">
        <w:rPr>
          <w:bCs/>
        </w:rPr>
        <w:t xml:space="preserve"> рассчитаны уравнение состояния, состав, адиабаты с</w:t>
      </w:r>
      <w:r>
        <w:rPr>
          <w:bCs/>
        </w:rPr>
        <w:t>жатия Гюгонио для водорода и из</w:t>
      </w:r>
      <w:r w:rsidRPr="003516AB">
        <w:rPr>
          <w:bCs/>
        </w:rPr>
        <w:t>энтропы сжатия жидкого дейтерия</w:t>
      </w:r>
      <w:r>
        <w:rPr>
          <w:bCs/>
        </w:rPr>
        <w:t>.</w:t>
      </w:r>
      <w:r w:rsidRPr="003516AB">
        <w:rPr>
          <w:bCs/>
        </w:rPr>
        <w:t xml:space="preserve"> </w:t>
      </w:r>
      <w:r w:rsidRPr="00967DC0">
        <w:t>Предлагается новая интерпретация экспериментальных данных, полученных в последнее время при ударном сжатии Дейтерия. Обнаруженный экспериментально большой разброс экспериментальных данных объясняется наличием двухфазной области (смесь газовой молекулярной и металлизированной атомарной компонент) на адиабате и</w:t>
      </w:r>
      <w:r w:rsidRPr="00E05A5A">
        <w:t>,</w:t>
      </w:r>
      <w:r w:rsidRPr="00967DC0">
        <w:t xml:space="preserve"> следовательно</w:t>
      </w:r>
      <w:r w:rsidRPr="00E05A5A">
        <w:t>,</w:t>
      </w:r>
      <w:r w:rsidRPr="00967DC0">
        <w:t xml:space="preserve"> неопределенным значением плотности</w:t>
      </w:r>
      <w:r>
        <w:t xml:space="preserve">. </w:t>
      </w:r>
      <w:r>
        <w:rPr>
          <w:bCs/>
        </w:rPr>
        <w:t xml:space="preserve">Скачок на изэнтропе менее выражен, но тем не менее с определенной долей уверенности можно говорить о его существовании. Общей физической причиной аномалий на адиабате и изэнтропе является металлизация атомарного водорода, связанная с образованием зоны проводимости. </w:t>
      </w:r>
    </w:p>
    <w:p w:rsidR="00351ECA" w:rsidRDefault="00351ECA" w:rsidP="00351ECA">
      <w:pPr>
        <w:pStyle w:val="Zv-TitleReferences-ru"/>
      </w:pPr>
      <w:r>
        <w:t>Литература</w:t>
      </w:r>
    </w:p>
    <w:p w:rsidR="00351ECA" w:rsidRDefault="00351ECA" w:rsidP="00351ECA">
      <w:pPr>
        <w:pStyle w:val="Zv-References-ru"/>
        <w:numPr>
          <w:ilvl w:val="0"/>
          <w:numId w:val="1"/>
        </w:numPr>
      </w:pPr>
      <w:r>
        <w:t xml:space="preserve">Хомкин А.Л., Шумихин А.С. </w:t>
      </w:r>
      <w:r w:rsidRPr="0006621C">
        <w:t>//</w:t>
      </w:r>
      <w:r>
        <w:t xml:space="preserve"> ЖЭТФ, 2012, Т. 141, № 1, с. 101. </w:t>
      </w:r>
    </w:p>
    <w:p w:rsidR="00351ECA" w:rsidRPr="0006621C" w:rsidRDefault="00351ECA" w:rsidP="00351EC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Fortov V.E., Ilkaev R.I. et al. // Phys. Rev. Lett., 2007, V. 99, p. 185001. </w:t>
      </w:r>
    </w:p>
    <w:sectPr w:rsidR="00351ECA" w:rsidRPr="0006621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CE" w:rsidRDefault="00325DCE">
      <w:r>
        <w:separator/>
      </w:r>
    </w:p>
  </w:endnote>
  <w:endnote w:type="continuationSeparator" w:id="0">
    <w:p w:rsidR="00325DCE" w:rsidRDefault="00325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1E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CE" w:rsidRDefault="00325DCE">
      <w:r>
        <w:separator/>
      </w:r>
    </w:p>
  </w:footnote>
  <w:footnote w:type="continuationSeparator" w:id="0">
    <w:p w:rsidR="00325DCE" w:rsidRDefault="00325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DCE"/>
    <w:rsid w:val="00017CD8"/>
    <w:rsid w:val="00043701"/>
    <w:rsid w:val="000D76E9"/>
    <w:rsid w:val="000E495B"/>
    <w:rsid w:val="00100D87"/>
    <w:rsid w:val="001C0CCB"/>
    <w:rsid w:val="00220629"/>
    <w:rsid w:val="00247225"/>
    <w:rsid w:val="00325DCE"/>
    <w:rsid w:val="00351ECA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51E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ДИССОЦИАТИВНОГО ФАЗОВОГО ПЕРЕХОДА В ПЛОТНОМ ВОДОРОДЕ (ДЕЙТЕРИИ) И АНОМАЛИИ НА АДИАБАТЕ И ИЗЭНТРОПЕ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2014-01-14T12:19:00Z</dcterms:created>
  <dcterms:modified xsi:type="dcterms:W3CDTF">2014-01-14T12:24:00Z</dcterms:modified>
</cp:coreProperties>
</file>