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6A" w:rsidRDefault="00966D6A" w:rsidP="00966D6A">
      <w:pPr>
        <w:pStyle w:val="Zv-Titlereport"/>
        <w:rPr>
          <w:bCs/>
        </w:rPr>
      </w:pPr>
      <w:bookmarkStart w:id="0" w:name="OLE_LINK1"/>
      <w:bookmarkStart w:id="1" w:name="OLE_LINK2"/>
      <w:r>
        <w:t xml:space="preserve">расчёт </w:t>
      </w:r>
      <w:r w:rsidRPr="00DC07E1">
        <w:rPr>
          <w:bCs/>
        </w:rPr>
        <w:t>критических параметров перехода пар-жидкость в парах металлов</w:t>
      </w:r>
      <w:bookmarkEnd w:id="0"/>
      <w:bookmarkEnd w:id="1"/>
    </w:p>
    <w:p w:rsidR="00966D6A" w:rsidRDefault="00966D6A" w:rsidP="00966D6A">
      <w:pPr>
        <w:pStyle w:val="Zv-Author"/>
      </w:pPr>
      <w:r>
        <w:t xml:space="preserve">А.Л. </w:t>
      </w:r>
      <w:proofErr w:type="spellStart"/>
      <w:r>
        <w:t>Хомкин</w:t>
      </w:r>
      <w:proofErr w:type="spellEnd"/>
      <w:r>
        <w:t xml:space="preserve">, </w:t>
      </w:r>
      <w:r w:rsidRPr="00054665">
        <w:rPr>
          <w:u w:val="single"/>
        </w:rPr>
        <w:t xml:space="preserve">А.С. </w:t>
      </w:r>
      <w:r w:rsidRPr="00416E1D">
        <w:rPr>
          <w:u w:val="single"/>
        </w:rPr>
        <w:t>Шумихин</w:t>
      </w:r>
      <w:r>
        <w:t xml:space="preserve"> </w:t>
      </w:r>
    </w:p>
    <w:p w:rsidR="00966D6A" w:rsidRPr="00C36BDF" w:rsidRDefault="00966D6A" w:rsidP="00966D6A">
      <w:pPr>
        <w:pStyle w:val="Zv-Organization"/>
      </w:pPr>
      <w:r>
        <w:t xml:space="preserve">Объединённый институт высоких температур РАН, Москва, Россия, </w:t>
      </w:r>
      <w:hyperlink r:id="rId7" w:history="1">
        <w:r w:rsidRPr="000C5818">
          <w:rPr>
            <w:rStyle w:val="a7"/>
            <w:lang w:val="en-US"/>
          </w:rPr>
          <w:t>shum</w:t>
        </w:r>
        <w:r w:rsidRPr="000C5818">
          <w:rPr>
            <w:rStyle w:val="a7"/>
          </w:rPr>
          <w:t>_</w:t>
        </w:r>
        <w:r w:rsidRPr="000C5818">
          <w:rPr>
            <w:rStyle w:val="a7"/>
            <w:lang w:val="en-US"/>
          </w:rPr>
          <w:t>ac</w:t>
        </w:r>
        <w:r w:rsidRPr="000C5818">
          <w:rPr>
            <w:rStyle w:val="a7"/>
          </w:rPr>
          <w:t>@</w:t>
        </w:r>
        <w:r w:rsidRPr="000C5818">
          <w:rPr>
            <w:rStyle w:val="a7"/>
            <w:lang w:val="en-US"/>
          </w:rPr>
          <w:t>mail</w:t>
        </w:r>
        <w:r w:rsidRPr="000C5818">
          <w:rPr>
            <w:rStyle w:val="a7"/>
          </w:rPr>
          <w:t>.</w:t>
        </w:r>
        <w:r w:rsidRPr="000C5818">
          <w:rPr>
            <w:rStyle w:val="a7"/>
            <w:lang w:val="en-US"/>
          </w:rPr>
          <w:t>ru</w:t>
        </w:r>
      </w:hyperlink>
    </w:p>
    <w:p w:rsidR="00966D6A" w:rsidRPr="00237551" w:rsidRDefault="00966D6A" w:rsidP="00966D6A">
      <w:pPr>
        <w:pStyle w:val="Zv-bodyreport"/>
      </w:pPr>
      <w:r>
        <w:t xml:space="preserve">Предлагается </w:t>
      </w:r>
      <w:r w:rsidRPr="00473961">
        <w:t xml:space="preserve">новая методика определения параметров критической точки паров </w:t>
      </w:r>
      <w:r>
        <w:t xml:space="preserve">различных </w:t>
      </w:r>
      <w:r w:rsidRPr="00473961">
        <w:t xml:space="preserve">металлов с использованием имеющихся в литературе многочисленных расчетов </w:t>
      </w:r>
      <w:proofErr w:type="spellStart"/>
      <w:r w:rsidRPr="00473961">
        <w:t>когезии</w:t>
      </w:r>
      <w:proofErr w:type="spellEnd"/>
      <w:r w:rsidRPr="00473961">
        <w:t xml:space="preserve"> и энергии погружения атомов для твердого </w:t>
      </w:r>
      <w:r>
        <w:t>и жидкого состояний</w:t>
      </w:r>
      <w:r w:rsidRPr="00473961">
        <w:t>. Эти данные имеются в литературе</w:t>
      </w:r>
      <w:r>
        <w:t>,</w:t>
      </w:r>
      <w:r w:rsidRPr="00473961">
        <w:t xml:space="preserve"> как в виде численных массивов, так и в виде </w:t>
      </w:r>
      <w:proofErr w:type="spellStart"/>
      <w:r w:rsidRPr="00473961">
        <w:t>скейлинговых</w:t>
      </w:r>
      <w:proofErr w:type="spellEnd"/>
      <w:r w:rsidRPr="00473961">
        <w:t xml:space="preserve"> функциональных зависимостей от степени расширения металлов</w:t>
      </w:r>
      <w:r>
        <w:t xml:space="preserve"> (плотности)</w:t>
      </w:r>
      <w:r w:rsidRPr="00473961">
        <w:t xml:space="preserve">. Как правило, они многопараметрические и привязываются к тому или иному набору характеристик твердой фазы: энергия сублимации, нормальная плотность, коэффициент объемного сжатия, </w:t>
      </w:r>
      <w:r>
        <w:t xml:space="preserve">упругие </w:t>
      </w:r>
      <w:r w:rsidRPr="00473961">
        <w:t xml:space="preserve">характеристики и т.д. </w:t>
      </w:r>
      <w:r w:rsidRPr="00846B02">
        <w:t xml:space="preserve">В работе выдвинута гипотеза о том, что </w:t>
      </w:r>
      <w:proofErr w:type="spellStart"/>
      <w:r w:rsidRPr="00846B02">
        <w:t>когезия</w:t>
      </w:r>
      <w:proofErr w:type="spellEnd"/>
      <w:r w:rsidRPr="00846B02">
        <w:t>, хорошо известная в физике твердых и жидких металлов, сохраняется вплоть до некоторой малой, но газовой окрестности критической точки пар-жидкость, совпадающей с критической точкой диэлектрик-металл и этой величиной можно воспользоваться для термодинамических расчето</w:t>
      </w:r>
      <w:r>
        <w:t>в параметров критической точки.</w:t>
      </w:r>
      <w:r w:rsidRPr="00237551">
        <w:t xml:space="preserve"> </w:t>
      </w:r>
    </w:p>
    <w:p w:rsidR="00966D6A" w:rsidRDefault="00966D6A" w:rsidP="00966D6A">
      <w:pPr>
        <w:pStyle w:val="Zv-bodyreport"/>
        <w:rPr>
          <w:bCs/>
        </w:rPr>
      </w:pPr>
      <w:r w:rsidRPr="00846B02">
        <w:t>Нам представляется, что в гипотезе о</w:t>
      </w:r>
      <w:r>
        <w:t xml:space="preserve"> важной </w:t>
      </w:r>
      <w:r w:rsidRPr="00846B02">
        <w:t xml:space="preserve">роли </w:t>
      </w:r>
      <w:proofErr w:type="spellStart"/>
      <w:r w:rsidRPr="00846B02">
        <w:t>когезии</w:t>
      </w:r>
      <w:proofErr w:type="spellEnd"/>
      <w:r w:rsidRPr="00846B02">
        <w:t xml:space="preserve"> для всех металлизированных состояний вещества: твердого, жидкого и вплоть до состояния газообразного металла </w:t>
      </w:r>
      <w:proofErr w:type="spellStart"/>
      <w:r w:rsidRPr="00846B02">
        <w:t>Ликальтер</w:t>
      </w:r>
      <w:r>
        <w:t>а</w:t>
      </w:r>
      <w:proofErr w:type="spellEnd"/>
      <w:r>
        <w:t xml:space="preserve"> </w:t>
      </w:r>
      <w:r w:rsidRPr="00846B02">
        <w:t xml:space="preserve">есть физический смысл (а он весьма важен для решения проблемы перехода диэлектрик-металл, где общепринятая теория пока отсутствует). </w:t>
      </w:r>
      <w:r w:rsidRPr="00473961">
        <w:t xml:space="preserve">В обосновании гипотезы лежит </w:t>
      </w:r>
      <w:proofErr w:type="spellStart"/>
      <w:r w:rsidRPr="00473961">
        <w:t>когезия</w:t>
      </w:r>
      <w:proofErr w:type="spellEnd"/>
      <w:r w:rsidRPr="00473961">
        <w:t xml:space="preserve">, рассчитанная в рамках теории </w:t>
      </w:r>
      <w:proofErr w:type="spellStart"/>
      <w:r w:rsidRPr="00473961">
        <w:t>Вигнера-Зейтца-Бардина</w:t>
      </w:r>
      <w:proofErr w:type="spellEnd"/>
      <w:r w:rsidRPr="00473961">
        <w:t xml:space="preserve"> (</w:t>
      </w:r>
      <w:proofErr w:type="spellStart"/>
      <w:r w:rsidRPr="00473961">
        <w:t>ВЗБ-теория</w:t>
      </w:r>
      <w:proofErr w:type="spellEnd"/>
      <w:r w:rsidRPr="00473961">
        <w:t xml:space="preserve">: кристаллическая структура атомов с одним валентным </w:t>
      </w:r>
      <w:r w:rsidRPr="00473961">
        <w:rPr>
          <w:lang w:val="en-US"/>
        </w:rPr>
        <w:t>s</w:t>
      </w:r>
      <w:r w:rsidRPr="00473961">
        <w:t>-электроном), а также в рамках энергично развиваемых новых методов физики металлов (</w:t>
      </w:r>
      <w:r w:rsidRPr="00473961">
        <w:rPr>
          <w:lang w:val="en-US"/>
        </w:rPr>
        <w:t>Embedded</w:t>
      </w:r>
      <w:r w:rsidRPr="00473961">
        <w:t xml:space="preserve"> </w:t>
      </w:r>
      <w:r w:rsidRPr="00473961">
        <w:rPr>
          <w:lang w:val="en-US"/>
        </w:rPr>
        <w:t>Atom</w:t>
      </w:r>
      <w:r w:rsidRPr="00473961">
        <w:t xml:space="preserve"> </w:t>
      </w:r>
      <w:r w:rsidRPr="00473961">
        <w:rPr>
          <w:lang w:val="en-US"/>
        </w:rPr>
        <w:t>Method</w:t>
      </w:r>
      <w:r w:rsidRPr="00473961">
        <w:t>)</w:t>
      </w:r>
      <w:r>
        <w:t xml:space="preserve">. </w:t>
      </w:r>
      <w:proofErr w:type="spellStart"/>
      <w:r>
        <w:t>Когезия</w:t>
      </w:r>
      <w:proofErr w:type="spellEnd"/>
      <w:r>
        <w:t xml:space="preserve"> </w:t>
      </w:r>
      <w:r w:rsidRPr="00473961">
        <w:t xml:space="preserve">является непрерывной функцией радиуса ячейки </w:t>
      </w:r>
      <w:proofErr w:type="spellStart"/>
      <w:r w:rsidRPr="00473961">
        <w:t>Вигнера-Зейтца</w:t>
      </w:r>
      <w:proofErr w:type="spellEnd"/>
      <w:r w:rsidRPr="00473961">
        <w:t xml:space="preserve"> вплоть до обращения этой энергии в нуль в газовой области. Стишовым </w:t>
      </w:r>
      <w:r w:rsidRPr="000F3470">
        <w:t xml:space="preserve">[1] </w:t>
      </w:r>
      <w:r w:rsidRPr="00473961">
        <w:t xml:space="preserve">показано (для паров щелочных металлов), что значение плотности, при которой </w:t>
      </w:r>
      <w:proofErr w:type="spellStart"/>
      <w:r w:rsidRPr="00473961">
        <w:t>когезия</w:t>
      </w:r>
      <w:proofErr w:type="spellEnd"/>
      <w:r w:rsidRPr="00473961">
        <w:t xml:space="preserve"> обращается в ноль и даже меняет свой знак, однозначно </w:t>
      </w:r>
      <w:proofErr w:type="spellStart"/>
      <w:r w:rsidRPr="00473961">
        <w:t>коррелирует</w:t>
      </w:r>
      <w:proofErr w:type="spellEnd"/>
      <w:r w:rsidRPr="00473961">
        <w:t xml:space="preserve"> с критической плотностью перехода пар-жидкость в парах щелочных металлов. </w:t>
      </w:r>
      <w:r>
        <w:rPr>
          <w:bCs/>
        </w:rPr>
        <w:t xml:space="preserve">Используя </w:t>
      </w:r>
      <w:proofErr w:type="spellStart"/>
      <w:r>
        <w:rPr>
          <w:bCs/>
        </w:rPr>
        <w:t>к</w:t>
      </w:r>
      <w:r w:rsidRPr="00473961">
        <w:rPr>
          <w:bCs/>
        </w:rPr>
        <w:t>огезионн</w:t>
      </w:r>
      <w:r>
        <w:rPr>
          <w:bCs/>
        </w:rPr>
        <w:t>ую</w:t>
      </w:r>
      <w:proofErr w:type="spellEnd"/>
      <w:r w:rsidRPr="00473961">
        <w:rPr>
          <w:bCs/>
        </w:rPr>
        <w:t xml:space="preserve"> энергия </w:t>
      </w:r>
      <w:r>
        <w:rPr>
          <w:bCs/>
        </w:rPr>
        <w:t xml:space="preserve">в качестве </w:t>
      </w:r>
      <w:r w:rsidRPr="00473961">
        <w:rPr>
          <w:bCs/>
        </w:rPr>
        <w:t>притягательн</w:t>
      </w:r>
      <w:r>
        <w:rPr>
          <w:bCs/>
        </w:rPr>
        <w:t xml:space="preserve">ого члена </w:t>
      </w:r>
      <w:r w:rsidRPr="00473961">
        <w:rPr>
          <w:bCs/>
        </w:rPr>
        <w:t xml:space="preserve">в газо-жидкостном уравнении состояния того или иного вида </w:t>
      </w:r>
      <w:r>
        <w:rPr>
          <w:bCs/>
        </w:rPr>
        <w:t xml:space="preserve">мы приходим к существованию (или отсутствию) фазового перехода пар-жидкость и соответственно </w:t>
      </w:r>
      <w:r w:rsidRPr="00473961">
        <w:rPr>
          <w:bCs/>
        </w:rPr>
        <w:t xml:space="preserve">к параметрам критической точки. Проведен массовый расчет параметров критических точек по известным из литературы данным о </w:t>
      </w:r>
      <w:proofErr w:type="spellStart"/>
      <w:r w:rsidRPr="00473961">
        <w:rPr>
          <w:bCs/>
        </w:rPr>
        <w:t>когезии</w:t>
      </w:r>
      <w:proofErr w:type="spellEnd"/>
      <w:r w:rsidRPr="00473961">
        <w:rPr>
          <w:bCs/>
        </w:rPr>
        <w:t xml:space="preserve"> и </w:t>
      </w:r>
      <w:r>
        <w:rPr>
          <w:bCs/>
        </w:rPr>
        <w:t>выполнено</w:t>
      </w:r>
      <w:r w:rsidRPr="00473961">
        <w:rPr>
          <w:bCs/>
        </w:rPr>
        <w:t xml:space="preserve"> сравнение с экспериментом для щелочных </w:t>
      </w:r>
      <w:r>
        <w:rPr>
          <w:bCs/>
        </w:rPr>
        <w:t xml:space="preserve">металлов и </w:t>
      </w:r>
      <w:r w:rsidRPr="00473961">
        <w:rPr>
          <w:bCs/>
        </w:rPr>
        <w:t>существующими оценками для металлов</w:t>
      </w:r>
      <w:r>
        <w:rPr>
          <w:bCs/>
        </w:rPr>
        <w:t xml:space="preserve"> других групп</w:t>
      </w:r>
      <w:r w:rsidRPr="00473961">
        <w:rPr>
          <w:bCs/>
        </w:rPr>
        <w:t xml:space="preserve">. Данная методика </w:t>
      </w:r>
      <w:r>
        <w:rPr>
          <w:bCs/>
        </w:rPr>
        <w:t xml:space="preserve">является </w:t>
      </w:r>
      <w:r w:rsidRPr="00473961">
        <w:rPr>
          <w:bCs/>
        </w:rPr>
        <w:t>альтернативой существующей</w:t>
      </w:r>
      <w:r>
        <w:rPr>
          <w:bCs/>
        </w:rPr>
        <w:t xml:space="preserve"> </w:t>
      </w:r>
      <w:r w:rsidRPr="00DC07E1">
        <w:rPr>
          <w:bCs/>
        </w:rPr>
        <w:t>[</w:t>
      </w:r>
      <w:r>
        <w:rPr>
          <w:bCs/>
        </w:rPr>
        <w:t>2</w:t>
      </w:r>
      <w:r w:rsidRPr="00DC07E1">
        <w:rPr>
          <w:bCs/>
        </w:rPr>
        <w:t>]</w:t>
      </w:r>
      <w:r w:rsidRPr="00473961">
        <w:rPr>
          <w:bCs/>
        </w:rPr>
        <w:t xml:space="preserve">, связанной с экстраполяцией жидкостной и газовой ветвей </w:t>
      </w:r>
      <w:proofErr w:type="spellStart"/>
      <w:r w:rsidRPr="00473961">
        <w:rPr>
          <w:bCs/>
        </w:rPr>
        <w:t>бинодали</w:t>
      </w:r>
      <w:proofErr w:type="spellEnd"/>
      <w:r w:rsidRPr="00473961">
        <w:rPr>
          <w:bCs/>
        </w:rPr>
        <w:t xml:space="preserve"> с использованием метода «половинного диаметра». Считаем, что в ситуации, когда для большинства металлов параметры критических точек экспериментально не известны, любой </w:t>
      </w:r>
      <w:r>
        <w:rPr>
          <w:bCs/>
        </w:rPr>
        <w:t xml:space="preserve">дополнительный </w:t>
      </w:r>
      <w:r w:rsidRPr="00473961">
        <w:rPr>
          <w:bCs/>
        </w:rPr>
        <w:t>способ их определения весьма важен, даже при наличии определенных погрешностей, связанных с приближенн</w:t>
      </w:r>
      <w:r>
        <w:rPr>
          <w:bCs/>
        </w:rPr>
        <w:t xml:space="preserve">ым знанием </w:t>
      </w:r>
      <w:proofErr w:type="spellStart"/>
      <w:r>
        <w:rPr>
          <w:bCs/>
        </w:rPr>
        <w:t>когезионной</w:t>
      </w:r>
      <w:proofErr w:type="spellEnd"/>
      <w:r>
        <w:rPr>
          <w:bCs/>
        </w:rPr>
        <w:t xml:space="preserve"> энергии. </w:t>
      </w:r>
    </w:p>
    <w:p w:rsidR="00966D6A" w:rsidRDefault="00966D6A" w:rsidP="00966D6A">
      <w:pPr>
        <w:pStyle w:val="Zv-TitleReferences-ru"/>
      </w:pPr>
      <w:r>
        <w:t xml:space="preserve">Литература </w:t>
      </w:r>
    </w:p>
    <w:p w:rsidR="00966D6A" w:rsidRPr="00FF3A22" w:rsidRDefault="00966D6A" w:rsidP="00966D6A">
      <w:pPr>
        <w:pStyle w:val="Zv-References-ru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Stishov</w:t>
      </w:r>
      <w:proofErr w:type="spellEnd"/>
      <w:r>
        <w:rPr>
          <w:lang w:val="en-US"/>
        </w:rPr>
        <w:t xml:space="preserve"> S.M. Phys. Rev. B, 1993, Vol. 47, p. 12260.</w:t>
      </w:r>
      <w:r w:rsidRPr="00C36BDF">
        <w:rPr>
          <w:lang w:val="en-US"/>
        </w:rPr>
        <w:t xml:space="preserve"> </w:t>
      </w:r>
    </w:p>
    <w:p w:rsidR="00966D6A" w:rsidRPr="00FF3A22" w:rsidRDefault="00966D6A" w:rsidP="00966D6A">
      <w:pPr>
        <w:pStyle w:val="Zv-References-ru"/>
        <w:numPr>
          <w:ilvl w:val="0"/>
          <w:numId w:val="1"/>
        </w:numPr>
      </w:pPr>
      <w:r>
        <w:t xml:space="preserve">Фортов В.Е., Якубов И.Т. Неидеальная плазма. – М.: </w:t>
      </w:r>
      <w:proofErr w:type="spellStart"/>
      <w:r>
        <w:t>Энергоатомиздат</w:t>
      </w:r>
      <w:proofErr w:type="spellEnd"/>
      <w:r>
        <w:t xml:space="preserve">, 1994. -368 с. 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868" w:rsidRDefault="00493868">
      <w:r>
        <w:separator/>
      </w:r>
    </w:p>
  </w:endnote>
  <w:endnote w:type="continuationSeparator" w:id="0">
    <w:p w:rsidR="00493868" w:rsidRDefault="00493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46E5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46E5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6D6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868" w:rsidRDefault="00493868">
      <w:r>
        <w:separator/>
      </w:r>
    </w:p>
  </w:footnote>
  <w:footnote w:type="continuationSeparator" w:id="0">
    <w:p w:rsidR="00493868" w:rsidRDefault="00493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 xml:space="preserve">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46E5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3868"/>
    <w:rsid w:val="00017CD8"/>
    <w:rsid w:val="00043701"/>
    <w:rsid w:val="000D76E9"/>
    <w:rsid w:val="000E495B"/>
    <w:rsid w:val="001C0CCB"/>
    <w:rsid w:val="00220629"/>
    <w:rsid w:val="00246E5B"/>
    <w:rsid w:val="00247225"/>
    <w:rsid w:val="003800F3"/>
    <w:rsid w:val="00387333"/>
    <w:rsid w:val="003B5B93"/>
    <w:rsid w:val="00401388"/>
    <w:rsid w:val="00446025"/>
    <w:rsid w:val="00493868"/>
    <w:rsid w:val="004A77D1"/>
    <w:rsid w:val="004B72AA"/>
    <w:rsid w:val="0058676C"/>
    <w:rsid w:val="00654A7B"/>
    <w:rsid w:val="00732A2E"/>
    <w:rsid w:val="007B6378"/>
    <w:rsid w:val="00966D6A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66D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um_ac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критических параметров перехода пар-жидкость в парах металлов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2014-01-02T07:58:00Z</dcterms:created>
  <dcterms:modified xsi:type="dcterms:W3CDTF">2014-01-02T08:00:00Z</dcterms:modified>
</cp:coreProperties>
</file>