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CA" w:rsidRPr="006A6015" w:rsidRDefault="00E508CA" w:rsidP="00E508CA">
      <w:pPr>
        <w:pStyle w:val="Zv-Titlereport"/>
      </w:pPr>
      <w:bookmarkStart w:id="0" w:name="OLE_LINK1"/>
      <w:bookmarkStart w:id="1" w:name="OLE_LINK2"/>
      <w:r w:rsidRPr="006A6015">
        <w:t xml:space="preserve">Учет </w:t>
      </w:r>
      <w:r>
        <w:t>ОБОЛОЧЕЧНЫХ ЭФФЕКТОВ</w:t>
      </w:r>
      <w:r w:rsidRPr="006A6015">
        <w:t xml:space="preserve"> в статистической модели свободных ионов</w:t>
      </w:r>
      <w:bookmarkEnd w:id="0"/>
      <w:bookmarkEnd w:id="1"/>
    </w:p>
    <w:p w:rsidR="00E508CA" w:rsidRPr="00DE16E9" w:rsidRDefault="00E508CA" w:rsidP="00E508CA">
      <w:pPr>
        <w:pStyle w:val="Zv-Author"/>
      </w:pPr>
      <w:r w:rsidRPr="006A6015">
        <w:t xml:space="preserve">В.Я. Карпов, </w:t>
      </w:r>
      <w:r w:rsidRPr="00E508CA">
        <w:rPr>
          <w:vertAlign w:val="superscript"/>
        </w:rPr>
        <w:t>*</w:t>
      </w:r>
      <w:r w:rsidRPr="00D92B04">
        <w:rPr>
          <w:u w:val="single"/>
        </w:rPr>
        <w:t>Г.В.</w:t>
      </w:r>
      <w:r w:rsidRPr="00E508CA">
        <w:rPr>
          <w:u w:val="single"/>
        </w:rPr>
        <w:t xml:space="preserve"> </w:t>
      </w:r>
      <w:proofErr w:type="spellStart"/>
      <w:r w:rsidRPr="00D92B04">
        <w:rPr>
          <w:u w:val="single"/>
        </w:rPr>
        <w:t>Шпатаковская</w:t>
      </w:r>
      <w:proofErr w:type="spellEnd"/>
    </w:p>
    <w:p w:rsidR="00E508CA" w:rsidRPr="00E508CA" w:rsidRDefault="00E508CA" w:rsidP="00E508CA">
      <w:pPr>
        <w:pStyle w:val="Zv-Organization"/>
      </w:pPr>
      <w:r w:rsidRPr="006A6015">
        <w:t>И</w:t>
      </w:r>
      <w:r>
        <w:t>НЭУМ</w:t>
      </w:r>
      <w:r w:rsidRPr="006A6015">
        <w:t xml:space="preserve"> им. И.С.</w:t>
      </w:r>
      <w:r w:rsidRPr="00E508CA">
        <w:t xml:space="preserve"> </w:t>
      </w:r>
      <w:proofErr w:type="spellStart"/>
      <w:r w:rsidRPr="006A6015">
        <w:t>Брука</w:t>
      </w:r>
      <w:proofErr w:type="spellEnd"/>
      <w:r>
        <w:t xml:space="preserve">, </w:t>
      </w:r>
      <w:r w:rsidRPr="00DE16E9">
        <w:t>Москва, Россия</w:t>
      </w:r>
      <w:r>
        <w:t>,</w:t>
      </w:r>
      <w:r w:rsidRPr="00DE16E9">
        <w:t xml:space="preserve"> </w:t>
      </w:r>
      <w:hyperlink r:id="rId7" w:history="1">
        <w:r w:rsidRPr="0007518D">
          <w:rPr>
            <w:rStyle w:val="a7"/>
          </w:rPr>
          <w:t>u1327@rambler.ru</w:t>
        </w:r>
      </w:hyperlink>
      <w:r w:rsidRPr="00E508CA">
        <w:br/>
      </w:r>
      <w:r w:rsidRPr="00E508CA">
        <w:rPr>
          <w:vertAlign w:val="superscript"/>
        </w:rPr>
        <w:t>*</w:t>
      </w:r>
      <w:r w:rsidRPr="006A6015">
        <w:t>И</w:t>
      </w:r>
      <w:r>
        <w:t>ПМ</w:t>
      </w:r>
      <w:r w:rsidRPr="006A6015">
        <w:t xml:space="preserve"> им. М.В.</w:t>
      </w:r>
      <w:r w:rsidRPr="00E508CA">
        <w:t xml:space="preserve"> </w:t>
      </w:r>
      <w:r w:rsidRPr="006A6015">
        <w:t>Келдыша Р</w:t>
      </w:r>
      <w:r>
        <w:t>АН,</w:t>
      </w:r>
      <w:r w:rsidRPr="00DE16E9">
        <w:t xml:space="preserve"> Москва, Россия</w:t>
      </w:r>
      <w:r>
        <w:t>,</w:t>
      </w:r>
      <w:r w:rsidRPr="00DE16E9">
        <w:t xml:space="preserve"> </w:t>
      </w:r>
      <w:hyperlink r:id="rId8" w:history="1">
        <w:r w:rsidRPr="0007518D">
          <w:rPr>
            <w:rStyle w:val="a7"/>
            <w:lang w:val="en-US"/>
          </w:rPr>
          <w:t>shpagalya</w:t>
        </w:r>
        <w:r w:rsidRPr="0007518D">
          <w:rPr>
            <w:rStyle w:val="a7"/>
          </w:rPr>
          <w:t>@</w:t>
        </w:r>
        <w:r w:rsidRPr="0007518D">
          <w:rPr>
            <w:rStyle w:val="a7"/>
            <w:lang w:val="en-US"/>
          </w:rPr>
          <w:t>yandex</w:t>
        </w:r>
        <w:r w:rsidRPr="0007518D">
          <w:rPr>
            <w:rStyle w:val="a7"/>
          </w:rPr>
          <w:t>.</w:t>
        </w:r>
        <w:proofErr w:type="spellStart"/>
        <w:r w:rsidRPr="0007518D">
          <w:rPr>
            <w:rStyle w:val="a7"/>
            <w:lang w:val="en-US"/>
          </w:rPr>
          <w:t>ru</w:t>
        </w:r>
        <w:proofErr w:type="spellEnd"/>
      </w:hyperlink>
    </w:p>
    <w:p w:rsidR="00E508CA" w:rsidRPr="00B977B5" w:rsidRDefault="00E508CA" w:rsidP="00E508CA">
      <w:pPr>
        <w:pStyle w:val="Zv-bodyreport"/>
      </w:pPr>
      <w:r w:rsidRPr="00B977B5">
        <w:t xml:space="preserve">Квазиклассический метод на основе статистической модели Томаса-Ферми  применяется к исследованию характеристик свободных положительных ионов. Предложен эффективный способ учета дискретности электронного спектра и  вычисления оболочечной поправки к числу  состояний по статистической модели в случае сильной нерегулярности поправки. В применении к вычислению потенциалов ионизации свободных ионов такой подход позволяет описать их "пилообразную" зависимость от заряда иона и существенно улучшает результаты статистической модели в описании экспериментальных данных. </w:t>
      </w:r>
    </w:p>
    <w:p w:rsidR="00E508CA" w:rsidRPr="00B977B5" w:rsidRDefault="00E508CA" w:rsidP="00E508CA">
      <w:pPr>
        <w:pStyle w:val="Zv-bodyreport"/>
      </w:pPr>
      <w:r w:rsidRPr="00B977B5">
        <w:t>Оболочечные эффекты связаны с дискретностью спектра связанных электронов в атомных системах (атоме, ионе, атомной ячейке вещества). В работах [1], [2] одного из авторов эти эффекты были успешно учтены при расчете потенциалов ионизац</w:t>
      </w:r>
      <w:proofErr w:type="gramStart"/>
      <w:r w:rsidRPr="00B977B5">
        <w:t>ии ио</w:t>
      </w:r>
      <w:proofErr w:type="gramEnd"/>
      <w:r w:rsidRPr="00B977B5">
        <w:t xml:space="preserve">нов  в статистической модели высокотемпературной плазмы. Использованный при этом квазиклассический метод основывался на предположении о плавном изменении  физических величин за счет оболочечных эффектов. Однако  при нулевой температуре это предположение не является оправданным. Для проявления оболочечных эффектов в этом случае характерны резкие зависимости. Например, </w:t>
      </w:r>
      <w:proofErr w:type="gramStart"/>
      <w:r w:rsidRPr="00B977B5">
        <w:t>пилообразная</w:t>
      </w:r>
      <w:proofErr w:type="gramEnd"/>
      <w:r w:rsidRPr="00B977B5">
        <w:t xml:space="preserve">, как у зависимости атомных потенциалов ионизации  от атомного номера, ионных ионизационных потенциалов  ̶  от заряда иона, или </w:t>
      </w:r>
      <w:proofErr w:type="spellStart"/>
      <w:r w:rsidRPr="00B977B5">
        <w:t>касповидные</w:t>
      </w:r>
      <w:proofErr w:type="spellEnd"/>
      <w:r w:rsidRPr="00B977B5">
        <w:t xml:space="preserve">, как у кривой атомных объемов [3]. </w:t>
      </w:r>
    </w:p>
    <w:p w:rsidR="00E508CA" w:rsidRDefault="00E508CA" w:rsidP="00E508CA">
      <w:pPr>
        <w:pStyle w:val="Zv-bodyreport"/>
      </w:pPr>
      <w:r w:rsidRPr="00B977B5">
        <w:t>В настоящей   работе предложено обобщение квазиклассического метода, снимающее указанное ограничение.  Вычисленные обобщенным методом потенциалы ионизац</w:t>
      </w:r>
      <w:proofErr w:type="gramStart"/>
      <w:r w:rsidRPr="00B977B5">
        <w:t>ии ио</w:t>
      </w:r>
      <w:proofErr w:type="gramEnd"/>
      <w:r w:rsidRPr="00B977B5">
        <w:t>нов отражают упомянутые выше резкие зависимости и оказываются существенно ближе к экспериментальным значениям.</w:t>
      </w:r>
    </w:p>
    <w:p w:rsidR="00E508CA" w:rsidRPr="00B977B5" w:rsidRDefault="00E508CA" w:rsidP="00E508CA">
      <w:pPr>
        <w:pStyle w:val="Zv-TitleReferences-ru"/>
      </w:pPr>
      <w:r>
        <w:t>Литература</w:t>
      </w:r>
    </w:p>
    <w:p w:rsidR="00E508CA" w:rsidRPr="00B977B5" w:rsidRDefault="00E508CA" w:rsidP="00E508CA">
      <w:pPr>
        <w:pStyle w:val="Zv-References-ru"/>
        <w:numPr>
          <w:ilvl w:val="0"/>
          <w:numId w:val="1"/>
        </w:numPr>
      </w:pPr>
      <w:r w:rsidRPr="00B977B5">
        <w:t>Г.В.</w:t>
      </w:r>
      <w:r>
        <w:rPr>
          <w:lang w:val="en-US"/>
        </w:rPr>
        <w:t xml:space="preserve"> </w:t>
      </w:r>
      <w:proofErr w:type="spellStart"/>
      <w:r w:rsidRPr="00B977B5">
        <w:t>Шпатаковская</w:t>
      </w:r>
      <w:proofErr w:type="spellEnd"/>
      <w:r w:rsidRPr="00B977B5">
        <w:t xml:space="preserve">, УФН, </w:t>
      </w:r>
      <w:r w:rsidRPr="00B977B5">
        <w:rPr>
          <w:b/>
          <w:bCs/>
        </w:rPr>
        <w:t>182</w:t>
      </w:r>
      <w:r w:rsidRPr="00B977B5">
        <w:t>, 457  (2012)</w:t>
      </w:r>
    </w:p>
    <w:p w:rsidR="00E508CA" w:rsidRDefault="00E508CA" w:rsidP="00E508CA">
      <w:pPr>
        <w:pStyle w:val="Zv-References-ru"/>
        <w:numPr>
          <w:ilvl w:val="0"/>
          <w:numId w:val="1"/>
        </w:numPr>
      </w:pPr>
      <w:r w:rsidRPr="00B977B5">
        <w:t xml:space="preserve">Галина </w:t>
      </w:r>
      <w:proofErr w:type="spellStart"/>
      <w:r w:rsidRPr="00B977B5">
        <w:t>Шпатаковская</w:t>
      </w:r>
      <w:proofErr w:type="spellEnd"/>
      <w:r w:rsidRPr="00B977B5">
        <w:t>, Квазиклассический метод в задачах</w:t>
      </w:r>
      <w:r>
        <w:t xml:space="preserve"> </w:t>
      </w:r>
      <w:r w:rsidRPr="00B977B5">
        <w:t>квантовой физики. (</w:t>
      </w:r>
      <w:r w:rsidRPr="00B977B5">
        <w:rPr>
          <w:lang w:val="en-US"/>
        </w:rPr>
        <w:t>LAP</w:t>
      </w:r>
      <w:r w:rsidRPr="00B977B5">
        <w:t xml:space="preserve"> </w:t>
      </w:r>
      <w:r w:rsidRPr="00B977B5">
        <w:rPr>
          <w:lang w:val="en-US"/>
        </w:rPr>
        <w:t>LAMBERT</w:t>
      </w:r>
      <w:r w:rsidRPr="00B977B5">
        <w:t xml:space="preserve"> </w:t>
      </w:r>
      <w:r w:rsidRPr="00B977B5">
        <w:rPr>
          <w:lang w:val="en-US"/>
        </w:rPr>
        <w:t>Academic</w:t>
      </w:r>
      <w:r w:rsidRPr="00B977B5">
        <w:t xml:space="preserve"> </w:t>
      </w:r>
      <w:r w:rsidRPr="00B977B5">
        <w:rPr>
          <w:lang w:val="en-US"/>
        </w:rPr>
        <w:t>Publishing</w:t>
      </w:r>
      <w:r w:rsidRPr="00B977B5">
        <w:t xml:space="preserve"> </w:t>
      </w:r>
      <w:r w:rsidRPr="00B977B5">
        <w:rPr>
          <w:lang w:val="en-US"/>
        </w:rPr>
        <w:t>GmbH</w:t>
      </w:r>
      <w:r w:rsidRPr="00B977B5">
        <w:t>, 2012)</w:t>
      </w:r>
      <w:r>
        <w:t xml:space="preserve"> , </w:t>
      </w:r>
      <w:r w:rsidRPr="00B977B5">
        <w:rPr>
          <w:lang w:val="en-US"/>
        </w:rPr>
        <w:t>ISBN  978-3-8465-2681-1</w:t>
      </w:r>
    </w:p>
    <w:p w:rsidR="00E508CA" w:rsidRPr="00CD679F" w:rsidRDefault="00E508CA" w:rsidP="00E508CA">
      <w:pPr>
        <w:pStyle w:val="Zv-References-ru"/>
        <w:numPr>
          <w:ilvl w:val="0"/>
          <w:numId w:val="1"/>
        </w:numPr>
        <w:tabs>
          <w:tab w:val="clear" w:pos="567"/>
          <w:tab w:val="num" w:pos="0"/>
        </w:tabs>
        <w:ind w:left="0" w:firstLine="0"/>
      </w:pPr>
      <w:r w:rsidRPr="00B977B5">
        <w:t>Д.А.</w:t>
      </w:r>
      <w:r w:rsidRPr="00E508CA">
        <w:t xml:space="preserve"> </w:t>
      </w:r>
      <w:proofErr w:type="spellStart"/>
      <w:r w:rsidRPr="00B977B5">
        <w:t>Киржниц</w:t>
      </w:r>
      <w:proofErr w:type="spellEnd"/>
      <w:r w:rsidRPr="00B977B5">
        <w:t>, Ю.Е.</w:t>
      </w:r>
      <w:r w:rsidRPr="00E508CA">
        <w:t xml:space="preserve"> </w:t>
      </w:r>
      <w:proofErr w:type="spellStart"/>
      <w:r w:rsidRPr="00B977B5">
        <w:t>Лозовик</w:t>
      </w:r>
      <w:proofErr w:type="spellEnd"/>
      <w:r w:rsidRPr="00B977B5">
        <w:t>, Г.В.</w:t>
      </w:r>
      <w:r w:rsidRPr="00E508CA">
        <w:t xml:space="preserve"> </w:t>
      </w:r>
      <w:proofErr w:type="spellStart"/>
      <w:r w:rsidRPr="00B977B5">
        <w:t>Шпатаковская</w:t>
      </w:r>
      <w:proofErr w:type="spellEnd"/>
      <w:r w:rsidRPr="00B977B5">
        <w:t xml:space="preserve">, УФН </w:t>
      </w:r>
      <w:r w:rsidRPr="00B977B5">
        <w:rPr>
          <w:b/>
          <w:bCs/>
        </w:rPr>
        <w:t>111</w:t>
      </w:r>
      <w:r w:rsidRPr="00B977B5">
        <w:t xml:space="preserve"> 3 (1975)</w:t>
      </w:r>
    </w:p>
    <w:p w:rsidR="00654A7B" w:rsidRPr="00E508CA" w:rsidRDefault="00654A7B" w:rsidP="00387333">
      <w:pPr>
        <w:pStyle w:val="a6"/>
      </w:pPr>
    </w:p>
    <w:sectPr w:rsidR="00654A7B" w:rsidRPr="00E508C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AFA" w:rsidRDefault="00702AFA">
      <w:r>
        <w:separator/>
      </w:r>
    </w:p>
  </w:endnote>
  <w:endnote w:type="continuationSeparator" w:id="0">
    <w:p w:rsidR="00702AFA" w:rsidRDefault="00702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16F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16F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08C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AFA" w:rsidRDefault="00702AFA">
      <w:r>
        <w:separator/>
      </w:r>
    </w:p>
  </w:footnote>
  <w:footnote w:type="continuationSeparator" w:id="0">
    <w:p w:rsidR="00702AFA" w:rsidRDefault="00702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0716F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2AFA"/>
    <w:rsid w:val="00017CD8"/>
    <w:rsid w:val="00043701"/>
    <w:rsid w:val="000716F8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02AFA"/>
    <w:rsid w:val="00732A2E"/>
    <w:rsid w:val="007B6378"/>
    <w:rsid w:val="00B622ED"/>
    <w:rsid w:val="00C103CD"/>
    <w:rsid w:val="00C232A0"/>
    <w:rsid w:val="00D47F19"/>
    <w:rsid w:val="00E508CA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0">
    <w:name w:val="Zv-body_report Знак"/>
    <w:basedOn w:val="a0"/>
    <w:link w:val="Zv-bodyreport"/>
    <w:rsid w:val="00E508CA"/>
    <w:rPr>
      <w:sz w:val="24"/>
      <w:szCs w:val="24"/>
    </w:rPr>
  </w:style>
  <w:style w:type="character" w:styleId="a7">
    <w:name w:val="Hyperlink"/>
    <w:basedOn w:val="a0"/>
    <w:rsid w:val="00E508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agaly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1327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ОБОЛОЧЕЧНЫХ ЭФФЕКТОВ в статистической модели свободных ионов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2014-01-01T15:56:00Z</dcterms:created>
  <dcterms:modified xsi:type="dcterms:W3CDTF">2014-01-01T16:00:00Z</dcterms:modified>
</cp:coreProperties>
</file>