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78" w:rsidRPr="00853E0D" w:rsidRDefault="009B6F78" w:rsidP="009B6F78">
      <w:pPr>
        <w:pStyle w:val="Zv-Titlereport"/>
      </w:pPr>
      <w:bookmarkStart w:id="0" w:name="OLE_LINK3"/>
      <w:bookmarkStart w:id="1" w:name="OLE_LINK4"/>
      <w:r w:rsidRPr="00853E0D">
        <w:t>О ДИСПЕРСИОННЫХ СООТНОШЕНИЯХ СИЛЬНО – НЕИДЕАЛЬНОЙ ПЛАЗМЫ С КВАНТОВОЙ ЭЛЕКТРОННОЙ КОМПОНЕНТОЙ</w:t>
      </w:r>
      <w:bookmarkEnd w:id="0"/>
      <w:bookmarkEnd w:id="1"/>
    </w:p>
    <w:p w:rsidR="009B6F78" w:rsidRDefault="009B6F78" w:rsidP="009B6F78">
      <w:pPr>
        <w:pStyle w:val="Zv-Author"/>
      </w:pPr>
      <w:r>
        <w:t>И.Н. Косарев</w:t>
      </w:r>
    </w:p>
    <w:p w:rsidR="009B6F78" w:rsidRPr="009B6F78" w:rsidRDefault="009B6F78" w:rsidP="009B6F78">
      <w:pPr>
        <w:pStyle w:val="Zv-Organization"/>
      </w:pPr>
      <w:r w:rsidRPr="002A4736">
        <w:t xml:space="preserve">ИПЛИТ РАН, Шатура, Россия, </w:t>
      </w:r>
      <w:hyperlink r:id="rId7" w:history="1">
        <w:r w:rsidRPr="005420C1">
          <w:rPr>
            <w:rStyle w:val="a7"/>
          </w:rPr>
          <w:t>kossarev2006@yandex.ru</w:t>
        </w:r>
      </w:hyperlink>
    </w:p>
    <w:p w:rsidR="009B6F78" w:rsidRDefault="009B6F78" w:rsidP="009B6F78">
      <w:pPr>
        <w:pStyle w:val="Zv-bodyreport"/>
      </w:pPr>
      <w:r>
        <w:t xml:space="preserve">В рамках кинетической теории, основанной на построении пропагаторов для частиц плазмы, исследуется линейный отклик сильно – неидеальной плазмы. Используется феноменологическая корреляционная функция ионов. Заряд ионов компенсируется электронным квантовым поляризуемым фоном. </w:t>
      </w:r>
    </w:p>
    <w:p w:rsidR="009B6F78" w:rsidRDefault="009B6F78" w:rsidP="009B6F78">
      <w:pPr>
        <w:pStyle w:val="Zv-bodyreport"/>
      </w:pPr>
      <w:r>
        <w:t>Сильно неидеальная плазма, для ионов которой параметр неидеальности</w:t>
      </w:r>
      <w:r w:rsidRPr="00853E0D">
        <w:t xml:space="preserve"> </w:t>
      </w:r>
      <w:r>
        <w:t>много больше единицы</w:t>
      </w:r>
      <w:r w:rsidRPr="009A0602">
        <w:t xml:space="preserve">, </w:t>
      </w:r>
      <w:r>
        <w:t xml:space="preserve">часто </w:t>
      </w:r>
      <w:r w:rsidRPr="009A0602">
        <w:t>встречается</w:t>
      </w:r>
      <w:r>
        <w:t xml:space="preserve"> в астрофизических объектах и в лаборатории. В случае достаточно высокой концентрации электронов, когда их длина волны де Бройля превышает среднее расстояние между ними, электронная компонента плазмы является квантовой. В частности, сильно неидеальная плазма с квантовой электронной компонентой возникает в плотной лазерной плазме</w:t>
      </w:r>
      <w:r w:rsidRPr="00F31554">
        <w:t xml:space="preserve">. </w:t>
      </w:r>
      <w:r>
        <w:t xml:space="preserve">Другим примером такого типа плазмы является жидкий металл. </w:t>
      </w:r>
    </w:p>
    <w:p w:rsidR="009B6F78" w:rsidRDefault="009B6F78" w:rsidP="009B6F78">
      <w:pPr>
        <w:pStyle w:val="Zv-bodyreport"/>
      </w:pPr>
      <w:r>
        <w:t xml:space="preserve">В работе </w:t>
      </w:r>
      <w:r w:rsidRPr="00D1423D">
        <w:t>[</w:t>
      </w:r>
      <w:r>
        <w:t>1</w:t>
      </w:r>
      <w:r w:rsidRPr="00D1423D">
        <w:t xml:space="preserve">] </w:t>
      </w:r>
      <w:r>
        <w:t xml:space="preserve">построена кинетическая теория классической неидеальной плазмы, основанная на построении пропагаторов для частиц плазмы. Использовались аналитические аппроксимации для корреляционной функции ионов, полученные численным методом молекулярной динамики </w:t>
      </w:r>
      <w:r w:rsidRPr="00D1423D">
        <w:t>[</w:t>
      </w:r>
      <w:r>
        <w:t>2</w:t>
      </w:r>
      <w:r w:rsidRPr="00D1423D">
        <w:t>]</w:t>
      </w:r>
      <w:r>
        <w:t xml:space="preserve">. Была вычислена диэлектрическая проницаемость плазмы с идеальной классической электронной компонентой. В настоящей работе рассматривается случай плазмы с идеальной квантовой электронной компонентой. </w:t>
      </w:r>
    </w:p>
    <w:p w:rsidR="009B6F78" w:rsidRDefault="009B6F78" w:rsidP="009B6F78">
      <w:pPr>
        <w:pStyle w:val="Zv-bodyreport"/>
      </w:pPr>
      <w:r>
        <w:t xml:space="preserve">Дисперсионные зависимости для ионно-звуковых волн в сильно неидеальной плазме с квантовой идеальной электронной компонентой аналогичны случаю плазмы с классической электронной компонентой </w:t>
      </w:r>
      <w:r w:rsidRPr="00D60198">
        <w:t>[</w:t>
      </w:r>
      <w:r>
        <w:t>1</w:t>
      </w:r>
      <w:r w:rsidRPr="006A7604">
        <w:t>]. Имеются три ветви этих волн, причем одна из них является неустойчивой.</w:t>
      </w:r>
      <w:r>
        <w:t xml:space="preserve"> Развитие этой неустойчивости может быть механизмом выпадения кластеров в аблирующей плотной лазерной плазме. В широкой области декремент затухания порядка частоты волны. </w:t>
      </w:r>
    </w:p>
    <w:p w:rsidR="009B6F78" w:rsidRDefault="009B6F78" w:rsidP="009B6F78">
      <w:pPr>
        <w:pStyle w:val="Zv-bodyreport"/>
      </w:pPr>
      <w:r>
        <w:t xml:space="preserve">В сильно неидеальной плазме с квантовым поляризующимся фоном возбуждаются низкочастотные поперечные волны. Их дисперсионные зависимости такие же, как и в случае классического поляризующегося фона. </w:t>
      </w:r>
    </w:p>
    <w:p w:rsidR="009B6F78" w:rsidRPr="006A7604" w:rsidRDefault="009B6F78" w:rsidP="009B6F78">
      <w:pPr>
        <w:pStyle w:val="Zv-bodyreport"/>
      </w:pPr>
      <w:r>
        <w:t xml:space="preserve">Сильные ион – ионные корреляции приводят к сдвигу частоты и затуханию электронных плазменных и высокочастотных электромагнитных волн. Затухание Ландау поверхностной волны в плазме с квантовой электронной компонентой возникает и при пренебрежении квантовой отдачей. </w:t>
      </w:r>
    </w:p>
    <w:p w:rsidR="009B6F78" w:rsidRPr="00853E0D" w:rsidRDefault="009B6F78" w:rsidP="009B6F78">
      <w:pPr>
        <w:pStyle w:val="Zv-TitleReferences-ru"/>
      </w:pPr>
      <w:r w:rsidRPr="00A27D44">
        <w:t>Литература</w:t>
      </w:r>
    </w:p>
    <w:p w:rsidR="009B6F78" w:rsidRDefault="009B6F78" w:rsidP="009B6F78">
      <w:pPr>
        <w:pStyle w:val="Zv-References-ru"/>
        <w:numPr>
          <w:ilvl w:val="0"/>
          <w:numId w:val="1"/>
        </w:numPr>
      </w:pPr>
      <w:r w:rsidRPr="00A8752D">
        <w:t>И. Н. Косарев // ЖТФ 2008. Т. 78. вып. 10. С. 47.</w:t>
      </w:r>
    </w:p>
    <w:p w:rsidR="009B6F78" w:rsidRPr="00853E0D" w:rsidRDefault="009B6F78" w:rsidP="009B6F78">
      <w:pPr>
        <w:pStyle w:val="Zv-References-ru"/>
        <w:numPr>
          <w:ilvl w:val="0"/>
          <w:numId w:val="1"/>
        </w:numPr>
      </w:pPr>
      <w:r w:rsidRPr="00A8752D">
        <w:t>Ваулина О.С., Петров О.Ф., Фортов В.Е. // ЖЭТФ 2004. Т. 125. С. 584.</w:t>
      </w:r>
      <w:r>
        <w:t xml:space="preserve">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1A" w:rsidRDefault="00400E1A">
      <w:r>
        <w:separator/>
      </w:r>
    </w:p>
  </w:endnote>
  <w:endnote w:type="continuationSeparator" w:id="0">
    <w:p w:rsidR="00400E1A" w:rsidRDefault="0040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F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1A" w:rsidRDefault="00400E1A">
      <w:r>
        <w:separator/>
      </w:r>
    </w:p>
  </w:footnote>
  <w:footnote w:type="continuationSeparator" w:id="0">
    <w:p w:rsidR="00400E1A" w:rsidRDefault="00400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119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0E1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0E1A"/>
    <w:rsid w:val="00401388"/>
    <w:rsid w:val="00446025"/>
    <w:rsid w:val="004A77D1"/>
    <w:rsid w:val="004B72AA"/>
    <w:rsid w:val="0058676C"/>
    <w:rsid w:val="00654A7B"/>
    <w:rsid w:val="00732A2E"/>
    <w:rsid w:val="007B6378"/>
    <w:rsid w:val="009B6F78"/>
    <w:rsid w:val="00A119AC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B6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sarev200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ДИСПЕРСИОННЫХ СООТНОШЕНИЯХ СИЛЬНО – НЕИДЕАЛЬНОЙ ПЛАЗМЫ С КВАНТОВОЙ ЭЛЕКТРОННОЙ КОМПОНЕНТОЙ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2014-01-11T09:17:00Z</dcterms:created>
  <dcterms:modified xsi:type="dcterms:W3CDTF">2014-01-11T09:20:00Z</dcterms:modified>
</cp:coreProperties>
</file>