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3B5" w:rsidRDefault="007303B5" w:rsidP="007303B5">
      <w:pPr>
        <w:pStyle w:val="Zv-Titlereport"/>
      </w:pPr>
      <w:bookmarkStart w:id="0" w:name="OLE_LINK19"/>
      <w:bookmarkStart w:id="1" w:name="OLE_LINK20"/>
      <w:r>
        <w:t>ВЗАИМОДЕЙСТВИЕ КЕРНОВ ПРИ ВЗРЫВЕ МЕДНЫХ ПРОВОЛОЧЕК В ВОДЕ</w:t>
      </w:r>
      <w:bookmarkEnd w:id="0"/>
      <w:bookmarkEnd w:id="1"/>
    </w:p>
    <w:p w:rsidR="007303B5" w:rsidRPr="00907269" w:rsidRDefault="007303B5" w:rsidP="007303B5">
      <w:pPr>
        <w:pStyle w:val="Zv-Author"/>
        <w:rPr>
          <w:rFonts w:eastAsia="BatangChe"/>
          <w:vertAlign w:val="superscript"/>
        </w:rPr>
      </w:pPr>
      <w:r w:rsidRPr="00FA4304">
        <w:rPr>
          <w:u w:val="single"/>
        </w:rPr>
        <w:t>Tкаченкo</w:t>
      </w:r>
      <w:r w:rsidRPr="00E71DC2">
        <w:rPr>
          <w:u w:val="single"/>
        </w:rPr>
        <w:t xml:space="preserve"> </w:t>
      </w:r>
      <w:r w:rsidRPr="00FA4304">
        <w:rPr>
          <w:u w:val="single"/>
        </w:rPr>
        <w:t>С.И.</w:t>
      </w:r>
      <w:r>
        <w:rPr>
          <w:rFonts w:eastAsia="BatangChe"/>
        </w:rPr>
        <w:t xml:space="preserve">, </w:t>
      </w:r>
      <w:r w:rsidRPr="00FD6ABC">
        <w:rPr>
          <w:rFonts w:eastAsia="BatangChe"/>
          <w:vertAlign w:val="superscript"/>
        </w:rPr>
        <w:t>*</w:t>
      </w:r>
      <w:r w:rsidRPr="007303B5">
        <w:rPr>
          <w:rFonts w:eastAsia="BatangChe"/>
        </w:rPr>
        <w:t>Кускова</w:t>
      </w:r>
      <w:r>
        <w:rPr>
          <w:rFonts w:eastAsia="BatangChe"/>
        </w:rPr>
        <w:t xml:space="preserve"> Н.И.</w:t>
      </w:r>
    </w:p>
    <w:p w:rsidR="007303B5" w:rsidRDefault="007303B5" w:rsidP="007303B5">
      <w:pPr>
        <w:pStyle w:val="Zv-Organization"/>
      </w:pPr>
      <w:r w:rsidRPr="00B35159">
        <w:t>МФТИ</w:t>
      </w:r>
      <w:r>
        <w:t xml:space="preserve">, </w:t>
      </w:r>
      <w:r w:rsidRPr="007303B5">
        <w:t>Долгопрудный</w:t>
      </w:r>
      <w:r>
        <w:t>, Московская обл.</w:t>
      </w:r>
      <w:r w:rsidRPr="00891A32">
        <w:t xml:space="preserve">; </w:t>
      </w:r>
      <w:r>
        <w:t xml:space="preserve">ОИВТ РАН, Москва, </w:t>
      </w:r>
      <w:r w:rsidRPr="00B35159">
        <w:t>Россия</w:t>
      </w:r>
      <w:r w:rsidRPr="00E71DC2">
        <w:br/>
      </w:r>
      <w:r w:rsidRPr="00FD6ABC">
        <w:rPr>
          <w:rFonts w:eastAsia="BatangChe"/>
          <w:vertAlign w:val="superscript"/>
        </w:rPr>
        <w:t>*</w:t>
      </w:r>
      <w:r w:rsidRPr="00B35159">
        <w:t>И</w:t>
      </w:r>
      <w:r>
        <w:t>ИПТ, Николаев, Украина</w:t>
      </w:r>
    </w:p>
    <w:p w:rsidR="007303B5" w:rsidRDefault="007303B5" w:rsidP="007303B5">
      <w:pPr>
        <w:pStyle w:val="Zv-bodyreport"/>
        <w:rPr>
          <w:rFonts w:eastAsia="BatangChe"/>
        </w:rPr>
      </w:pPr>
      <w:r>
        <w:rPr>
          <w:rFonts w:eastAsia="BatangChe"/>
        </w:rPr>
        <w:t>Эксперименты по взрыву проводников в плотных средах (капилляр, вода, инертные газы при высоких давлениях и т.д.) проводятся для того, чтобы предотвратить раннее шунтирование тока плазменной короной. Это позволяет в течение более длительного промежутка времени обеспечивать однородность параметров в объеме материала проводника при его нагреве мощным импульсом тока. Однородность необходимо обеспечить при изучении свойств вещества в экстремальных состояниях, реализуемых при взрыве проволочек. Взрыв проволочек в плотных средах используется также для генерации ударных волн в среде, которые в свою очередь используются в различных технологических процессах (развальцовка труб, очистка литейных форм, дробление строительного мусора и т.д.).</w:t>
      </w:r>
    </w:p>
    <w:p w:rsidR="007303B5" w:rsidRDefault="007303B5" w:rsidP="007303B5">
      <w:pPr>
        <w:pStyle w:val="Zv-bodyreport"/>
        <w:rPr>
          <w:rFonts w:eastAsia="BatangChe"/>
        </w:rPr>
      </w:pPr>
      <w:r>
        <w:rPr>
          <w:rFonts w:eastAsia="BatangChe"/>
        </w:rPr>
        <w:t xml:space="preserve">Анализируются данные серии экспериментов по взрыву медных проволочек в воде. Данные получены при следующих параметрах медных проводников и цепи: диаметр </w:t>
      </w:r>
      <w:r w:rsidRPr="00147CB8">
        <w:rPr>
          <w:rFonts w:eastAsia="BatangChe"/>
          <w:i/>
          <w:iCs/>
          <w:lang w:val="en-US"/>
        </w:rPr>
        <w:t>d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=</w:t>
      </w:r>
      <w:r>
        <w:rPr>
          <w:rFonts w:eastAsia="BatangChe"/>
          <w:lang w:val="en-US"/>
        </w:rPr>
        <w:t> </w:t>
      </w:r>
      <w:r>
        <w:rPr>
          <w:rFonts w:eastAsia="BatangChe"/>
        </w:rPr>
        <w:t>80–</w:t>
      </w:r>
      <w:r w:rsidRPr="00147CB8">
        <w:rPr>
          <w:rFonts w:eastAsia="BatangChe"/>
        </w:rPr>
        <w:t>420</w:t>
      </w:r>
      <w:r>
        <w:rPr>
          <w:rFonts w:eastAsia="BatangChe"/>
          <w:lang w:val="en-US"/>
        </w:rPr>
        <w:t> </w:t>
      </w:r>
      <w:r>
        <w:rPr>
          <w:rFonts w:eastAsia="BatangChe"/>
        </w:rPr>
        <w:t xml:space="preserve">мкм –  и длина проволочек </w:t>
      </w:r>
      <w:r w:rsidRPr="00147CB8">
        <w:rPr>
          <w:rFonts w:eastAsia="BatangChe"/>
          <w:i/>
          <w:iCs/>
          <w:lang w:val="en-US"/>
        </w:rPr>
        <w:t>l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=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102</w:t>
      </w:r>
      <w:r>
        <w:rPr>
          <w:rFonts w:eastAsia="BatangChe"/>
          <w:lang w:val="en-US"/>
        </w:rPr>
        <w:t> </w:t>
      </w:r>
      <w:r>
        <w:rPr>
          <w:rFonts w:eastAsia="BatangChe"/>
        </w:rPr>
        <w:t xml:space="preserve">мм, емкость </w:t>
      </w:r>
      <w:r w:rsidRPr="00147CB8">
        <w:rPr>
          <w:rFonts w:eastAsia="BatangChe"/>
          <w:i/>
          <w:iCs/>
          <w:lang w:val="en-US"/>
        </w:rPr>
        <w:t>C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=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6</w:t>
      </w:r>
      <w:r>
        <w:rPr>
          <w:rFonts w:eastAsia="BatangChe"/>
          <w:lang w:val="en-US"/>
        </w:rPr>
        <w:t> </w:t>
      </w:r>
      <w:r>
        <w:rPr>
          <w:rFonts w:eastAsia="BatangChe"/>
        </w:rPr>
        <w:t xml:space="preserve">мкФ, индуктивность </w:t>
      </w:r>
      <w:r w:rsidRPr="00147CB8">
        <w:rPr>
          <w:rFonts w:eastAsia="BatangChe"/>
          <w:i/>
          <w:iCs/>
          <w:lang w:val="en-US"/>
        </w:rPr>
        <w:t>L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=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6</w:t>
      </w:r>
      <w:r>
        <w:rPr>
          <w:rFonts w:eastAsia="BatangChe"/>
          <w:lang w:val="en-US"/>
        </w:rPr>
        <w:t> </w:t>
      </w:r>
      <w:r>
        <w:rPr>
          <w:rFonts w:eastAsia="BatangChe"/>
        </w:rPr>
        <w:t>мкГн</w:t>
      </w:r>
      <w:r w:rsidRPr="00147CB8">
        <w:rPr>
          <w:rFonts w:eastAsia="BatangChe"/>
        </w:rPr>
        <w:t xml:space="preserve"> </w:t>
      </w:r>
      <w:r>
        <w:rPr>
          <w:rFonts w:eastAsia="BatangChe"/>
        </w:rPr>
        <w:t xml:space="preserve">и зарядное напряжение цепи </w:t>
      </w:r>
      <w:r w:rsidRPr="00147CB8">
        <w:rPr>
          <w:rFonts w:eastAsia="BatangChe"/>
          <w:i/>
          <w:iCs/>
          <w:lang w:val="en-US"/>
        </w:rPr>
        <w:t>U</w:t>
      </w:r>
      <w:r w:rsidRPr="00147CB8">
        <w:rPr>
          <w:rFonts w:eastAsia="BatangChe"/>
          <w:vertAlign w:val="subscript"/>
        </w:rPr>
        <w:t>0</w:t>
      </w:r>
      <w:r>
        <w:rPr>
          <w:rFonts w:eastAsia="BatangChe"/>
          <w:vertAlign w:val="subscript"/>
          <w:lang w:val="en-US"/>
        </w:rPr>
        <w:t> </w:t>
      </w:r>
      <w:r w:rsidRPr="00147CB8">
        <w:rPr>
          <w:rFonts w:eastAsia="BatangChe"/>
        </w:rPr>
        <w:t>=</w:t>
      </w:r>
      <w:r>
        <w:rPr>
          <w:rFonts w:eastAsia="BatangChe"/>
          <w:lang w:val="en-US"/>
        </w:rPr>
        <w:t> </w:t>
      </w:r>
      <w:r w:rsidRPr="00147CB8">
        <w:rPr>
          <w:rFonts w:eastAsia="BatangChe"/>
        </w:rPr>
        <w:t>28</w:t>
      </w:r>
      <w:r>
        <w:rPr>
          <w:rFonts w:eastAsia="BatangChe"/>
          <w:lang w:val="en-US"/>
        </w:rPr>
        <w:t> </w:t>
      </w:r>
      <w:r>
        <w:rPr>
          <w:rFonts w:eastAsia="BatangChe"/>
        </w:rPr>
        <w:t xml:space="preserve">кВ. </w:t>
      </w:r>
    </w:p>
    <w:p w:rsidR="007303B5" w:rsidRDefault="007303B5" w:rsidP="007303B5">
      <w:pPr>
        <w:pStyle w:val="Zv-bodyreport"/>
        <w:rPr>
          <w:rFonts w:eastAsia="BatangChe"/>
        </w:rPr>
      </w:pPr>
      <w:r>
        <w:rPr>
          <w:rFonts w:eastAsia="BatangChe"/>
        </w:rPr>
        <w:t xml:space="preserve">Основное внимание уделяется анализу эволюции кернов и их взаимодействию при взрыве нескольких проволочек, включенных параллельно. В соответствии с хронограммами взрыва параллельных проволочек, лежащих в одной плоскости, можно сделать вывод, что возможны различные сценарии развития взрыва такой плоской малопроволочной сборки. </w:t>
      </w:r>
    </w:p>
    <w:p w:rsidR="007303B5" w:rsidRDefault="007303B5" w:rsidP="007303B5">
      <w:pPr>
        <w:pStyle w:val="Zv-bodyreport"/>
        <w:rPr>
          <w:rFonts w:eastAsia="BatangChe"/>
        </w:rPr>
      </w:pPr>
      <w:r>
        <w:rPr>
          <w:rFonts w:eastAsia="BatangChe"/>
        </w:rPr>
        <w:t xml:space="preserve">Керны проволочек могут объединяться в жидком состоянии еще до интенсивного их расширения, т.е. до момента взрыва, после которого можно видеть резкое расширение материала проволочек и отошедшую ударную волну. Происходит это объединение под действием силы Ампера на проводники с током, текущем в одном направлении. Кроме того, видно, что под действием этой же силы крайние проволочки сначала вытягиваются в плоскости их расположения (их поперечное сечение становится эллиптическим), а затем  разрываются, все еще будучи в жидком состоянии. </w:t>
      </w:r>
    </w:p>
    <w:p w:rsidR="007303B5" w:rsidRDefault="007303B5" w:rsidP="007303B5">
      <w:pPr>
        <w:pStyle w:val="Zv-bodyreport"/>
        <w:rPr>
          <w:rFonts w:eastAsia="BatangChe"/>
        </w:rPr>
      </w:pPr>
      <w:r>
        <w:rPr>
          <w:rFonts w:eastAsia="BatangChe"/>
        </w:rPr>
        <w:t>При других параметрах возможна другая последовательность событий: сначала проволочки взрываются (каждая отдельно), а затем вещество их кернов начинает объединяться.</w:t>
      </w:r>
    </w:p>
    <w:p w:rsidR="007303B5" w:rsidRDefault="007303B5" w:rsidP="007303B5">
      <w:pPr>
        <w:pStyle w:val="Zv-bodyreport"/>
        <w:rPr>
          <w:rFonts w:eastAsia="BatangChe"/>
        </w:rPr>
      </w:pPr>
      <w:r w:rsidRPr="00B679CC">
        <w:rPr>
          <w:rFonts w:eastAsia="BatangChe"/>
        </w:rPr>
        <w:t xml:space="preserve">Работа частично поддержана грантами: РФФИ </w:t>
      </w:r>
      <w:r w:rsidRPr="00B679CC">
        <w:rPr>
          <w:kern w:val="18"/>
          <w:lang w:eastAsia="en-US"/>
        </w:rPr>
        <w:t xml:space="preserve">14-0100678 </w:t>
      </w:r>
      <w:r w:rsidRPr="00B679CC">
        <w:rPr>
          <w:rFonts w:eastAsia="BatangChe"/>
        </w:rPr>
        <w:t xml:space="preserve">и программой МОН РФ </w:t>
      </w:r>
      <w:r w:rsidRPr="00B679CC">
        <w:t>2.4354.2011</w:t>
      </w:r>
      <w:r w:rsidRPr="00B679CC">
        <w:rPr>
          <w:rFonts w:eastAsia="BatangChe"/>
        </w:rPr>
        <w:t>.</w:t>
      </w:r>
    </w:p>
    <w:p w:rsidR="007303B5" w:rsidRPr="00137B53" w:rsidRDefault="007303B5" w:rsidP="007303B5">
      <w:pPr>
        <w:pStyle w:val="Zv-TitleReferences"/>
      </w:pPr>
      <w:r w:rsidRPr="00137B53">
        <w:t xml:space="preserve">Литература </w:t>
      </w:r>
    </w:p>
    <w:p w:rsidR="007303B5" w:rsidRPr="00FD6ABC" w:rsidRDefault="007303B5" w:rsidP="007303B5">
      <w:pPr>
        <w:pStyle w:val="Zv-References-ru"/>
        <w:numPr>
          <w:ilvl w:val="0"/>
          <w:numId w:val="1"/>
        </w:numPr>
      </w:pPr>
      <w:r>
        <w:t>Кривицкий Е.В., Литвиненко В.П. О механизме взрыва проводников импульсами тока// ЖТФ. 1976. Вып. 10. С.2081.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142" w:rsidRDefault="00706142">
      <w:r>
        <w:separator/>
      </w:r>
    </w:p>
  </w:endnote>
  <w:endnote w:type="continuationSeparator" w:id="0">
    <w:p w:rsidR="00706142" w:rsidRDefault="00706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0C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03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142" w:rsidRDefault="00706142">
      <w:r>
        <w:separator/>
      </w:r>
    </w:p>
  </w:footnote>
  <w:footnote w:type="continuationSeparator" w:id="0">
    <w:p w:rsidR="00706142" w:rsidRDefault="00706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310C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6142"/>
    <w:rsid w:val="00017CD8"/>
    <w:rsid w:val="00043701"/>
    <w:rsid w:val="000D76E9"/>
    <w:rsid w:val="000E495B"/>
    <w:rsid w:val="001C0CCB"/>
    <w:rsid w:val="00220629"/>
    <w:rsid w:val="002310CE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06142"/>
    <w:rsid w:val="007303B5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locked/>
    <w:rsid w:val="007303B5"/>
    <w:rPr>
      <w:i/>
      <w:sz w:val="24"/>
    </w:rPr>
  </w:style>
  <w:style w:type="paragraph" w:customStyle="1" w:styleId="Zv-TitleReferences">
    <w:name w:val="Zv-Title_References"/>
    <w:basedOn w:val="a6"/>
    <w:rsid w:val="007303B5"/>
    <w:pPr>
      <w:spacing w:before="120"/>
    </w:pPr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КЕРНОВ ПРИ ВЗРЫВЕ МЕДНЫХ ПРОВОЛОЧЕК В ВОДЕ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2014-01-10T19:59:00Z</dcterms:created>
  <dcterms:modified xsi:type="dcterms:W3CDTF">2014-01-10T20:01:00Z</dcterms:modified>
</cp:coreProperties>
</file>