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AE" w:rsidRDefault="008424AE" w:rsidP="008424AE">
      <w:pPr>
        <w:pStyle w:val="Zv-Titlereport"/>
      </w:pPr>
      <w:bookmarkStart w:id="0" w:name="OLE_LINK11"/>
      <w:bookmarkStart w:id="1" w:name="OLE_LINK12"/>
      <w:r>
        <w:t>ВЛИЯНИЕ СЖИМАЕМОСТИ ВЕЩЕСТВ на развитие неустойчивости рэлея-тейлора в лазерных мишенях</w:t>
      </w:r>
      <w:bookmarkEnd w:id="0"/>
      <w:bookmarkEnd w:id="1"/>
    </w:p>
    <w:p w:rsidR="008424AE" w:rsidRDefault="008424AE" w:rsidP="008424AE">
      <w:pPr>
        <w:pStyle w:val="Zv-Author"/>
      </w:pPr>
      <w:r w:rsidRPr="00494799">
        <w:rPr>
          <w:u w:val="single"/>
        </w:rPr>
        <w:t>Кучугов П.А.</w:t>
      </w:r>
      <w:r>
        <w:t xml:space="preserve">, Змитренко Н.В., </w:t>
      </w:r>
      <w:r w:rsidRPr="008424AE">
        <w:rPr>
          <w:vertAlign w:val="superscript"/>
        </w:rPr>
        <w:t>*</w:t>
      </w:r>
      <w:r>
        <w:t>Розанов В.Б.</w:t>
      </w:r>
    </w:p>
    <w:p w:rsidR="008424AE" w:rsidRDefault="008424AE" w:rsidP="008424AE">
      <w:pPr>
        <w:pStyle w:val="Zv-Organization"/>
      </w:pPr>
      <w:r>
        <w:t>Институт прикладной математики им. М.В. Келдыша, Москва, РФ,</w:t>
      </w:r>
      <w:r w:rsidRPr="008424AE">
        <w:br/>
      </w:r>
      <w:r w:rsidRPr="008424AE">
        <w:rPr>
          <w:vertAlign w:val="superscript"/>
        </w:rPr>
        <w:t>*</w:t>
      </w:r>
      <w:r>
        <w:t>Физический институт им. П.Н. Лебедева, Москва, РФ.</w:t>
      </w:r>
    </w:p>
    <w:p w:rsidR="008424AE" w:rsidRDefault="008424AE" w:rsidP="008424AE">
      <w:pPr>
        <w:pStyle w:val="Zv-bodyreport"/>
      </w:pPr>
      <w:r>
        <w:t>Вопрос о значимости развития различного рода неустойчивостей при сжатии лазерных мишеней неоднократно обсуждался в различных работах российских и зарубежных авторов. Однако в данной тематике по-прежнему остаётся много белых пятен в связи с большим числом факторов, которые необходимо учитывать и влияние которых необходимо отслеживать. Одним из них является сжимаемость веществ, участвующих в перемешивании, и её роль в развитии возмущений.</w:t>
      </w:r>
    </w:p>
    <w:p w:rsidR="008424AE" w:rsidRPr="001F51C9" w:rsidRDefault="008424AE" w:rsidP="008424AE">
      <w:pPr>
        <w:pStyle w:val="Zv-bodyreport"/>
      </w:pPr>
      <w:r>
        <w:t>Считается, что в большинстве случаев при рассмотрении задач лазерного термоядерного синтеза влиянием сжимаемости можно пренебречь [1-3], причём как на стадии ускорения оболочки слоем аблятора, так и на стадии замедления сжатия вследствие наступающего коллапса мишени. Следуя [4-6], необходимо отметить, что термин «сжимаемость» может пониматься по-разному. Мы будем разделять сжимаемость в смысле влияния уравнения состояния (в случае идеального газа при варьировании показателей адиабаты) и сжимаемость в смысле влияния гидростатического равновесия (форма начальных профилей плотности и давления).</w:t>
      </w:r>
    </w:p>
    <w:p w:rsidR="008424AE" w:rsidRPr="001F51C9" w:rsidRDefault="008424AE" w:rsidP="008424AE">
      <w:pPr>
        <w:pStyle w:val="Zv-bodyreport"/>
      </w:pPr>
      <w:r>
        <w:t>Интересным представляется вопрос о влиянии параметров сжимаемости из диапазонов, соответствующих задачам ЛТС, непосредственно на перемешивание разноплотных веществ. В предлагаемой авторами работе на примере простых 3D постановок с одномодовыми и многомодовыми начальными возмущениями контактной границы данный вопрос исследуется посредством прямого численного моделирования. Расчёты были выполнены на гибридном кластере Института прикладной математики К-100, окончание счёта соответствовало нелинейной стадии развития возмущений, что важно, поскольку для</w:t>
      </w:r>
      <w:bookmarkStart w:id="2" w:name="_GoBack"/>
      <w:bookmarkEnd w:id="2"/>
      <w:r>
        <w:t xml:space="preserve"> данного временного интервала достаточно сложно развить аналитическую теорию.</w:t>
      </w:r>
    </w:p>
    <w:p w:rsidR="008424AE" w:rsidRDefault="008424AE" w:rsidP="008424AE">
      <w:pPr>
        <w:pStyle w:val="Zv-TitleReferences-en"/>
      </w:pPr>
      <w:r>
        <w:t>Литература</w:t>
      </w:r>
    </w:p>
    <w:p w:rsidR="008424AE" w:rsidRPr="00EE2E9B" w:rsidRDefault="008424AE" w:rsidP="008424AE">
      <w:pPr>
        <w:pStyle w:val="Zv-References-en"/>
      </w:pPr>
      <w:r w:rsidRPr="000700E3">
        <w:t>Suydam</w:t>
      </w:r>
      <w:r w:rsidRPr="00F24EFC">
        <w:t xml:space="preserve"> </w:t>
      </w:r>
      <w:r w:rsidRPr="000700E3">
        <w:t>B</w:t>
      </w:r>
      <w:r w:rsidRPr="00F24EFC">
        <w:t xml:space="preserve">. </w:t>
      </w:r>
      <w:r w:rsidRPr="000700E3">
        <w:t>R</w:t>
      </w:r>
      <w:r w:rsidRPr="00F24EFC">
        <w:t xml:space="preserve">. </w:t>
      </w:r>
      <w:r w:rsidRPr="000700E3">
        <w:t>Breakup</w:t>
      </w:r>
      <w:r w:rsidRPr="00F24EFC">
        <w:t xml:space="preserve"> </w:t>
      </w:r>
      <w:r w:rsidRPr="000700E3">
        <w:t>of</w:t>
      </w:r>
      <w:r w:rsidRPr="00F24EFC">
        <w:t xml:space="preserve"> </w:t>
      </w:r>
      <w:r w:rsidRPr="000700E3">
        <w:t>an</w:t>
      </w:r>
      <w:r w:rsidRPr="00F24EFC">
        <w:t xml:space="preserve"> </w:t>
      </w:r>
      <w:r w:rsidRPr="000700E3">
        <w:t>Accelerated</w:t>
      </w:r>
      <w:r w:rsidRPr="00F24EFC">
        <w:t xml:space="preserve"> </w:t>
      </w:r>
      <w:r w:rsidRPr="000700E3">
        <w:t>Shell</w:t>
      </w:r>
      <w:r w:rsidRPr="00F24EFC">
        <w:t xml:space="preserve"> </w:t>
      </w:r>
      <w:r w:rsidRPr="000700E3">
        <w:t>Owing</w:t>
      </w:r>
      <w:r w:rsidRPr="00F24EFC">
        <w:t xml:space="preserve"> </w:t>
      </w:r>
      <w:r w:rsidRPr="000700E3">
        <w:t>to</w:t>
      </w:r>
      <w:r w:rsidRPr="00F24EFC">
        <w:t xml:space="preserve"> </w:t>
      </w:r>
      <w:r w:rsidRPr="000700E3">
        <w:t>Rayleigh</w:t>
      </w:r>
      <w:r w:rsidRPr="00F24EFC">
        <w:t>–</w:t>
      </w:r>
      <w:r w:rsidRPr="000700E3">
        <w:t>Taylor</w:t>
      </w:r>
      <w:r w:rsidRPr="00F24EFC">
        <w:t xml:space="preserve"> </w:t>
      </w:r>
      <w:r w:rsidRPr="000700E3">
        <w:t>Instability</w:t>
      </w:r>
      <w:r w:rsidRPr="00F24EFC">
        <w:t xml:space="preserve">: </w:t>
      </w:r>
      <w:r w:rsidRPr="000700E3">
        <w:t>Tech</w:t>
      </w:r>
      <w:r w:rsidRPr="00F24EFC">
        <w:t xml:space="preserve">. </w:t>
      </w:r>
      <w:r w:rsidRPr="000700E3">
        <w:t>rep</w:t>
      </w:r>
      <w:r w:rsidRPr="00F24EFC">
        <w:t xml:space="preserve">.: </w:t>
      </w:r>
      <w:r w:rsidRPr="000700E3">
        <w:t>Los Alamos Scientific Laboratory of the University of</w:t>
      </w:r>
      <w:r w:rsidRPr="00EE2E9B">
        <w:t xml:space="preserve"> California, 1978. LA–7291–MS</w:t>
      </w:r>
      <w:r>
        <w:rPr>
          <w:lang w:val="ru-RU"/>
        </w:rPr>
        <w:t>.</w:t>
      </w:r>
    </w:p>
    <w:p w:rsidR="008424AE" w:rsidRPr="00354B71" w:rsidRDefault="008424AE" w:rsidP="008424AE">
      <w:pPr>
        <w:pStyle w:val="Zv-References-en"/>
      </w:pPr>
      <w:r w:rsidRPr="00354B71">
        <w:t xml:space="preserve">A. M. Lezzi, A. Prosperetti, Rayleigh-Taylor instability for adiabatically stratified fluids, Phys. </w:t>
      </w:r>
      <w:r>
        <w:rPr>
          <w:lang w:val="ru-RU"/>
        </w:rPr>
        <w:t>Fluids, A 1 (11), 1989.</w:t>
      </w:r>
    </w:p>
    <w:p w:rsidR="008424AE" w:rsidRPr="00772481" w:rsidRDefault="008424AE" w:rsidP="008424AE">
      <w:pPr>
        <w:pStyle w:val="Zv-References-en"/>
      </w:pPr>
      <w:r w:rsidRPr="00772481">
        <w:t xml:space="preserve">I. B. Bernstein and D. L. Book, Effect of compressibility on the Rayleigh-Taylor instability, Phys. </w:t>
      </w:r>
      <w:r>
        <w:rPr>
          <w:lang w:val="ru-RU"/>
        </w:rPr>
        <w:t>Fluids, 26 (2), 1983.</w:t>
      </w:r>
    </w:p>
    <w:p w:rsidR="008424AE" w:rsidRDefault="008424AE" w:rsidP="008424AE">
      <w:pPr>
        <w:pStyle w:val="Zv-References-en"/>
        <w:rPr>
          <w:lang w:val="ru-RU"/>
        </w:rPr>
      </w:pPr>
      <w:r>
        <w:rPr>
          <w:lang w:val="ru-RU"/>
        </w:rPr>
        <w:t>Н</w:t>
      </w:r>
      <w:r w:rsidRPr="00F24EFC">
        <w:rPr>
          <w:lang w:val="ru-RU"/>
        </w:rPr>
        <w:t>.</w:t>
      </w:r>
      <w:r>
        <w:rPr>
          <w:lang w:val="ru-RU"/>
        </w:rPr>
        <w:t>Н</w:t>
      </w:r>
      <w:r w:rsidRPr="00F24EFC">
        <w:rPr>
          <w:lang w:val="ru-RU"/>
        </w:rPr>
        <w:t xml:space="preserve">. </w:t>
      </w:r>
      <w:r>
        <w:rPr>
          <w:lang w:val="ru-RU"/>
        </w:rPr>
        <w:t>Анучина</w:t>
      </w:r>
      <w:r w:rsidRPr="00F24EFC">
        <w:rPr>
          <w:lang w:val="ru-RU"/>
        </w:rPr>
        <w:t xml:space="preserve">, </w:t>
      </w:r>
      <w:r>
        <w:rPr>
          <w:lang w:val="ru-RU"/>
        </w:rPr>
        <w:t>М</w:t>
      </w:r>
      <w:r w:rsidRPr="00F24EFC">
        <w:rPr>
          <w:lang w:val="ru-RU"/>
        </w:rPr>
        <w:t>.</w:t>
      </w:r>
      <w:r>
        <w:rPr>
          <w:lang w:val="ru-RU"/>
        </w:rPr>
        <w:t>Г</w:t>
      </w:r>
      <w:r w:rsidRPr="00F24EFC">
        <w:rPr>
          <w:lang w:val="ru-RU"/>
        </w:rPr>
        <w:t xml:space="preserve">. </w:t>
      </w:r>
      <w:r>
        <w:rPr>
          <w:lang w:val="ru-RU"/>
        </w:rPr>
        <w:t>Анучин</w:t>
      </w:r>
      <w:r w:rsidRPr="00F24EFC">
        <w:rPr>
          <w:lang w:val="ru-RU"/>
        </w:rPr>
        <w:t xml:space="preserve">, </w:t>
      </w:r>
      <w:r>
        <w:rPr>
          <w:lang w:val="ru-RU"/>
        </w:rPr>
        <w:t>В</w:t>
      </w:r>
      <w:r w:rsidRPr="00F24EFC">
        <w:rPr>
          <w:lang w:val="ru-RU"/>
        </w:rPr>
        <w:t>.</w:t>
      </w:r>
      <w:r>
        <w:rPr>
          <w:lang w:val="ru-RU"/>
        </w:rPr>
        <w:t>И</w:t>
      </w:r>
      <w:r w:rsidRPr="00F24EFC">
        <w:rPr>
          <w:lang w:val="ru-RU"/>
        </w:rPr>
        <w:t xml:space="preserve">. </w:t>
      </w:r>
      <w:r>
        <w:rPr>
          <w:lang w:val="ru-RU"/>
        </w:rPr>
        <w:t>Волков</w:t>
      </w:r>
      <w:r w:rsidRPr="00F24EFC">
        <w:rPr>
          <w:lang w:val="ru-RU"/>
        </w:rPr>
        <w:t xml:space="preserve"> </w:t>
      </w:r>
      <w:r>
        <w:rPr>
          <w:lang w:val="ru-RU"/>
        </w:rPr>
        <w:t>и</w:t>
      </w:r>
      <w:r w:rsidRPr="00F24EFC">
        <w:rPr>
          <w:lang w:val="ru-RU"/>
        </w:rPr>
        <w:t xml:space="preserve"> </w:t>
      </w:r>
      <w:r>
        <w:rPr>
          <w:lang w:val="ru-RU"/>
        </w:rPr>
        <w:t>др</w:t>
      </w:r>
      <w:r w:rsidRPr="00F24EFC">
        <w:rPr>
          <w:lang w:val="ru-RU"/>
        </w:rPr>
        <w:t xml:space="preserve">., </w:t>
      </w:r>
      <w:r>
        <w:rPr>
          <w:lang w:val="ru-RU"/>
        </w:rPr>
        <w:t>Развитие</w:t>
      </w:r>
      <w:r w:rsidRPr="00F24EFC">
        <w:rPr>
          <w:lang w:val="ru-RU"/>
        </w:rPr>
        <w:t xml:space="preserve"> </w:t>
      </w:r>
      <w:r>
        <w:rPr>
          <w:lang w:val="ru-RU"/>
        </w:rPr>
        <w:t>рэлей-тейлоровской неустойчивости в системах с различной сжимаемостью среды, Мат. модел., 2 (4), 1990.</w:t>
      </w:r>
    </w:p>
    <w:p w:rsidR="008424AE" w:rsidRDefault="008424AE" w:rsidP="008424AE">
      <w:pPr>
        <w:pStyle w:val="Zv-References-en"/>
        <w:rPr>
          <w:lang w:val="ru-RU"/>
        </w:rPr>
      </w:pPr>
      <w:r w:rsidRPr="006272BE">
        <w:t>S. Gauthier and B. Le Creurer, Compressibility effects in Rayleigh-Taylor</w:t>
      </w:r>
      <w:r>
        <w:t xml:space="preserve"> instability-induced flows, Ph</w:t>
      </w:r>
      <w:r w:rsidRPr="006272BE">
        <w:t>il. Trans. R</w:t>
      </w:r>
      <w:r w:rsidRPr="006272BE">
        <w:rPr>
          <w:lang w:val="ru-RU"/>
        </w:rPr>
        <w:t xml:space="preserve">. </w:t>
      </w:r>
      <w:r>
        <w:t>S</w:t>
      </w:r>
      <w:r w:rsidRPr="006272BE">
        <w:t>oc</w:t>
      </w:r>
      <w:r w:rsidRPr="006272BE">
        <w:rPr>
          <w:lang w:val="ru-RU"/>
        </w:rPr>
        <w:t>.</w:t>
      </w:r>
      <w:r>
        <w:rPr>
          <w:lang w:val="ru-RU"/>
        </w:rPr>
        <w:t xml:space="preserve"> A, 368, 2010.</w:t>
      </w:r>
    </w:p>
    <w:p w:rsidR="008424AE" w:rsidRPr="006272BE" w:rsidRDefault="008424AE" w:rsidP="008424AE">
      <w:pPr>
        <w:pStyle w:val="Zv-References-en"/>
      </w:pPr>
      <w:r w:rsidRPr="006272BE">
        <w:t xml:space="preserve">M.-A. Lafay, B. Le Creurer and S. Gauthier, Compressibility effects on the Rayleigh-Taylor instability between miscible fluids, </w:t>
      </w:r>
      <w:r w:rsidRPr="00041C6C">
        <w:t>EPL, 79 (6), 2007.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C3" w:rsidRDefault="00A933C3">
      <w:r>
        <w:separator/>
      </w:r>
    </w:p>
  </w:endnote>
  <w:endnote w:type="continuationSeparator" w:id="0">
    <w:p w:rsidR="00A933C3" w:rsidRDefault="00A93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4A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C3" w:rsidRDefault="00A933C3">
      <w:r>
        <w:separator/>
      </w:r>
    </w:p>
  </w:footnote>
  <w:footnote w:type="continuationSeparator" w:id="0">
    <w:p w:rsidR="00A933C3" w:rsidRDefault="00A93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3C3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424AE"/>
    <w:rsid w:val="00A933C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СЖИМАЕМОСТИ ВЕЩЕСТВ на развитие неустойчивости рэлея-тейлора в лазерных мишенях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2014-01-05T15:40:00Z</dcterms:created>
  <dcterms:modified xsi:type="dcterms:W3CDTF">2014-01-05T15:42:00Z</dcterms:modified>
</cp:coreProperties>
</file>