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C2" w:rsidRDefault="004A0BC2" w:rsidP="004A0BC2">
      <w:pPr>
        <w:pStyle w:val="Zv-Titlereport"/>
      </w:pPr>
      <w:bookmarkStart w:id="0" w:name="OLE_LINK9"/>
      <w:bookmarkStart w:id="1" w:name="OLE_LINK10"/>
      <w:r>
        <w:t>об эффективности</w:t>
      </w:r>
      <w:r w:rsidRPr="00941329">
        <w:t xml:space="preserve"> генерации характеристического рентгеновского излучения при вакуумном нагреве горячих электронов фемтосекундным лазерным импульсом</w:t>
      </w:r>
      <w:bookmarkEnd w:id="0"/>
      <w:bookmarkEnd w:id="1"/>
    </w:p>
    <w:p w:rsidR="004A0BC2" w:rsidRDefault="004A0BC2" w:rsidP="004A0BC2">
      <w:pPr>
        <w:pStyle w:val="Zv-Author"/>
      </w:pPr>
      <w:r w:rsidRPr="005350E0">
        <w:rPr>
          <w:u w:val="single"/>
        </w:rPr>
        <w:t>О.Ф. Костенко</w:t>
      </w:r>
      <w:r>
        <w:t>, Н.Е. Андреев</w:t>
      </w:r>
    </w:p>
    <w:p w:rsidR="004A0BC2" w:rsidRDefault="004A0BC2" w:rsidP="004A0BC2">
      <w:pPr>
        <w:pStyle w:val="Zv-Organization"/>
      </w:pPr>
      <w:r w:rsidRPr="00937F27">
        <w:t xml:space="preserve">Объединенный </w:t>
      </w:r>
      <w:r w:rsidRPr="004A0BC2">
        <w:t>институт</w:t>
      </w:r>
      <w:r w:rsidRPr="00937F27">
        <w:t xml:space="preserve"> высоких температур РАН</w:t>
      </w:r>
      <w:r>
        <w:t xml:space="preserve">, Москва, Россия, </w:t>
      </w:r>
      <w:hyperlink r:id="rId7" w:history="1">
        <w:r w:rsidRPr="0082602C">
          <w:rPr>
            <w:rStyle w:val="a7"/>
            <w:lang w:val="en-US"/>
          </w:rPr>
          <w:t>olegkost</w:t>
        </w:r>
        <w:r w:rsidRPr="0082602C">
          <w:rPr>
            <w:rStyle w:val="a7"/>
          </w:rPr>
          <w:t>@</w:t>
        </w:r>
        <w:r w:rsidRPr="0082602C">
          <w:rPr>
            <w:rStyle w:val="a7"/>
            <w:lang w:val="en-US"/>
          </w:rPr>
          <w:t>ihed</w:t>
        </w:r>
        <w:r w:rsidRPr="0082602C">
          <w:rPr>
            <w:rStyle w:val="a7"/>
          </w:rPr>
          <w:t>.</w:t>
        </w:r>
        <w:r w:rsidRPr="0082602C">
          <w:rPr>
            <w:rStyle w:val="a7"/>
            <w:lang w:val="en-US"/>
          </w:rPr>
          <w:t>ras</w:t>
        </w:r>
        <w:r w:rsidRPr="0082602C">
          <w:rPr>
            <w:rStyle w:val="a7"/>
          </w:rPr>
          <w:t>.</w:t>
        </w:r>
        <w:r w:rsidRPr="0082602C">
          <w:rPr>
            <w:rStyle w:val="a7"/>
            <w:lang w:val="en-US"/>
          </w:rPr>
          <w:t>ru</w:t>
        </w:r>
      </w:hyperlink>
    </w:p>
    <w:p w:rsidR="004A0BC2" w:rsidRDefault="004A0BC2" w:rsidP="004A0BC2">
      <w:pPr>
        <w:pStyle w:val="Zv-bodyreport"/>
      </w:pPr>
      <w:r>
        <w:t>Увеличение выхода характеристического рентгеновского излучения из подложки наблюдалось при облучении различных наноструктур фемтосекундными лазерными импульсами нерелятивистской интенсивности.</w:t>
      </w:r>
      <w:r w:rsidRPr="00D075B8">
        <w:t xml:space="preserve"> </w:t>
      </w:r>
      <w:r>
        <w:t>Моделирование, в котором учитывалось усиление электрического поля,</w:t>
      </w:r>
      <w:r w:rsidRPr="00176790">
        <w:t xml:space="preserve"> </w:t>
      </w:r>
      <w:r>
        <w:t>ускоряющего электроны на поверхности сферических кластеров</w:t>
      </w:r>
      <w:r w:rsidRPr="00C86ABC">
        <w:t xml:space="preserve"> </w:t>
      </w:r>
      <w:r>
        <w:t xml:space="preserve">согласно механизму вакуумного нагрева, показало сильную зависимость выхода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>
        <w:t xml:space="preserve"> излучения от размера кластеров </w:t>
      </w:r>
      <w:r w:rsidRPr="00E640B1">
        <w:t>[1]</w:t>
      </w:r>
      <w:r>
        <w:t>.</w:t>
      </w:r>
    </w:p>
    <w:p w:rsidR="004A0BC2" w:rsidRPr="006D5FCD" w:rsidRDefault="004A0BC2" w:rsidP="004A0BC2">
      <w:pPr>
        <w:pStyle w:val="Zv-bodyreport"/>
      </w:pPr>
      <w:r>
        <w:t xml:space="preserve">В данной работе развиты модели генерации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>
        <w:t xml:space="preserve"> излучения </w:t>
      </w:r>
      <w:r w:rsidRPr="00BB4C98">
        <w:t>[</w:t>
      </w:r>
      <w:r>
        <w:t>2</w:t>
      </w:r>
      <w:r w:rsidRPr="00BB4C98">
        <w:t xml:space="preserve">] </w:t>
      </w:r>
      <w:r>
        <w:t>и температуры горячих электронов [3</w:t>
      </w:r>
      <w:r w:rsidRPr="00BB4C98">
        <w:t xml:space="preserve">] </w:t>
      </w:r>
      <w:r>
        <w:t xml:space="preserve">при их вакуумном нагреве фемтосекундным лазерным импульсом на поверхностях плоской массивной и покрытой сферическими кластерами мишеней. Модель генерации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>
        <w:t xml:space="preserve"> излучения учитывает потери энергии горячих электронов в твердом теле, сечение ударной ионизации </w:t>
      </w:r>
      <w:r>
        <w:rPr>
          <w:i/>
          <w:lang w:val="en-US"/>
        </w:rPr>
        <w:t>K</w:t>
      </w:r>
      <w:r w:rsidRPr="00A872B4">
        <w:t>-</w:t>
      </w:r>
      <w:r>
        <w:t xml:space="preserve">оболочки, зависящее от энергии электронов, вероятность испускания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>
        <w:t xml:space="preserve"> фотонов возбужденными атомами и поглощение собственного рентгеновского излучения.</w:t>
      </w:r>
      <w:r w:rsidRPr="00D075B8">
        <w:t xml:space="preserve"> </w:t>
      </w:r>
      <w:r>
        <w:t xml:space="preserve">Зависимости температуры горячих электронов и выхода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>
        <w:t xml:space="preserve"> излучения из кремниевой мишени, покрытой сферическими кластерами, от размера кластеров в случаях </w:t>
      </w:r>
      <w:r>
        <w:rPr>
          <w:i/>
          <w:lang w:val="en-US"/>
        </w:rPr>
        <w:t>p</w:t>
      </w:r>
      <w:r>
        <w:t>-поляризованного и перпендикулярно падающего лазерных импульсов соответствуют измерениям</w:t>
      </w:r>
      <w:r w:rsidRPr="00A33FC7">
        <w:t xml:space="preserve"> </w:t>
      </w:r>
      <w:r>
        <w:t>[4</w:t>
      </w:r>
      <w:r w:rsidRPr="00887BAA">
        <w:t>]</w:t>
      </w:r>
      <w:r>
        <w:t>.</w:t>
      </w:r>
    </w:p>
    <w:p w:rsidR="004A0BC2" w:rsidRPr="00A872B4" w:rsidRDefault="004A0BC2" w:rsidP="004A0BC2">
      <w:pPr>
        <w:pStyle w:val="Zv-bodyreport"/>
      </w:pPr>
      <w:r>
        <w:t xml:space="preserve">Показано, что сильное уменьшение (на два порядка) эффективности генерации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α</w:t>
      </w:r>
      <w:r>
        <w:t xml:space="preserve"> излучения при облучении массивной кремниевой мишени коротковолновым (0.4 мкм) </w:t>
      </w:r>
      <w:r>
        <w:rPr>
          <w:i/>
          <w:lang w:val="en-US"/>
        </w:rPr>
        <w:t>p</w:t>
      </w:r>
      <w:r w:rsidRPr="00C4668A">
        <w:t>-</w:t>
      </w:r>
      <w:r>
        <w:t>поляризованным</w:t>
      </w:r>
      <w:r w:rsidRPr="00C4668A">
        <w:rPr>
          <w:i/>
        </w:rPr>
        <w:t xml:space="preserve"> </w:t>
      </w:r>
      <w:r>
        <w:t>лазерным импульсом [4</w:t>
      </w:r>
      <w:r w:rsidRPr="00887BAA">
        <w:t>]</w:t>
      </w:r>
      <w:r>
        <w:t xml:space="preserve"> по сравнению с экспериментом по облучению железной мишени длинноволновым (1.24 мкм) импульсом с близкими параметрами [5</w:t>
      </w:r>
      <w:r w:rsidRPr="00887BAA">
        <w:t>]</w:t>
      </w:r>
      <w:r>
        <w:t xml:space="preserve"> связано с уменьшением вакуумного нагрева горячих электронов.</w:t>
      </w:r>
    </w:p>
    <w:p w:rsidR="004A0BC2" w:rsidRDefault="004A0BC2" w:rsidP="004A0BC2">
      <w:pPr>
        <w:pStyle w:val="Zv-TitleReferences-ru"/>
      </w:pPr>
      <w:r>
        <w:t>Литература</w:t>
      </w:r>
    </w:p>
    <w:p w:rsidR="004A0BC2" w:rsidRDefault="004A0BC2" w:rsidP="004A0BC2">
      <w:pPr>
        <w:pStyle w:val="Zv-References-ru"/>
        <w:numPr>
          <w:ilvl w:val="0"/>
          <w:numId w:val="1"/>
        </w:numPr>
      </w:pPr>
      <w:r>
        <w:rPr>
          <w:lang w:val="en-US"/>
        </w:rPr>
        <w:t>Kostenko</w:t>
      </w:r>
      <w:r w:rsidRPr="004035F3">
        <w:t xml:space="preserve"> </w:t>
      </w:r>
      <w:r>
        <w:rPr>
          <w:lang w:val="en-US"/>
        </w:rPr>
        <w:t>O</w:t>
      </w:r>
      <w:r w:rsidRPr="004035F3">
        <w:t>.</w:t>
      </w:r>
      <w:r>
        <w:rPr>
          <w:lang w:val="en-US"/>
        </w:rPr>
        <w:t>F</w:t>
      </w:r>
      <w:r w:rsidRPr="004035F3">
        <w:t xml:space="preserve">., </w:t>
      </w:r>
      <w:r>
        <w:rPr>
          <w:lang w:val="en-US"/>
        </w:rPr>
        <w:t>Andreev</w:t>
      </w:r>
      <w:r w:rsidRPr="004035F3">
        <w:t xml:space="preserve"> </w:t>
      </w:r>
      <w:r>
        <w:rPr>
          <w:lang w:val="en-US"/>
        </w:rPr>
        <w:t>N</w:t>
      </w:r>
      <w:r w:rsidRPr="004035F3">
        <w:t>.</w:t>
      </w:r>
      <w:r>
        <w:rPr>
          <w:lang w:val="en-US"/>
        </w:rPr>
        <w:t>E</w:t>
      </w:r>
      <w:r w:rsidRPr="004035F3">
        <w:rPr>
          <w:i/>
        </w:rPr>
        <w:t xml:space="preserve">. </w:t>
      </w:r>
      <w:r w:rsidRPr="004035F3">
        <w:rPr>
          <w:i/>
          <w:lang w:val="en-US"/>
        </w:rPr>
        <w:t>Phys</w:t>
      </w:r>
      <w:r w:rsidRPr="004035F3">
        <w:rPr>
          <w:i/>
        </w:rPr>
        <w:t xml:space="preserve">. </w:t>
      </w:r>
      <w:r w:rsidRPr="004035F3">
        <w:rPr>
          <w:i/>
          <w:lang w:val="en-US"/>
        </w:rPr>
        <w:t>Scr</w:t>
      </w:r>
      <w:r w:rsidRPr="004035F3">
        <w:rPr>
          <w:i/>
        </w:rPr>
        <w:t>.</w:t>
      </w:r>
      <w:r w:rsidRPr="004035F3">
        <w:t xml:space="preserve"> </w:t>
      </w:r>
      <w:r w:rsidRPr="0085719F">
        <w:t xml:space="preserve">(2010) </w:t>
      </w:r>
      <w:r w:rsidRPr="0085719F">
        <w:rPr>
          <w:b/>
        </w:rPr>
        <w:t>81</w:t>
      </w:r>
      <w:r w:rsidRPr="0085719F">
        <w:t xml:space="preserve"> 055505.</w:t>
      </w:r>
    </w:p>
    <w:p w:rsidR="004A0BC2" w:rsidRDefault="004A0BC2" w:rsidP="004A0BC2">
      <w:pPr>
        <w:pStyle w:val="Zv-References-ru"/>
        <w:numPr>
          <w:ilvl w:val="0"/>
          <w:numId w:val="1"/>
        </w:numPr>
      </w:pPr>
      <w:r>
        <w:t xml:space="preserve">Костенко О.Ф., Андреев Н.Е. </w:t>
      </w:r>
      <w:r w:rsidRPr="004035F3">
        <w:rPr>
          <w:i/>
        </w:rPr>
        <w:t>Квантовая электроника</w:t>
      </w:r>
      <w:r>
        <w:t xml:space="preserve"> </w:t>
      </w:r>
      <w:r w:rsidRPr="004035F3">
        <w:t>(</w:t>
      </w:r>
      <w:r>
        <w:t>2013</w:t>
      </w:r>
      <w:r w:rsidRPr="004035F3">
        <w:t>)</w:t>
      </w:r>
      <w:r>
        <w:t xml:space="preserve"> </w:t>
      </w:r>
      <w:r w:rsidRPr="004035F3">
        <w:rPr>
          <w:b/>
        </w:rPr>
        <w:t>43</w:t>
      </w:r>
      <w:r>
        <w:t xml:space="preserve"> 237.</w:t>
      </w:r>
    </w:p>
    <w:p w:rsidR="004A0BC2" w:rsidRPr="0085719F" w:rsidRDefault="004A0BC2" w:rsidP="004A0BC2">
      <w:pPr>
        <w:pStyle w:val="Zv-References-ru"/>
        <w:numPr>
          <w:ilvl w:val="0"/>
          <w:numId w:val="1"/>
        </w:numPr>
      </w:pPr>
      <w:r w:rsidRPr="0085719F">
        <w:rPr>
          <w:lang w:val="fr-FR"/>
        </w:rPr>
        <w:t xml:space="preserve">Kostenko O.F. et al. </w:t>
      </w:r>
      <w:r w:rsidRPr="0085719F">
        <w:rPr>
          <w:i/>
          <w:lang w:val="fr-FR"/>
        </w:rPr>
        <w:t>Phys. Scr.</w:t>
      </w:r>
      <w:r w:rsidRPr="0085719F">
        <w:rPr>
          <w:lang w:val="fr-FR"/>
        </w:rPr>
        <w:t xml:space="preserve"> </w:t>
      </w:r>
      <w:r w:rsidRPr="0085719F">
        <w:t>(</w:t>
      </w:r>
      <w:r w:rsidRPr="004035F3">
        <w:rPr>
          <w:lang w:val="en-US"/>
        </w:rPr>
        <w:t>submitted</w:t>
      </w:r>
      <w:r w:rsidRPr="0085719F">
        <w:t>).</w:t>
      </w:r>
    </w:p>
    <w:p w:rsidR="004A0BC2" w:rsidRPr="0085719F" w:rsidRDefault="004A0BC2" w:rsidP="004A0BC2">
      <w:pPr>
        <w:pStyle w:val="Zv-References-ru"/>
        <w:numPr>
          <w:ilvl w:val="0"/>
          <w:numId w:val="1"/>
        </w:numPr>
        <w:rPr>
          <w:lang w:val="fr-FR"/>
        </w:rPr>
      </w:pPr>
      <w:r w:rsidRPr="004035F3">
        <w:rPr>
          <w:lang w:val="fr-FR"/>
        </w:rPr>
        <w:t>Sumeruk</w:t>
      </w:r>
      <w:r w:rsidRPr="0085719F">
        <w:rPr>
          <w:lang w:val="fr-FR"/>
        </w:rPr>
        <w:t xml:space="preserve"> </w:t>
      </w:r>
      <w:r w:rsidRPr="004035F3">
        <w:rPr>
          <w:lang w:val="fr-FR"/>
        </w:rPr>
        <w:t>H</w:t>
      </w:r>
      <w:r w:rsidRPr="0085719F">
        <w:rPr>
          <w:lang w:val="fr-FR"/>
        </w:rPr>
        <w:t>.</w:t>
      </w:r>
      <w:r w:rsidRPr="004035F3">
        <w:rPr>
          <w:lang w:val="fr-FR"/>
        </w:rPr>
        <w:t>A</w:t>
      </w:r>
      <w:r w:rsidRPr="0085719F">
        <w:rPr>
          <w:lang w:val="fr-FR"/>
        </w:rPr>
        <w:t xml:space="preserve">. </w:t>
      </w:r>
      <w:r w:rsidRPr="004035F3">
        <w:rPr>
          <w:lang w:val="fr-FR"/>
        </w:rPr>
        <w:t>et</w:t>
      </w:r>
      <w:r w:rsidRPr="0085719F">
        <w:rPr>
          <w:lang w:val="fr-FR"/>
        </w:rPr>
        <w:t xml:space="preserve"> </w:t>
      </w:r>
      <w:r w:rsidRPr="004035F3">
        <w:rPr>
          <w:lang w:val="fr-FR"/>
        </w:rPr>
        <w:t>al</w:t>
      </w:r>
      <w:r w:rsidRPr="0085719F">
        <w:rPr>
          <w:lang w:val="fr-FR"/>
        </w:rPr>
        <w:t xml:space="preserve">. </w:t>
      </w:r>
      <w:r w:rsidRPr="004035F3">
        <w:rPr>
          <w:i/>
          <w:lang w:val="fr-FR"/>
        </w:rPr>
        <w:t>Phys</w:t>
      </w:r>
      <w:r w:rsidRPr="0085719F">
        <w:rPr>
          <w:i/>
        </w:rPr>
        <w:t xml:space="preserve">. </w:t>
      </w:r>
      <w:r w:rsidRPr="004035F3">
        <w:rPr>
          <w:i/>
          <w:lang w:val="en-US"/>
        </w:rPr>
        <w:t>Rev</w:t>
      </w:r>
      <w:r w:rsidRPr="0085719F">
        <w:rPr>
          <w:i/>
        </w:rPr>
        <w:t xml:space="preserve">. </w:t>
      </w:r>
      <w:r w:rsidRPr="004035F3">
        <w:rPr>
          <w:i/>
          <w:lang w:val="en-US"/>
        </w:rPr>
        <w:t>Lett</w:t>
      </w:r>
      <w:r w:rsidRPr="0085719F">
        <w:rPr>
          <w:i/>
        </w:rPr>
        <w:t>.</w:t>
      </w:r>
      <w:r w:rsidRPr="0085719F">
        <w:rPr>
          <w:lang w:val="fr-FR"/>
        </w:rPr>
        <w:t xml:space="preserve"> </w:t>
      </w:r>
      <w:r w:rsidRPr="0085719F">
        <w:t>(</w:t>
      </w:r>
      <w:r w:rsidRPr="0085719F">
        <w:rPr>
          <w:lang w:val="fr-FR"/>
        </w:rPr>
        <w:t>2007</w:t>
      </w:r>
      <w:r w:rsidRPr="0085719F">
        <w:t>)</w:t>
      </w:r>
      <w:r w:rsidRPr="0085719F">
        <w:rPr>
          <w:lang w:val="fr-FR"/>
        </w:rPr>
        <w:t xml:space="preserve"> </w:t>
      </w:r>
      <w:r w:rsidRPr="0085719F">
        <w:rPr>
          <w:b/>
          <w:lang w:val="fr-FR"/>
        </w:rPr>
        <w:t>98</w:t>
      </w:r>
      <w:r w:rsidRPr="0085719F">
        <w:rPr>
          <w:lang w:val="fr-FR"/>
        </w:rPr>
        <w:t xml:space="preserve"> 045001.</w:t>
      </w:r>
    </w:p>
    <w:p w:rsidR="004A0BC2" w:rsidRPr="0085719F" w:rsidRDefault="004A0BC2" w:rsidP="004A0BC2">
      <w:pPr>
        <w:pStyle w:val="Zv-References-ru"/>
        <w:numPr>
          <w:ilvl w:val="0"/>
          <w:numId w:val="1"/>
        </w:numPr>
        <w:rPr>
          <w:lang w:val="fr-FR"/>
        </w:rPr>
      </w:pPr>
      <w:r>
        <w:t>Агранат</w:t>
      </w:r>
      <w:r w:rsidRPr="0085719F">
        <w:rPr>
          <w:lang w:val="fr-FR"/>
        </w:rPr>
        <w:t xml:space="preserve"> </w:t>
      </w:r>
      <w:r>
        <w:t>М</w:t>
      </w:r>
      <w:r w:rsidRPr="0085719F">
        <w:rPr>
          <w:lang w:val="fr-FR"/>
        </w:rPr>
        <w:t>.</w:t>
      </w:r>
      <w:r>
        <w:t>Б</w:t>
      </w:r>
      <w:r w:rsidRPr="0085719F">
        <w:rPr>
          <w:lang w:val="fr-FR"/>
        </w:rPr>
        <w:t xml:space="preserve">. </w:t>
      </w:r>
      <w:r>
        <w:t>и</w:t>
      </w:r>
      <w:r w:rsidRPr="0085719F">
        <w:rPr>
          <w:lang w:val="fr-FR"/>
        </w:rPr>
        <w:t xml:space="preserve"> </w:t>
      </w:r>
      <w:r>
        <w:t>др</w:t>
      </w:r>
      <w:r w:rsidRPr="0085719F">
        <w:rPr>
          <w:lang w:val="fr-FR"/>
        </w:rPr>
        <w:t xml:space="preserve">. </w:t>
      </w:r>
      <w:r w:rsidRPr="004035F3">
        <w:rPr>
          <w:i/>
        </w:rPr>
        <w:t>Письма</w:t>
      </w:r>
      <w:r w:rsidRPr="0085719F">
        <w:rPr>
          <w:i/>
          <w:lang w:val="fr-FR"/>
        </w:rPr>
        <w:t xml:space="preserve"> </w:t>
      </w:r>
      <w:r w:rsidRPr="004035F3">
        <w:rPr>
          <w:i/>
        </w:rPr>
        <w:t>в</w:t>
      </w:r>
      <w:r w:rsidRPr="0085719F">
        <w:rPr>
          <w:i/>
          <w:lang w:val="fr-FR"/>
        </w:rPr>
        <w:t xml:space="preserve"> </w:t>
      </w:r>
      <w:r w:rsidRPr="004035F3">
        <w:rPr>
          <w:i/>
        </w:rPr>
        <w:t>ЖЭТФ</w:t>
      </w:r>
      <w:r w:rsidRPr="0085719F">
        <w:rPr>
          <w:lang w:val="fr-FR"/>
        </w:rPr>
        <w:t xml:space="preserve"> (2006) </w:t>
      </w:r>
      <w:r w:rsidRPr="0085719F">
        <w:rPr>
          <w:b/>
          <w:lang w:val="fr-FR"/>
        </w:rPr>
        <w:t>83</w:t>
      </w:r>
      <w:r w:rsidRPr="0085719F">
        <w:rPr>
          <w:lang w:val="fr-FR"/>
        </w:rPr>
        <w:t xml:space="preserve"> 80.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C3" w:rsidRDefault="009974C3">
      <w:r>
        <w:separator/>
      </w:r>
    </w:p>
  </w:endnote>
  <w:endnote w:type="continuationSeparator" w:id="0">
    <w:p w:rsidR="009974C3" w:rsidRDefault="0099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BC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C3" w:rsidRDefault="009974C3">
      <w:r>
        <w:separator/>
      </w:r>
    </w:p>
  </w:footnote>
  <w:footnote w:type="continuationSeparator" w:id="0">
    <w:p w:rsidR="009974C3" w:rsidRDefault="00997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74C3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0BC2"/>
    <w:rsid w:val="004A77D1"/>
    <w:rsid w:val="004B72AA"/>
    <w:rsid w:val="0058438E"/>
    <w:rsid w:val="0058676C"/>
    <w:rsid w:val="00654A7B"/>
    <w:rsid w:val="00732A2E"/>
    <w:rsid w:val="007B6378"/>
    <w:rsid w:val="009974C3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A0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gkost@ihed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эффективности генерации характеристического рентгеновского излучения при вакуумном нагреве горячих электронов фемтосекундным лазерным импульсом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2014-01-08T11:52:00Z</dcterms:created>
  <dcterms:modified xsi:type="dcterms:W3CDTF">2014-01-08T11:54:00Z</dcterms:modified>
</cp:coreProperties>
</file>