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5E" w:rsidRPr="00CD065E" w:rsidRDefault="00CD065E" w:rsidP="00CD065E">
      <w:pPr>
        <w:pStyle w:val="Zv-Titlereport"/>
        <w:ind w:left="567" w:right="566"/>
      </w:pPr>
      <w:bookmarkStart w:id="0" w:name="OLE_LINK7"/>
      <w:bookmarkStart w:id="1" w:name="OLE_LINK8"/>
      <w:r w:rsidRPr="001A673A">
        <w:t xml:space="preserve">РАЗРАБОТКА КЛЮЧЕВЫХ ЭЛЕМЕНТОВ СИСТЕМЫ </w:t>
      </w:r>
      <w:r>
        <w:t>НЕЙТРАЛЬНОЙ</w:t>
      </w:r>
      <w:r w:rsidRPr="00CD065E">
        <w:t xml:space="preserve"> </w:t>
      </w:r>
      <w:r w:rsidRPr="001A673A">
        <w:t>ДИАГНОСТИКИ, ПРЕДНАЗНАЧЕННЫХ ДЛЯ ПРИМЕНЕНИЯ НА УСТАНОВКЕ ИТЭР</w:t>
      </w:r>
      <w:bookmarkEnd w:id="0"/>
      <w:bookmarkEnd w:id="1"/>
    </w:p>
    <w:p w:rsidR="00CD065E" w:rsidRPr="009802BF" w:rsidRDefault="00CD065E" w:rsidP="00CD065E">
      <w:pPr>
        <w:pStyle w:val="Zv-Author"/>
      </w:pPr>
      <w:r>
        <w:t>В.И.</w:t>
      </w:r>
      <w:r w:rsidRPr="009802BF">
        <w:t xml:space="preserve"> </w:t>
      </w:r>
      <w:r>
        <w:t>Афанасьев, А.Д. Мельник, М.И.</w:t>
      </w:r>
      <w:r w:rsidRPr="009802BF">
        <w:t xml:space="preserve"> </w:t>
      </w:r>
      <w:r>
        <w:t xml:space="preserve">Миронов, </w:t>
      </w:r>
      <w:r>
        <w:rPr>
          <w:u w:val="single"/>
        </w:rPr>
        <w:t>В.Г. Несеневич</w:t>
      </w:r>
      <w:r>
        <w:t>,</w:t>
      </w:r>
      <w:r w:rsidRPr="008424F0">
        <w:t xml:space="preserve"> </w:t>
      </w:r>
      <w:r>
        <w:t>М.П. Петров, С.Я. Петров, Ф.В.</w:t>
      </w:r>
      <w:r>
        <w:rPr>
          <w:lang w:val="en-US"/>
        </w:rPr>
        <w:t> </w:t>
      </w:r>
      <w:r>
        <w:t>Чернышев</w:t>
      </w:r>
      <w:r w:rsidRPr="00963C9C">
        <w:t xml:space="preserve">, </w:t>
      </w:r>
      <w:r>
        <w:t>А.А. Борисов</w:t>
      </w:r>
      <w:r w:rsidRPr="00CD065E">
        <w:rPr>
          <w:vertAlign w:val="superscript"/>
        </w:rPr>
        <w:t>*</w:t>
      </w:r>
      <w:r>
        <w:t>, И.В. Кедров</w:t>
      </w:r>
      <w:r w:rsidRPr="00CD065E">
        <w:rPr>
          <w:vertAlign w:val="superscript"/>
        </w:rPr>
        <w:t>**</w:t>
      </w:r>
      <w:r>
        <w:t>, Б.В. Люблин</w:t>
      </w:r>
      <w:r w:rsidRPr="00CD065E">
        <w:rPr>
          <w:vertAlign w:val="superscript"/>
        </w:rPr>
        <w:t>**</w:t>
      </w:r>
    </w:p>
    <w:p w:rsidR="00CD065E" w:rsidRPr="00CD065E" w:rsidRDefault="00CD065E" w:rsidP="00CD065E">
      <w:pPr>
        <w:pStyle w:val="Zv-Organization"/>
      </w:pPr>
      <w:r>
        <w:t>ФТИ им. А.Ф. Иоффе, С.-Петербург, Россия,</w:t>
      </w:r>
      <w:r w:rsidRPr="00AD22A2">
        <w:t xml:space="preserve"> </w:t>
      </w:r>
      <w:hyperlink r:id="rId7" w:history="1">
        <w:r w:rsidRPr="001C617E">
          <w:rPr>
            <w:rStyle w:val="a7"/>
          </w:rPr>
          <w:t>vnesenevich@npd.ioffe.ru</w:t>
        </w:r>
      </w:hyperlink>
      <w:r w:rsidRPr="00CD065E">
        <w:br/>
      </w:r>
      <w:r w:rsidRPr="00CD065E">
        <w:rPr>
          <w:vertAlign w:val="superscript"/>
        </w:rPr>
        <w:t>*</w:t>
      </w:r>
      <w:r>
        <w:t xml:space="preserve">ЧУ </w:t>
      </w:r>
      <w:r w:rsidRPr="00B40D0C">
        <w:t>"</w:t>
      </w:r>
      <w:r>
        <w:t>Проектный центр ИТЭР</w:t>
      </w:r>
      <w:r w:rsidRPr="00B40D0C">
        <w:t xml:space="preserve">", </w:t>
      </w:r>
      <w:r>
        <w:t>Москва</w:t>
      </w:r>
      <w:r w:rsidRPr="00B40D0C">
        <w:t xml:space="preserve">, </w:t>
      </w:r>
      <w:r>
        <w:t>Россия</w:t>
      </w:r>
      <w:r w:rsidRPr="00AD22A2">
        <w:t xml:space="preserve">, </w:t>
      </w:r>
      <w:hyperlink r:id="rId8" w:history="1">
        <w:r w:rsidRPr="001C617E">
          <w:rPr>
            <w:rStyle w:val="a7"/>
            <w:lang w:val="en-US"/>
          </w:rPr>
          <w:t>aborisov</w:t>
        </w:r>
        <w:r w:rsidRPr="001C617E">
          <w:rPr>
            <w:rStyle w:val="a7"/>
          </w:rPr>
          <w:t>@</w:t>
        </w:r>
        <w:r w:rsidRPr="001C617E">
          <w:rPr>
            <w:rStyle w:val="a7"/>
            <w:lang w:val="en-US"/>
          </w:rPr>
          <w:t>nfi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kiae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ru</w:t>
        </w:r>
      </w:hyperlink>
      <w:r w:rsidRPr="00CD065E">
        <w:br/>
      </w:r>
      <w:r w:rsidRPr="00CD065E">
        <w:rPr>
          <w:vertAlign w:val="superscript"/>
        </w:rPr>
        <w:t>**</w:t>
      </w:r>
      <w:r>
        <w:t xml:space="preserve">ФГУП </w:t>
      </w:r>
      <w:r w:rsidRPr="00B40D0C">
        <w:t>"</w:t>
      </w:r>
      <w:r>
        <w:t>НИИЭФА им</w:t>
      </w:r>
      <w:r w:rsidRPr="007351F8">
        <w:t>.</w:t>
      </w:r>
      <w:r>
        <w:t xml:space="preserve"> Д.В. Ефремова</w:t>
      </w:r>
      <w:r w:rsidRPr="00B40D0C">
        <w:t xml:space="preserve">", </w:t>
      </w:r>
      <w:r>
        <w:t>С.-Петербург, Россия,</w:t>
      </w:r>
      <w:r w:rsidRPr="00CD065E">
        <w:br/>
        <w:t xml:space="preserve">    </w:t>
      </w:r>
      <w:r>
        <w:t xml:space="preserve"> </w:t>
      </w:r>
      <w:hyperlink r:id="rId9" w:history="1">
        <w:r w:rsidRPr="001C617E">
          <w:rPr>
            <w:rStyle w:val="a7"/>
            <w:lang w:val="en-US"/>
          </w:rPr>
          <w:t>lyublin</w:t>
        </w:r>
        <w:r w:rsidRPr="001C617E">
          <w:rPr>
            <w:rStyle w:val="a7"/>
          </w:rPr>
          <w:t>@</w:t>
        </w:r>
        <w:r w:rsidRPr="001C617E">
          <w:rPr>
            <w:rStyle w:val="a7"/>
            <w:lang w:val="en-US"/>
          </w:rPr>
          <w:t>sintez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niiefa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spb</w:t>
        </w:r>
        <w:r w:rsidRPr="001C617E">
          <w:rPr>
            <w:rStyle w:val="a7"/>
          </w:rPr>
          <w:t>.</w:t>
        </w:r>
        <w:r w:rsidRPr="001C617E">
          <w:rPr>
            <w:rStyle w:val="a7"/>
            <w:lang w:val="en-US"/>
          </w:rPr>
          <w:t>su</w:t>
        </w:r>
      </w:hyperlink>
    </w:p>
    <w:p w:rsidR="00CD065E" w:rsidRDefault="00CD065E" w:rsidP="00CD065E">
      <w:pPr>
        <w:pStyle w:val="Zv-bodyreport"/>
      </w:pPr>
      <w:r>
        <w:t>Нейтральная диагностика (NPA) рассматривается как основной инструмент для измерения изотопного состава плазмы на установке ИТЭР [1, 2]. В настоящее время в ФТИ им. А.Ф. Иоффе (С.-Петербург, Россия) интенсивно разрабатываются ключевые элементы этой системы. В докладе представлены последние результаты данных работ.</w:t>
      </w:r>
    </w:p>
    <w:p w:rsidR="00CD065E" w:rsidRDefault="00CD065E" w:rsidP="00CD065E">
      <w:pPr>
        <w:pStyle w:val="Zv-bodyreport"/>
      </w:pPr>
      <w:r>
        <w:t xml:space="preserve">Прежде всего, обсуждается проект экранирования диагностики от нейтронного излучения. Результаты компьютерного моделирования усовершенствованной нейтронной защиты анализируются с точки зрения уменьшения радиационной дозы вокруг атомных анализаторов. Далее изучаются вопросы магнитной экранировки диагностики от рассеянных полей установки ИТЭР. Представлены результаты оптимизации магнитного экрана и траекторного анализа. </w:t>
      </w:r>
    </w:p>
    <w:p w:rsidR="00CD065E" w:rsidRDefault="00CD065E" w:rsidP="00CD065E">
      <w:pPr>
        <w:pStyle w:val="Zv-bodyreport"/>
      </w:pPr>
      <w:r>
        <w:t xml:space="preserve">Подробно описывается новый макет ускорительной секции на +100 кВ с интегрированным в него прототипом механизма смены обдирочных мишеней. Приведены результаты испытаний ускорителя и достигнутые параметры. Кроме того, рассматривается новый макет узла контроля качества обдирочных мишеней. Анализируются характеристики узла, полученные в ходе тестовых экспериментов, и оцениваются перспективы данной разработки. </w:t>
      </w:r>
    </w:p>
    <w:p w:rsidR="00CD065E" w:rsidRDefault="00CD065E" w:rsidP="00CD065E">
      <w:pPr>
        <w:pStyle w:val="Zv-bodyreport"/>
      </w:pPr>
      <w:r>
        <w:t>Представленные в докладе результаты отражают значительный прогресс в развитии нейтральной диагностики для установки ИТЭР и показывают основные подходы к решению проблем ее проектирования.</w:t>
      </w:r>
    </w:p>
    <w:p w:rsidR="00CD065E" w:rsidRPr="009802BF" w:rsidRDefault="00CD065E" w:rsidP="00CD065E">
      <w:pPr>
        <w:pStyle w:val="Zv-bodyreport"/>
      </w:pPr>
      <w:r>
        <w:t>Работа выполнена в рамках контрактов No. 02-12 между ФТИ и государственной корпорацией "Росатом" и No. 05-12 между ЗАО "Техноэксан" и частным учреждением "Проектный центр ИТЭР".</w:t>
      </w:r>
    </w:p>
    <w:p w:rsidR="00CD065E" w:rsidRPr="00AB4B9E" w:rsidRDefault="00CD065E" w:rsidP="00CD065E">
      <w:pPr>
        <w:pStyle w:val="Zv-TitleReferences-ru"/>
      </w:pPr>
      <w:r>
        <w:t>Литература.</w:t>
      </w:r>
    </w:p>
    <w:p w:rsidR="00CD065E" w:rsidRPr="00AB4B9E" w:rsidRDefault="00CD065E" w:rsidP="00CD065E">
      <w:pPr>
        <w:pStyle w:val="Zv-References-ru"/>
        <w:numPr>
          <w:ilvl w:val="0"/>
          <w:numId w:val="1"/>
        </w:numPr>
        <w:rPr>
          <w:lang w:val="en-US"/>
        </w:rPr>
      </w:pPr>
      <w:r w:rsidRPr="00AB4B9E">
        <w:rPr>
          <w:lang w:val="en-US"/>
        </w:rPr>
        <w:t>ITER Technical Basis ITER EDA Documentation Series No. 24 (</w:t>
      </w:r>
      <w:smartTag w:uri="urn:schemas-microsoft-com:office:smarttags" w:element="place">
        <w:smartTag w:uri="urn:schemas-microsoft-com:office:smarttags" w:element="City">
          <w:r w:rsidRPr="00AB4B9E">
            <w:rPr>
              <w:lang w:val="en-US"/>
            </w:rPr>
            <w:t>Vienna</w:t>
          </w:r>
        </w:smartTag>
      </w:smartTag>
      <w:r w:rsidRPr="00AB4B9E">
        <w:rPr>
          <w:lang w:val="en-US"/>
        </w:rPr>
        <w:t>, IAEA, 2002).</w:t>
      </w:r>
    </w:p>
    <w:p w:rsidR="00CD065E" w:rsidRPr="00AB4B9E" w:rsidRDefault="00CD065E" w:rsidP="00CD065E">
      <w:pPr>
        <w:pStyle w:val="Zv-References-ru"/>
        <w:numPr>
          <w:ilvl w:val="0"/>
          <w:numId w:val="1"/>
        </w:numPr>
        <w:rPr>
          <w:lang w:val="en-US"/>
        </w:rPr>
      </w:pPr>
      <w:r w:rsidRPr="00AB4B9E">
        <w:rPr>
          <w:lang w:val="en-US"/>
        </w:rPr>
        <w:t xml:space="preserve">Afanasyev V.A., Chernyshev F.V., Kislyakov A.I. </w:t>
      </w:r>
      <w:r>
        <w:rPr>
          <w:lang w:val="en-US"/>
        </w:rPr>
        <w:t>et al. Nucl. Instr. And Meth. A, 2010, 621, 456-467.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C7" w:rsidRDefault="002A00C7">
      <w:r>
        <w:separator/>
      </w:r>
    </w:p>
  </w:endnote>
  <w:endnote w:type="continuationSeparator" w:id="0">
    <w:p w:rsidR="002A00C7" w:rsidRDefault="002A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6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C7" w:rsidRDefault="002A00C7">
      <w:r>
        <w:separator/>
      </w:r>
    </w:p>
  </w:footnote>
  <w:footnote w:type="continuationSeparator" w:id="0">
    <w:p w:rsidR="002A00C7" w:rsidRDefault="002A0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0C7"/>
    <w:rsid w:val="00017CD8"/>
    <w:rsid w:val="00043701"/>
    <w:rsid w:val="000D76E9"/>
    <w:rsid w:val="000E495B"/>
    <w:rsid w:val="001C0CCB"/>
    <w:rsid w:val="00212199"/>
    <w:rsid w:val="00220629"/>
    <w:rsid w:val="00247225"/>
    <w:rsid w:val="002A00C7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D065E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D0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isov@nfi.kia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esenevich@npd.ioff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yublin@sintez.niiefa.spb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КЛЮЧЕВЫХ ЭЛЕМЕНТОВ СИСТЕМЫ НЕЙТРАЛЬНОЙ ДИАГНОСТИКИ, ПРЕДНАЗНАЧЕННЫХ ДЛЯ ПРИМЕНЕНИЯ НА УСТАНОВКЕ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2014-01-07T10:55:00Z</dcterms:created>
  <dcterms:modified xsi:type="dcterms:W3CDTF">2014-01-07T10:59:00Z</dcterms:modified>
</cp:coreProperties>
</file>