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CA" w:rsidRDefault="007636CA" w:rsidP="00F464E5">
      <w:pPr>
        <w:pStyle w:val="Zv-Titlereport"/>
        <w:spacing w:line="211" w:lineRule="auto"/>
      </w:pPr>
      <w:bookmarkStart w:id="0" w:name="_Hlk527546324"/>
      <w:r w:rsidRPr="005F6FE0">
        <w:t xml:space="preserve">К </w:t>
      </w:r>
      <w:r>
        <w:t>12</w:t>
      </w:r>
      <w:r w:rsidRPr="005F6FE0">
        <w:t xml:space="preserve">0-летию </w:t>
      </w:r>
      <w:bookmarkEnd w:id="0"/>
      <w:r>
        <w:t>михаила александровича леонтовича</w:t>
      </w:r>
      <w:r w:rsidR="00F464E5">
        <w:t xml:space="preserve"> </w:t>
      </w:r>
      <w:r w:rsidR="00F464E5">
        <w:rPr>
          <w:rStyle w:val="aa"/>
        </w:rPr>
        <w:footnoteReference w:customMarkFollows="1" w:id="1"/>
        <w:t>*)</w:t>
      </w:r>
    </w:p>
    <w:p w:rsidR="007636CA" w:rsidRDefault="007636CA" w:rsidP="00F464E5">
      <w:pPr>
        <w:pStyle w:val="Zv-Author"/>
        <w:spacing w:line="211" w:lineRule="auto"/>
      </w:pP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 w:rsidRPr="00DD3D5B">
        <w:rPr>
          <w:vertAlign w:val="superscript"/>
        </w:rPr>
        <w:t>,3</w:t>
      </w:r>
      <w:r>
        <w:t>Лисица В.С.,</w:t>
      </w:r>
      <w:r w:rsidRPr="00DC2C91">
        <w:t xml:space="preserve"> </w:t>
      </w:r>
      <w:r w:rsidRPr="00626AF1">
        <w:rPr>
          <w:vertAlign w:val="superscript"/>
        </w:rPr>
        <w:t>1</w:t>
      </w:r>
      <w:r>
        <w:t xml:space="preserve">Кузнецова Л.К., </w:t>
      </w:r>
      <w:r w:rsidRPr="00DC2C91">
        <w:rPr>
          <w:vertAlign w:val="superscript"/>
        </w:rPr>
        <w:t>1,2,3</w:t>
      </w:r>
      <w:r w:rsidRPr="00DC2C91">
        <w:t>Кукушкин А.Б.</w:t>
      </w:r>
    </w:p>
    <w:p w:rsidR="007636CA" w:rsidRPr="00C538A5" w:rsidRDefault="007636CA" w:rsidP="00F464E5">
      <w:pPr>
        <w:pStyle w:val="Zv-Organization"/>
        <w:spacing w:line="211" w:lineRule="auto"/>
      </w:pPr>
      <w:r w:rsidRPr="00A7138A">
        <w:rPr>
          <w:vertAlign w:val="superscript"/>
        </w:rPr>
        <w:t>1</w:t>
      </w:r>
      <w:r w:rsidRPr="00E05F3F">
        <w:t>Н</w:t>
      </w:r>
      <w:r>
        <w:t>ИЦ</w:t>
      </w:r>
      <w:r w:rsidRPr="00E05F3F">
        <w:t xml:space="preserve"> «Курчатовский институт», Россия</w:t>
      </w:r>
      <w:r w:rsidRPr="00A7138A">
        <w:t>,</w:t>
      </w:r>
      <w:r>
        <w:br/>
      </w:r>
      <w:r w:rsidRPr="00247164">
        <w:rPr>
          <w:vertAlign w:val="superscript"/>
        </w:rPr>
        <w:t>2</w:t>
      </w:r>
      <w:r w:rsidRPr="00E05F3F">
        <w:t>Н</w:t>
      </w:r>
      <w:r>
        <w:t>ИЯУ</w:t>
      </w:r>
      <w:r w:rsidRPr="00E05F3F">
        <w:t xml:space="preserve"> «МИФИ», Россия</w:t>
      </w:r>
      <w:r>
        <w:t>,</w:t>
      </w:r>
      <w:r>
        <w:br/>
      </w:r>
      <w:r w:rsidRPr="00A7138A">
        <w:rPr>
          <w:vertAlign w:val="superscript"/>
        </w:rPr>
        <w:t>3</w:t>
      </w:r>
      <w:r>
        <w:t>МФТИ</w:t>
      </w:r>
      <w:r w:rsidRPr="00B31BCC">
        <w:t xml:space="preserve">, </w:t>
      </w:r>
      <w:r>
        <w:t>Россия</w:t>
      </w:r>
    </w:p>
    <w:p w:rsidR="007636CA" w:rsidRDefault="001440A4" w:rsidP="00F464E5">
      <w:pPr>
        <w:pStyle w:val="Zv-bodyreport"/>
        <w:spacing w:line="211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75pt;margin-top:3.7pt;width:154.4pt;height:225.2pt;z-index:251658240">
            <v:imagedata r:id="rId8" o:title=""/>
            <w10:wrap type="square"/>
            <w10:anchorlock/>
          </v:shape>
          <o:OLEObject Type="Embed" ProgID="PBrush" ShapeID="_x0000_s1027" DrawAspect="Content" ObjectID="_1744544893" r:id="rId9"/>
        </w:pict>
      </w:r>
      <w:r w:rsidR="007636CA" w:rsidRPr="007C6E5C">
        <w:t>Михаил Александрович</w:t>
      </w:r>
      <w:r w:rsidR="007636CA">
        <w:rPr>
          <w:b/>
          <w:bCs/>
        </w:rPr>
        <w:t xml:space="preserve"> </w:t>
      </w:r>
      <w:r w:rsidR="007636CA" w:rsidRPr="007C6E5C">
        <w:t>Леонтович</w:t>
      </w:r>
      <w:r w:rsidR="007636CA">
        <w:t xml:space="preserve"> (7.</w:t>
      </w:r>
      <w:r w:rsidR="007636CA" w:rsidRPr="0062511C">
        <w:t>3.</w:t>
      </w:r>
      <w:r w:rsidR="007636CA">
        <w:t>1903 – 30.</w:t>
      </w:r>
      <w:r w:rsidR="007636CA" w:rsidRPr="0062511C">
        <w:t>3.</w:t>
      </w:r>
      <w:r w:rsidR="007636CA">
        <w:t xml:space="preserve">1981) – выдающийся физик-теоретик, чьи личные труды и труды его </w:t>
      </w:r>
      <w:r w:rsidR="007636CA" w:rsidRPr="007636CA">
        <w:t>учеников</w:t>
      </w:r>
      <w:r w:rsidR="007636CA">
        <w:t xml:space="preserve"> в двух созданных им научных школах по радиофизике и физике плазмы заложили в масштабах мировой науки теоретический фундамент этих дисциплин.</w:t>
      </w:r>
    </w:p>
    <w:p w:rsidR="007636CA" w:rsidRDefault="007636CA" w:rsidP="00F464E5">
      <w:pPr>
        <w:pStyle w:val="Zv-bodyreport"/>
        <w:spacing w:line="211" w:lineRule="auto"/>
      </w:pPr>
      <w:r>
        <w:t>Отец М.А. – физиолог, избранный в Академию наук УССР, мать –</w:t>
      </w:r>
      <w:r w:rsidRPr="00392D25">
        <w:t xml:space="preserve"> доч</w:t>
      </w:r>
      <w:r>
        <w:t>ь</w:t>
      </w:r>
      <w:r w:rsidRPr="00392D25">
        <w:t xml:space="preserve"> выдающего русского механика В.Л.</w:t>
      </w:r>
      <w:r>
        <w:t xml:space="preserve"> </w:t>
      </w:r>
      <w:r w:rsidRPr="00392D25">
        <w:t xml:space="preserve">Кирпичева. </w:t>
      </w:r>
      <w:r>
        <w:t xml:space="preserve">После окончания </w:t>
      </w:r>
      <w:r w:rsidRPr="00392D25">
        <w:t>физико-математическ</w:t>
      </w:r>
      <w:r>
        <w:t>ого</w:t>
      </w:r>
      <w:r w:rsidRPr="00392D25">
        <w:t xml:space="preserve"> факультет</w:t>
      </w:r>
      <w:r>
        <w:t>а</w:t>
      </w:r>
      <w:r w:rsidRPr="00392D25">
        <w:t xml:space="preserve"> Московского университета </w:t>
      </w:r>
      <w:r>
        <w:t xml:space="preserve">М.А. </w:t>
      </w:r>
      <w:r w:rsidRPr="00392D25">
        <w:t>становится в 1925 г.</w:t>
      </w:r>
      <w:r>
        <w:t xml:space="preserve"> </w:t>
      </w:r>
      <w:r w:rsidRPr="00392D25">
        <w:t>одним из первых аспирантов выдающегося физика Л.И.</w:t>
      </w:r>
      <w:r>
        <w:t xml:space="preserve"> </w:t>
      </w:r>
      <w:r w:rsidRPr="00392D25">
        <w:t xml:space="preserve">Мандельштама. </w:t>
      </w:r>
      <w:r>
        <w:t xml:space="preserve">Вместе с ним выполнил пионерскую работу по теории туннельного эффекта (1928), участвовал в создании классической теории комбинационного рассеяния света в кристаллах. Уже став </w:t>
      </w:r>
      <w:r w:rsidRPr="00392D25">
        <w:t xml:space="preserve">профессором физфака МГУ </w:t>
      </w:r>
      <w:r>
        <w:t>в</w:t>
      </w:r>
      <w:r w:rsidRPr="009520B7">
        <w:t xml:space="preserve"> 1934 г. он переходит на работу в ФИАН</w:t>
      </w:r>
      <w:r>
        <w:t xml:space="preserve"> и через год </w:t>
      </w:r>
      <w:r w:rsidRPr="009520B7">
        <w:t xml:space="preserve">ему присуждается степень доктора физ.-мат. наук, а в 1939 г. он избирается членом-корреспондентом АН СССР. </w:t>
      </w:r>
    </w:p>
    <w:p w:rsidR="007636CA" w:rsidRDefault="007636CA" w:rsidP="00F464E5">
      <w:pPr>
        <w:pStyle w:val="Zv-bodyreport"/>
        <w:spacing w:line="211" w:lineRule="auto"/>
      </w:pPr>
      <w:r w:rsidRPr="009520B7">
        <w:t>В военный период М.А.Леонтович был эвакуирован вместе с ФИАН, но уже в 1942 г. его назначают вначале начальником лаборатории одного их оборонных заводов, а затем в 1944 г. переводят в московский институт Наркомата электротехнической промышленности. В 1945 г. он возвращается на работу в ФИАН, где с 1947 г. заведует лабораторией колебаний. На первых послевоенных выборах в Академию в 1946 г. он избирается действительным членом. С 1947 по 1954 гг. он преподает в МИФИ</w:t>
      </w:r>
      <w:r>
        <w:t>,</w:t>
      </w:r>
      <w:r w:rsidRPr="009520B7">
        <w:t xml:space="preserve"> где с 1949 г. заведует</w:t>
      </w:r>
      <w:r>
        <w:t xml:space="preserve"> кафедрой теоретической физики.</w:t>
      </w:r>
    </w:p>
    <w:p w:rsidR="007636CA" w:rsidRPr="007636CA" w:rsidRDefault="007636CA" w:rsidP="00F464E5">
      <w:pPr>
        <w:pStyle w:val="Zv-bodyreport"/>
        <w:spacing w:line="211" w:lineRule="auto"/>
      </w:pPr>
      <w:r w:rsidRPr="007636CA">
        <w:t>Основные фундаментальные достижения этого периода включают условия на границе хорошо проводящей среды (получивших название граничных условий Леонтовича), уравнение для волновых полей с медленно меняющимися амплитудами (параболическое уравнение Леонтовича), теорию распространению радиоволн вдоль поверхности Земли и (совместно с М.Л. Левиным) теорию тонких проволочных антенн. За работы по радиофизике М.А. Леонтович награжден Золотой медалью им. А.С. Попова АН СССР.</w:t>
      </w:r>
    </w:p>
    <w:p w:rsidR="007636CA" w:rsidRPr="007636CA" w:rsidRDefault="007636CA" w:rsidP="00F464E5">
      <w:pPr>
        <w:pStyle w:val="Zv-bodyreport"/>
        <w:spacing w:line="211" w:lineRule="auto"/>
      </w:pPr>
      <w:r w:rsidRPr="007636CA">
        <w:t>В 1951 г. ему поручают руководство теоретическими исследованиями по проблеме управляемого термоядерного синтеза (УТС) в академической лаборатории, позднее ставшей Институтом атомной энергии им. И.В. Курчатова. Создал теорию инерционного сжатия плазмы с током. Его идеи об уравновешивании тороидального растяжения плазмы с током при помощи проводящего кожуха и о стабилизации плазменного витка сильным магнитным полем лежат в основе системы "токамак". В 1958 г. за исследования мощных импульсных разрядов в газе для получения высокотемпературной плазмы удостоен Ленинской премии.</w:t>
      </w:r>
    </w:p>
    <w:p w:rsidR="007636CA" w:rsidRPr="007636CA" w:rsidRDefault="007636CA" w:rsidP="00F464E5">
      <w:pPr>
        <w:pStyle w:val="Zv-bodyreport"/>
        <w:spacing w:line="211" w:lineRule="auto"/>
      </w:pPr>
      <w:r w:rsidRPr="007636CA">
        <w:t xml:space="preserve">Читая лекции в МИФИ и МГУ, М.А.Леонтович создал коллективы молодых ученых, завоевавших мировое признание в радиофизике и физике плазмы и УТС. </w:t>
      </w:r>
    </w:p>
    <w:p w:rsidR="007636CA" w:rsidRPr="000A2DC5" w:rsidRDefault="007636CA" w:rsidP="00F464E5">
      <w:pPr>
        <w:pStyle w:val="Zv-TitleReferences-ru"/>
        <w:spacing w:line="211" w:lineRule="auto"/>
      </w:pPr>
      <w:r>
        <w:t>Литература</w:t>
      </w:r>
    </w:p>
    <w:p w:rsidR="007636CA" w:rsidRPr="007636CA" w:rsidRDefault="007636CA" w:rsidP="00F464E5">
      <w:pPr>
        <w:pStyle w:val="Zv-References-ru"/>
        <w:spacing w:line="211" w:lineRule="auto"/>
      </w:pPr>
      <w:r w:rsidRPr="007636CA">
        <w:t>М.А. Леонтович. Избранные труды. Теоретическая физика. М.: «Наука», 1985, 432 с.</w:t>
      </w:r>
    </w:p>
    <w:p w:rsidR="007636CA" w:rsidRPr="007636CA" w:rsidRDefault="007636CA" w:rsidP="00F464E5">
      <w:pPr>
        <w:pStyle w:val="Zv-References-ru"/>
        <w:spacing w:line="211" w:lineRule="auto"/>
      </w:pPr>
      <w:r w:rsidRPr="007636CA">
        <w:t>Академик М. А. Леонтович. Учёный. Учитель. Гражданин. М.: «Наука», 2003, 511 с.</w:t>
      </w:r>
    </w:p>
    <w:p w:rsidR="007636CA" w:rsidRPr="007636CA" w:rsidRDefault="001440A4" w:rsidP="00F464E5">
      <w:pPr>
        <w:pStyle w:val="Zv-References-ru"/>
        <w:spacing w:line="211" w:lineRule="auto"/>
      </w:pPr>
      <w:hyperlink r:id="rId10" w:history="1">
        <w:r w:rsidR="007636CA" w:rsidRPr="007636CA">
          <w:rPr>
            <w:rStyle w:val="a7"/>
            <w:color w:val="auto"/>
            <w:u w:val="none"/>
          </w:rPr>
          <w:t>«Совесть Академии». К 100-летию Михаила Александровича Леонтовича</w:t>
        </w:r>
      </w:hyperlink>
      <w:r w:rsidR="007636CA" w:rsidRPr="007636CA">
        <w:t xml:space="preserve"> // Природа, 2003, 3, 3.</w:t>
      </w:r>
    </w:p>
    <w:p w:rsidR="007636CA" w:rsidRPr="007636CA" w:rsidRDefault="007636CA" w:rsidP="00F464E5">
      <w:pPr>
        <w:pStyle w:val="Zv-References-ru"/>
        <w:spacing w:line="211" w:lineRule="auto"/>
      </w:pPr>
      <w:r w:rsidRPr="007636CA">
        <w:rPr>
          <w:rFonts w:eastAsia="MS Mincho"/>
          <w:szCs w:val="24"/>
        </w:rPr>
        <w:t>Естествен, как сама Природа. Об академике Михаиле Александровиче Леонтовиче</w:t>
      </w:r>
      <w:r w:rsidRPr="007636CA">
        <w:rPr>
          <w:szCs w:val="24"/>
        </w:rPr>
        <w:t>. М.: «Наука», 2005, 368 с.</w:t>
      </w:r>
    </w:p>
    <w:p w:rsidR="007636CA" w:rsidRPr="007636CA" w:rsidRDefault="007636CA" w:rsidP="00F464E5">
      <w:pPr>
        <w:pStyle w:val="Zv-References-ru"/>
        <w:spacing w:line="211" w:lineRule="auto"/>
      </w:pPr>
      <w:r w:rsidRPr="007636CA">
        <w:t xml:space="preserve">В.С. Лисица. </w:t>
      </w:r>
      <w:hyperlink r:id="rId11" w:history="1">
        <w:r w:rsidRPr="007636CA">
          <w:rPr>
            <w:rStyle w:val="a7"/>
            <w:color w:val="auto"/>
            <w:u w:val="none"/>
          </w:rPr>
          <w:t>М.А. Леонтович и развитие современной науки</w:t>
        </w:r>
      </w:hyperlink>
      <w:r w:rsidRPr="007636CA">
        <w:t xml:space="preserve"> // </w:t>
      </w:r>
      <w:r w:rsidRPr="007636CA">
        <w:rPr>
          <w:szCs w:val="23"/>
        </w:rPr>
        <w:t xml:space="preserve">ВАНТ-ТС, 2013, 36, 3. </w:t>
      </w:r>
    </w:p>
    <w:sectPr w:rsidR="007636CA" w:rsidRPr="007636CA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9C" w:rsidRDefault="00CE5D9C">
      <w:r>
        <w:separator/>
      </w:r>
    </w:p>
  </w:endnote>
  <w:endnote w:type="continuationSeparator" w:id="0">
    <w:p w:rsidR="00CE5D9C" w:rsidRDefault="00CE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0A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E6CC4" w:rsidRDefault="00BE6CC4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42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9C" w:rsidRDefault="00CE5D9C">
      <w:r>
        <w:separator/>
      </w:r>
    </w:p>
  </w:footnote>
  <w:footnote w:type="continuationSeparator" w:id="0">
    <w:p w:rsidR="00CE5D9C" w:rsidRDefault="00CE5D9C">
      <w:r>
        <w:continuationSeparator/>
      </w:r>
    </w:p>
  </w:footnote>
  <w:footnote w:id="1">
    <w:p w:rsidR="00F464E5" w:rsidRDefault="00F464E5">
      <w:pPr>
        <w:pStyle w:val="a8"/>
      </w:pPr>
      <w:r>
        <w:rPr>
          <w:rStyle w:val="aa"/>
        </w:rPr>
        <w:t>*)</w:t>
      </w:r>
      <w:r>
        <w:t xml:space="preserve"> </w:t>
      </w:r>
      <w:r w:rsidRPr="00F464E5">
        <w:t xml:space="preserve"> </w:t>
      </w:r>
      <w:hyperlink r:id="rId1" w:history="1">
        <w:r w:rsidRPr="00C23D3D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636CA">
      <w:rPr>
        <w:sz w:val="20"/>
      </w:rPr>
      <w:t>20</w:t>
    </w:r>
    <w:r w:rsidR="00C62CFE">
      <w:rPr>
        <w:sz w:val="20"/>
      </w:rPr>
      <w:t xml:space="preserve"> – </w:t>
    </w:r>
    <w:r w:rsidR="00700C3A" w:rsidRPr="007636CA">
      <w:rPr>
        <w:sz w:val="20"/>
      </w:rPr>
      <w:t>2</w:t>
    </w:r>
    <w:r w:rsidR="00577A8A" w:rsidRPr="007636C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636CA">
      <w:rPr>
        <w:sz w:val="20"/>
      </w:rPr>
      <w:t>2</w:t>
    </w:r>
    <w:r w:rsidR="00700C3A" w:rsidRPr="007636C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440A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5D9C"/>
    <w:rsid w:val="00037DCC"/>
    <w:rsid w:val="00043701"/>
    <w:rsid w:val="000C7078"/>
    <w:rsid w:val="000D76E9"/>
    <w:rsid w:val="000E495B"/>
    <w:rsid w:val="00140645"/>
    <w:rsid w:val="001440A4"/>
    <w:rsid w:val="00171964"/>
    <w:rsid w:val="001C0CCB"/>
    <w:rsid w:val="00200AB2"/>
    <w:rsid w:val="00220629"/>
    <w:rsid w:val="00247225"/>
    <w:rsid w:val="002A6CD1"/>
    <w:rsid w:val="002D3EBD"/>
    <w:rsid w:val="00302D1D"/>
    <w:rsid w:val="0033489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636CA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BE6CC4"/>
    <w:rsid w:val="00C103CD"/>
    <w:rsid w:val="00C232A0"/>
    <w:rsid w:val="00C23D3D"/>
    <w:rsid w:val="00C62CFE"/>
    <w:rsid w:val="00C80EC3"/>
    <w:rsid w:val="00CA791E"/>
    <w:rsid w:val="00CD22CF"/>
    <w:rsid w:val="00CE0E75"/>
    <w:rsid w:val="00CE5D9C"/>
    <w:rsid w:val="00D074BE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464E5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6C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636CA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7636CA"/>
    <w:rPr>
      <w:sz w:val="24"/>
      <w:szCs w:val="24"/>
    </w:rPr>
  </w:style>
  <w:style w:type="paragraph" w:styleId="a8">
    <w:name w:val="footnote text"/>
    <w:basedOn w:val="a"/>
    <w:link w:val="a9"/>
    <w:rsid w:val="00F464E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64E5"/>
  </w:style>
  <w:style w:type="character" w:styleId="aa">
    <w:name w:val="footnote reference"/>
    <w:basedOn w:val="a0"/>
    <w:rsid w:val="00F464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nt.iterru.ru/vant_2013_2/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ivovoco.astronet.ru/VV/PAPERS/BIO/LEONT/LEONT00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R/en/KQ-Lisits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165CE-C563-469B-8D62-290517DE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12</TotalTime>
  <Pages>1</Pages>
  <Words>444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120-ЛЕТИЮ МИХАИЛА АЛЕКСАНДРОВИЧА ЛЕОНТОВИЧА</dc:title>
  <dc:creator/>
  <cp:lastModifiedBy>Сатунин</cp:lastModifiedBy>
  <cp:revision>4</cp:revision>
  <cp:lastPrinted>1601-01-01T00:00:00Z</cp:lastPrinted>
  <dcterms:created xsi:type="dcterms:W3CDTF">2023-02-08T18:05:00Z</dcterms:created>
  <dcterms:modified xsi:type="dcterms:W3CDTF">2023-05-02T12:01:00Z</dcterms:modified>
</cp:coreProperties>
</file>