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83" w:rsidRPr="001600E6" w:rsidRDefault="000A0A83" w:rsidP="000A0A83">
      <w:pPr>
        <w:pStyle w:val="Zv-Titlereport"/>
      </w:pPr>
      <w:r>
        <w:t>ОБРАЗОВАНИЕ ПЛАЗМОИДОВ ПРИ ВОЗДЕЙсТВИИ КАПИЛЛЯРНОГО РАЗРЯДА НА МЕТАЛЛЫ</w:t>
      </w:r>
      <w:r w:rsidR="001600E6" w:rsidRPr="001600E6">
        <w:t xml:space="preserve"> </w:t>
      </w:r>
      <w:r w:rsidR="001600E6">
        <w:rPr>
          <w:rStyle w:val="ad"/>
        </w:rPr>
        <w:footnoteReference w:customMarkFollows="1" w:id="1"/>
        <w:t>*)</w:t>
      </w:r>
    </w:p>
    <w:p w:rsidR="000A0A83" w:rsidRDefault="000A0A83" w:rsidP="000A0A83">
      <w:pPr>
        <w:pStyle w:val="Zv-Author"/>
      </w:pPr>
      <w:r w:rsidRPr="00B445D9">
        <w:rPr>
          <w:u w:val="single"/>
        </w:rPr>
        <w:t>Бычков В.Л.</w:t>
      </w:r>
      <w:r>
        <w:t xml:space="preserve">, Байдак В.А., Ваулин Д.Н., Сороковых Д.Е., </w:t>
      </w:r>
      <w:r w:rsidRPr="000D789A">
        <w:t>Черников В.А.</w:t>
      </w:r>
    </w:p>
    <w:p w:rsidR="000A0A83" w:rsidRPr="000A0A83" w:rsidRDefault="000A0A83" w:rsidP="000A0A83">
      <w:pPr>
        <w:pStyle w:val="Zv-Organization"/>
        <w:rPr>
          <w:iCs/>
          <w:color w:val="000000"/>
          <w:szCs w:val="24"/>
        </w:rPr>
      </w:pPr>
      <w:r>
        <w:t xml:space="preserve">Московский государственный университет им. М.В. Ломоносова, г. Москва, Россия, </w:t>
      </w:r>
      <w:hyperlink r:id="rId8" w:history="1">
        <w:r w:rsidRPr="00E00307">
          <w:rPr>
            <w:rStyle w:val="a7"/>
            <w:iCs/>
            <w:szCs w:val="24"/>
            <w:lang w:val="en-US"/>
          </w:rPr>
          <w:t>bychvl</w:t>
        </w:r>
        <w:r w:rsidRPr="00E00307">
          <w:rPr>
            <w:rStyle w:val="a7"/>
            <w:iCs/>
            <w:szCs w:val="24"/>
          </w:rPr>
          <w:t>@</w:t>
        </w:r>
        <w:r w:rsidRPr="00E00307">
          <w:rPr>
            <w:rStyle w:val="a7"/>
            <w:iCs/>
            <w:szCs w:val="24"/>
            <w:lang w:val="en-US"/>
          </w:rPr>
          <w:t>gmail</w:t>
        </w:r>
        <w:r w:rsidRPr="00E00307">
          <w:rPr>
            <w:rStyle w:val="a7"/>
            <w:iCs/>
            <w:szCs w:val="24"/>
          </w:rPr>
          <w:t>.</w:t>
        </w:r>
        <w:r w:rsidRPr="00E00307">
          <w:rPr>
            <w:rStyle w:val="a7"/>
            <w:iCs/>
            <w:szCs w:val="24"/>
            <w:lang w:val="en-US"/>
          </w:rPr>
          <w:t>com</w:t>
        </w:r>
      </w:hyperlink>
    </w:p>
    <w:p w:rsidR="000A0A83" w:rsidRDefault="000A0A83" w:rsidP="000A0A83">
      <w:pPr>
        <w:pStyle w:val="Zv-bodyreport"/>
      </w:pPr>
      <w:r>
        <w:t>Интерес к воздействию плазмы капиллярного разряда в воздухе на поверхность различных металлических и диэлектрических материалов представляет практический характер. Он связан с изучением создания новых потребительских свойств у поверхностей и частиц образованных на этих поверхностях под действием плазмы капиллярного разряда.</w:t>
      </w:r>
    </w:p>
    <w:p w:rsidR="000A0A83" w:rsidRPr="003B461E" w:rsidRDefault="000A0A83" w:rsidP="000A0A83">
      <w:pPr>
        <w:pStyle w:val="Zv-bodyreport"/>
      </w:pPr>
      <w:r>
        <w:t>П</w:t>
      </w:r>
      <w:r w:rsidRPr="003B461E">
        <w:t xml:space="preserve">ринципиальная схема </w:t>
      </w:r>
      <w:r>
        <w:t xml:space="preserve">установки </w:t>
      </w:r>
      <w:r w:rsidRPr="003B461E">
        <w:t xml:space="preserve">представлена на </w:t>
      </w:r>
      <w:r>
        <w:t>р</w:t>
      </w:r>
      <w:r w:rsidRPr="003B461E">
        <w:t>ис. 1.</w:t>
      </w:r>
    </w:p>
    <w:p w:rsidR="000A0A83" w:rsidRDefault="000A0A83" w:rsidP="000A0A83">
      <w:pPr>
        <w:pStyle w:val="Zv-bodyreport"/>
      </w:pPr>
      <w:r w:rsidRPr="003B461E">
        <w:t xml:space="preserve">Обычно капиллярный плазмотрон </w:t>
      </w:r>
      <w:r>
        <w:t xml:space="preserve">в наших экспериментах </w:t>
      </w:r>
      <w:r w:rsidRPr="003B461E">
        <w:t>облада</w:t>
      </w:r>
      <w:r>
        <w:t>л</w:t>
      </w:r>
      <w:r w:rsidRPr="003B461E">
        <w:t xml:space="preserve"> следующими характеристиками: длительность импульса 7 </w:t>
      </w:r>
      <w:r>
        <w:t xml:space="preserve">-14 </w:t>
      </w:r>
      <w:r w:rsidRPr="003B461E">
        <w:t xml:space="preserve">мс, энергия в импульсе </w:t>
      </w:r>
      <w:r>
        <w:t>изменялась в диапазоне 3</w:t>
      </w:r>
      <w:r w:rsidRPr="003B461E">
        <w:t>00-</w:t>
      </w:r>
      <w:r>
        <w:t>1500</w:t>
      </w:r>
      <w:r w:rsidRPr="003B461E">
        <w:t xml:space="preserve"> Дж, напряжение на разрядном промежутке 300</w:t>
      </w:r>
      <w:r>
        <w:t xml:space="preserve"> </w:t>
      </w:r>
      <w:r w:rsidRPr="003B461E">
        <w:t>В, значени</w:t>
      </w:r>
      <w:r>
        <w:t>я</w:t>
      </w:r>
      <w:r w:rsidRPr="003B461E">
        <w:t xml:space="preserve"> тока в импульсе </w:t>
      </w:r>
      <w:r>
        <w:t>50-100</w:t>
      </w:r>
      <w:r w:rsidRPr="003B461E">
        <w:t xml:space="preserve"> А. </w:t>
      </w:r>
      <w:r>
        <w:t>Диаметр канала плазмотрона от 1,5-2 мм. Длина струи составляла 11.0-14.0 см. Температура плазмоида может составлять 6000-7000 К.</w:t>
      </w:r>
    </w:p>
    <w:p w:rsidR="000A0A83" w:rsidRDefault="000A0A83" w:rsidP="000A0A83">
      <w:pPr>
        <w:pStyle w:val="Zv-bodyreport"/>
      </w:pPr>
      <w:r>
        <w:t>При воздействии</w:t>
      </w:r>
      <w:r w:rsidRPr="00EF2605">
        <w:t xml:space="preserve"> </w:t>
      </w:r>
      <w:r>
        <w:t>плазмоида</w:t>
      </w:r>
      <w:r w:rsidRPr="00EF2605">
        <w:t xml:space="preserve"> </w:t>
      </w:r>
      <w:r>
        <w:t>капиллярно разряда на образцы из припоя кроме капель припоя появлялись долгоживущие светящиеся образования размером до 1.5 см и характерным временем жизни большее 6-7 с. Они взрывались и оставляли следы взрыва на бумаге. Этот эффект открывает новый способ создания присадок для топлив, которые образуются во время работы плазмотрона.</w:t>
      </w:r>
    </w:p>
    <w:p w:rsidR="000A0A83" w:rsidRDefault="00564FD3" w:rsidP="00564FD3">
      <w:pPr>
        <w:pStyle w:val="Zv-bodyreport"/>
        <w:spacing w:after="240"/>
      </w:pPr>
      <w:r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871855</wp:posOffset>
            </wp:positionV>
            <wp:extent cx="2162175" cy="1581150"/>
            <wp:effectExtent l="19050" t="0" r="9525" b="0"/>
            <wp:wrapSquare wrapText="bothSides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548" t="3463" r="3053" b="6513"/>
                    <a:stretch/>
                  </pic:blipFill>
                  <pic:spPr bwMode="auto">
                    <a:xfrm>
                      <a:off x="0" y="0"/>
                      <a:ext cx="216217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A0A83">
        <w:t>При воздействии плазмы разряда на образцы графита на его поверхности образовывались структуры типа графена и нано трубок. Данные эксперименты, которые носят предварительный характер, показывают, что создание нанокомпонентов может происходить в условиях плазмы капиллярного разряда в воздухе.</w:t>
      </w:r>
    </w:p>
    <w:p w:rsidR="00564FD3" w:rsidRPr="001600E6" w:rsidRDefault="00564FD3" w:rsidP="00564FD3">
      <w:pPr>
        <w:spacing w:before="480" w:after="120"/>
        <w:jc w:val="both"/>
      </w:pPr>
      <w:r w:rsidRPr="006C6C64">
        <w:t>Рис. 1.</w:t>
      </w:r>
      <w:r w:rsidRPr="003B461E">
        <w:t xml:space="preserve"> </w:t>
      </w:r>
      <w:r>
        <w:t>С</w:t>
      </w:r>
      <w:r w:rsidRPr="003B461E">
        <w:t xml:space="preserve">хема капиллярного плазмотрона. </w:t>
      </w:r>
    </w:p>
    <w:p w:rsidR="00564FD3" w:rsidRPr="001600E6" w:rsidRDefault="00564FD3" w:rsidP="00564FD3">
      <w:pPr>
        <w:jc w:val="both"/>
      </w:pPr>
      <w:r w:rsidRPr="003B461E">
        <w:t xml:space="preserve">1 – инициирующая емкость, </w:t>
      </w:r>
    </w:p>
    <w:p w:rsidR="00564FD3" w:rsidRPr="001600E6" w:rsidRDefault="00564FD3" w:rsidP="00564FD3">
      <w:pPr>
        <w:jc w:val="both"/>
      </w:pPr>
      <w:r w:rsidRPr="003B461E">
        <w:t xml:space="preserve">2 – коммутатор, </w:t>
      </w:r>
    </w:p>
    <w:p w:rsidR="00564FD3" w:rsidRPr="003B461E" w:rsidRDefault="00564FD3" w:rsidP="00564FD3">
      <w:r w:rsidRPr="003B461E">
        <w:t>3 – капилляр, R</w:t>
      </w:r>
      <w:r w:rsidRPr="003B461E">
        <w:rPr>
          <w:vertAlign w:val="subscript"/>
        </w:rPr>
        <w:t>1</w:t>
      </w:r>
      <w:r w:rsidRPr="003B461E">
        <w:t>, R</w:t>
      </w:r>
      <w:r w:rsidRPr="003B461E">
        <w:rPr>
          <w:vertAlign w:val="subscript"/>
        </w:rPr>
        <w:t>2</w:t>
      </w:r>
      <w:r w:rsidRPr="003B461E">
        <w:t xml:space="preserve"> – сопротивления делителя напряжения, R</w:t>
      </w:r>
      <w:r w:rsidRPr="003B461E">
        <w:rPr>
          <w:vertAlign w:val="subscript"/>
        </w:rPr>
        <w:t>sh</w:t>
      </w:r>
      <w:r w:rsidRPr="003B461E">
        <w:t xml:space="preserve"> – сопротивление шунта для определения тока разряда, С - батарея конденсаторов</w:t>
      </w:r>
    </w:p>
    <w:p w:rsidR="00654A7B" w:rsidRPr="000A0A83" w:rsidRDefault="00654A7B"/>
    <w:sectPr w:rsidR="00654A7B" w:rsidRPr="000A0A8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B06" w:rsidRDefault="00502B06">
      <w:r>
        <w:separator/>
      </w:r>
    </w:p>
  </w:endnote>
  <w:endnote w:type="continuationSeparator" w:id="0">
    <w:p w:rsidR="00502B06" w:rsidRDefault="0050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00D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0A0A83" w:rsidRDefault="000A0A83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265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B06" w:rsidRDefault="00502B06">
      <w:r>
        <w:separator/>
      </w:r>
    </w:p>
  </w:footnote>
  <w:footnote w:type="continuationSeparator" w:id="0">
    <w:p w:rsidR="00502B06" w:rsidRDefault="00502B06">
      <w:r>
        <w:continuationSeparator/>
      </w:r>
    </w:p>
  </w:footnote>
  <w:footnote w:id="1">
    <w:p w:rsidR="001600E6" w:rsidRPr="001600E6" w:rsidRDefault="001600E6">
      <w:pPr>
        <w:pStyle w:val="ab"/>
        <w:rPr>
          <w:lang w:val="en-US"/>
        </w:rPr>
      </w:pPr>
      <w:r>
        <w:rPr>
          <w:rStyle w:val="ad"/>
        </w:rPr>
        <w:t>*)</w:t>
      </w:r>
      <w:r>
        <w:t xml:space="preserve"> </w:t>
      </w:r>
      <w:hyperlink r:id="rId1" w:history="1">
        <w:r w:rsidRPr="001600E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A0A83">
      <w:rPr>
        <w:sz w:val="20"/>
      </w:rPr>
      <w:t>20</w:t>
    </w:r>
    <w:r w:rsidR="00C62CFE">
      <w:rPr>
        <w:sz w:val="20"/>
      </w:rPr>
      <w:t xml:space="preserve"> – </w:t>
    </w:r>
    <w:r w:rsidR="00700C3A" w:rsidRPr="000A0A83">
      <w:rPr>
        <w:sz w:val="20"/>
      </w:rPr>
      <w:t>2</w:t>
    </w:r>
    <w:r w:rsidR="00577A8A" w:rsidRPr="000A0A8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A0A83">
      <w:rPr>
        <w:sz w:val="20"/>
      </w:rPr>
      <w:t>2</w:t>
    </w:r>
    <w:r w:rsidR="00700C3A" w:rsidRPr="000A0A8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000D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4FD3"/>
    <w:rsid w:val="00037DCC"/>
    <w:rsid w:val="00043701"/>
    <w:rsid w:val="000A0A83"/>
    <w:rsid w:val="000C7078"/>
    <w:rsid w:val="000D76E9"/>
    <w:rsid w:val="000E495B"/>
    <w:rsid w:val="00140645"/>
    <w:rsid w:val="001600E6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2B06"/>
    <w:rsid w:val="00564FD3"/>
    <w:rsid w:val="00567C6F"/>
    <w:rsid w:val="00572013"/>
    <w:rsid w:val="00577A8A"/>
    <w:rsid w:val="0058676C"/>
    <w:rsid w:val="005A26F0"/>
    <w:rsid w:val="006000DE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50A26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A8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0A0A83"/>
    <w:rPr>
      <w:sz w:val="24"/>
      <w:szCs w:val="24"/>
    </w:rPr>
  </w:style>
  <w:style w:type="character" w:styleId="a7">
    <w:name w:val="Hyperlink"/>
    <w:basedOn w:val="a0"/>
    <w:rsid w:val="000A0A83"/>
    <w:rPr>
      <w:color w:val="0000FF" w:themeColor="hyperlink"/>
      <w:u w:val="single"/>
    </w:rPr>
  </w:style>
  <w:style w:type="paragraph" w:styleId="a8">
    <w:name w:val="caption"/>
    <w:basedOn w:val="a"/>
    <w:next w:val="a"/>
    <w:semiHidden/>
    <w:unhideWhenUsed/>
    <w:qFormat/>
    <w:rsid w:val="000A0A83"/>
    <w:pPr>
      <w:spacing w:after="200"/>
    </w:pPr>
    <w:rPr>
      <w:b/>
      <w:bCs/>
      <w:color w:val="4F81BD" w:themeColor="accent1"/>
      <w:sz w:val="18"/>
      <w:szCs w:val="18"/>
    </w:rPr>
  </w:style>
  <w:style w:type="paragraph" w:styleId="a9">
    <w:name w:val="Document Map"/>
    <w:basedOn w:val="a"/>
    <w:link w:val="aa"/>
    <w:rsid w:val="00564FD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564FD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1600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600E6"/>
  </w:style>
  <w:style w:type="character" w:styleId="ad">
    <w:name w:val="footnote reference"/>
    <w:basedOn w:val="a0"/>
    <w:rsid w:val="001600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Q-Byc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45DBE-7AC1-4D0E-9B6C-1CC0050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27</TotalTime>
  <Pages>1</Pages>
  <Words>240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ПЛАЗМОИДОВ ПРИ ВОЗДЕЙСТВИИ КАПИЛЛЯРНОГО РАЗРЯДА НА МЕТАЛЛЫ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ПЛАЗМОИДОВ ПРИ ВОЗДЕЙСТВИИ КАПИЛЛЯРНОГО РАЗРЯДА НА МЕТАЛЛЫ</dc:title>
  <dc:creator/>
  <cp:lastModifiedBy>Сатунин</cp:lastModifiedBy>
  <cp:revision>3</cp:revision>
  <cp:lastPrinted>1601-01-01T00:00:00Z</cp:lastPrinted>
  <dcterms:created xsi:type="dcterms:W3CDTF">2023-02-24T11:08:00Z</dcterms:created>
  <dcterms:modified xsi:type="dcterms:W3CDTF">2023-05-19T12:04:00Z</dcterms:modified>
</cp:coreProperties>
</file>