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00" w:rsidRPr="00DF48C4" w:rsidRDefault="00E03500" w:rsidP="00E03500">
      <w:pPr>
        <w:pStyle w:val="Zv-Titlereport"/>
      </w:pPr>
      <w:r>
        <w:t>Плазменная обработка воды прямым пьезо-разрядом и ее диагностика по поглощению в УФ диапазоне</w:t>
      </w:r>
      <w:r w:rsidR="00DF48C4" w:rsidRPr="00DF48C4">
        <w:t xml:space="preserve"> </w:t>
      </w:r>
      <w:r w:rsidR="00DF48C4">
        <w:rPr>
          <w:rStyle w:val="a9"/>
        </w:rPr>
        <w:footnoteReference w:customMarkFollows="1" w:id="1"/>
        <w:t>*)</w:t>
      </w:r>
    </w:p>
    <w:p w:rsidR="00E03500" w:rsidRDefault="00E03500" w:rsidP="00E03500">
      <w:pPr>
        <w:pStyle w:val="Zv-Author"/>
      </w:pPr>
      <w:r w:rsidRPr="001C6D98">
        <w:t>Артемьев К.В.,</w:t>
      </w:r>
      <w:r w:rsidRPr="00364E86">
        <w:t xml:space="preserve"> </w:t>
      </w:r>
      <w:r w:rsidRPr="001C6D98">
        <w:t>Давыдов А.М.,</w:t>
      </w:r>
      <w:r w:rsidRPr="00364E86">
        <w:t xml:space="preserve"> </w:t>
      </w:r>
      <w:r w:rsidRPr="001C6D98">
        <w:t>Малахов Д.В.</w:t>
      </w:r>
    </w:p>
    <w:p w:rsidR="00E03500" w:rsidRDefault="00E03500" w:rsidP="00E03500">
      <w:pPr>
        <w:pStyle w:val="Zv-Organization"/>
      </w:pPr>
      <w:r w:rsidRPr="001C6D98">
        <w:t>Институт общей физики им. А.М. Прохорова Российской академии наук, Москва, Россия</w:t>
      </w:r>
    </w:p>
    <w:p w:rsidR="00E03500" w:rsidRDefault="00E03500" w:rsidP="00E03500">
      <w:pPr>
        <w:pStyle w:val="Zv-bodyreport"/>
      </w:pPr>
      <w:r>
        <w:t xml:space="preserve">Исследовалась наработка долгоживущих кислород- и азотсодержащих реактивных частиц в дистиллированной воде, обработанной низкотемпературной плазмой прямого </w:t>
      </w:r>
      <w:r w:rsidRPr="00B50EF1">
        <w:t>(</w:t>
      </w:r>
      <w:r>
        <w:t xml:space="preserve">без диэлектрического барьера) пьезо-разряда </w:t>
      </w:r>
      <w:r w:rsidRPr="00511ED5">
        <w:t>[1]</w:t>
      </w:r>
      <w:r>
        <w:t xml:space="preserve">. К долгоживущим реактивным частицам относятся </w:t>
      </w:r>
      <w:r w:rsidRPr="00873CA3">
        <w:t>нитрат- и нитрит-ионы (</w:t>
      </w:r>
      <w:r w:rsidRPr="00873CA3">
        <w:rPr>
          <w:lang w:val="en-US"/>
        </w:rPr>
        <w:t>NO</w:t>
      </w:r>
      <w:r w:rsidRPr="00873CA3">
        <w:rPr>
          <w:vertAlign w:val="subscript"/>
        </w:rPr>
        <w:t>3</w:t>
      </w:r>
      <w:r w:rsidRPr="00873CA3">
        <w:rPr>
          <w:vertAlign w:val="superscript"/>
        </w:rPr>
        <w:t>−</w:t>
      </w:r>
      <w:r w:rsidRPr="00873CA3">
        <w:t xml:space="preserve">, </w:t>
      </w:r>
      <w:r w:rsidRPr="00873CA3">
        <w:rPr>
          <w:lang w:val="en-US"/>
        </w:rPr>
        <w:t>NO</w:t>
      </w:r>
      <w:r w:rsidRPr="00873CA3">
        <w:rPr>
          <w:vertAlign w:val="subscript"/>
        </w:rPr>
        <w:t>2</w:t>
      </w:r>
      <w:r w:rsidRPr="00873CA3">
        <w:rPr>
          <w:vertAlign w:val="superscript"/>
        </w:rPr>
        <w:t>−</w:t>
      </w:r>
      <w:r w:rsidRPr="00873CA3">
        <w:t>), пероксид водорода (</w:t>
      </w:r>
      <w:r w:rsidRPr="00873CA3">
        <w:rPr>
          <w:lang w:val="en-US"/>
        </w:rPr>
        <w:t>H</w:t>
      </w:r>
      <w:r w:rsidRPr="00873CA3">
        <w:rPr>
          <w:vertAlign w:val="subscript"/>
        </w:rPr>
        <w:t>2</w:t>
      </w:r>
      <w:r w:rsidRPr="00873CA3">
        <w:rPr>
          <w:lang w:val="en-US"/>
        </w:rPr>
        <w:t>O</w:t>
      </w:r>
      <w:r w:rsidRPr="00873CA3">
        <w:rPr>
          <w:vertAlign w:val="subscript"/>
        </w:rPr>
        <w:t>2</w:t>
      </w:r>
      <w:r w:rsidRPr="00873CA3">
        <w:t>), а также азотистая кислота (</w:t>
      </w:r>
      <w:r w:rsidRPr="00873CA3">
        <w:rPr>
          <w:lang w:val="en-US"/>
        </w:rPr>
        <w:t>HONO</w:t>
      </w:r>
      <w:r w:rsidRPr="00873CA3">
        <w:t xml:space="preserve">). </w:t>
      </w:r>
      <w:r>
        <w:t>Применение п</w:t>
      </w:r>
      <w:r w:rsidRPr="00873CA3">
        <w:t>лазменно обработанн</w:t>
      </w:r>
      <w:r>
        <w:t>ой</w:t>
      </w:r>
      <w:r w:rsidRPr="00873CA3">
        <w:t xml:space="preserve"> вод</w:t>
      </w:r>
      <w:r>
        <w:t xml:space="preserve">ы </w:t>
      </w:r>
      <w:r w:rsidRPr="00873CA3">
        <w:t>широко исследуется в биомедицинских приложения, сельском хозяйстве и пищевой промышленности [</w:t>
      </w:r>
      <w:r w:rsidRPr="00511ED5">
        <w:t>2</w:t>
      </w:r>
      <w:r w:rsidRPr="00873CA3">
        <w:t>].</w:t>
      </w:r>
    </w:p>
    <w:p w:rsidR="00E03500" w:rsidRDefault="00E03500" w:rsidP="00E03500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2617470</wp:posOffset>
            </wp:positionH>
            <wp:positionV relativeFrom="page">
              <wp:posOffset>3230245</wp:posOffset>
            </wp:positionV>
            <wp:extent cx="3502800" cy="2340000"/>
            <wp:effectExtent l="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76D2">
        <w:t xml:space="preserve"> </w:t>
      </w:r>
      <w:r w:rsidRPr="00691F17">
        <w:t xml:space="preserve">Метод диагностики </w:t>
      </w:r>
      <w:r>
        <w:t>реактивных</w:t>
      </w:r>
      <w:r w:rsidRPr="00691F17">
        <w:t xml:space="preserve"> частиц, представленный в работе, основан на поглощении ими фотонов в диапазоне 200…400 нм [</w:t>
      </w:r>
      <w:r>
        <w:t>3</w:t>
      </w:r>
      <w:r w:rsidRPr="00691F17">
        <w:t>]. Диапазоны поглощения этих частиц пересекаются между собой, но спектры поглощения качественно отличаются друг от друга (см. рисунок). Это позволяет разложить общий спектр поглощения на составляющие – спектры поглощения каждой из частиц.</w:t>
      </w:r>
      <w:r>
        <w:t xml:space="preserve"> Данный метод диагностики является неинвазивным и позволяет одновременно определять концентрации реактивных частиц.</w:t>
      </w:r>
    </w:p>
    <w:p w:rsidR="00E03500" w:rsidRPr="006816F4" w:rsidRDefault="00E03500" w:rsidP="00E03500">
      <w:pPr>
        <w:pStyle w:val="Zv-bodyreport"/>
      </w:pPr>
      <w:r>
        <w:t xml:space="preserve">Прямой пьезо-разряд генерировался в воздухе при атмосферном давлении над поверхностью воды. </w:t>
      </w:r>
      <w:r w:rsidRPr="00691F17">
        <w:t>Обработка воды объемом 10 мл проводилась в прямоугольной кювете (2×5 см) со стенками из кварца КУ. Пучок диагностического УФ-излучения проходил через кювету вдоль ее большей стороны.</w:t>
      </w:r>
      <w:r>
        <w:t xml:space="preserve"> Время обработки воды составляло 8 минут. За это время в ней нарабатывалось </w:t>
      </w:r>
      <w:r w:rsidRPr="00EB4D6F">
        <w:t>2</w:t>
      </w:r>
      <w:r>
        <w:t>4</w:t>
      </w:r>
      <w:r w:rsidRPr="00EB4D6F">
        <w:t xml:space="preserve">0 </w:t>
      </w:r>
      <w:r>
        <w:t>мкмоль/л</w:t>
      </w:r>
      <w:r w:rsidRPr="006816F4">
        <w:t xml:space="preserve"> </w:t>
      </w:r>
      <w:r>
        <w:rPr>
          <w:lang w:val="en-US"/>
        </w:rPr>
        <w:t>NO</w:t>
      </w:r>
      <w:r w:rsidRPr="0065041A">
        <w:rPr>
          <w:vertAlign w:val="subscript"/>
        </w:rPr>
        <w:t>3</w:t>
      </w:r>
      <w:r w:rsidRPr="0065041A">
        <w:rPr>
          <w:vertAlign w:val="superscript"/>
        </w:rPr>
        <w:t>−</w:t>
      </w:r>
      <w:r w:rsidRPr="006816F4">
        <w:t xml:space="preserve">, </w:t>
      </w:r>
      <w:r>
        <w:t>20</w:t>
      </w:r>
      <w:r w:rsidRPr="006816F4">
        <w:t xml:space="preserve">0 </w:t>
      </w:r>
      <w:r>
        <w:t>мкмоль/л</w:t>
      </w:r>
      <w:r w:rsidRPr="006816F4">
        <w:t xml:space="preserve"> </w:t>
      </w:r>
      <w:r>
        <w:rPr>
          <w:lang w:val="en-US"/>
        </w:rPr>
        <w:t>NO</w:t>
      </w:r>
      <w:r w:rsidRPr="0065041A">
        <w:rPr>
          <w:vertAlign w:val="subscript"/>
        </w:rPr>
        <w:t>2</w:t>
      </w:r>
      <w:r w:rsidRPr="0065041A">
        <w:rPr>
          <w:vertAlign w:val="superscript"/>
        </w:rPr>
        <w:t>−</w:t>
      </w:r>
      <w:r w:rsidRPr="006816F4">
        <w:t xml:space="preserve">, 140 </w:t>
      </w:r>
      <w:r>
        <w:t>мкмоль/л</w:t>
      </w:r>
      <w:r w:rsidRPr="006816F4">
        <w:t xml:space="preserve"> </w:t>
      </w:r>
      <w:r>
        <w:rPr>
          <w:lang w:val="en-US"/>
        </w:rPr>
        <w:t>HONO</w:t>
      </w:r>
      <w:r w:rsidRPr="006816F4">
        <w:t xml:space="preserve"> </w:t>
      </w:r>
      <w:r>
        <w:t>и 350…450</w:t>
      </w:r>
      <w:r w:rsidRPr="006816F4">
        <w:t xml:space="preserve"> </w:t>
      </w:r>
      <w:r>
        <w:t>мкмоль/л</w:t>
      </w:r>
      <w:r w:rsidRPr="006816F4">
        <w:t xml:space="preserve"> </w:t>
      </w:r>
      <w:r>
        <w:rPr>
          <w:lang w:val="en-US"/>
        </w:rPr>
        <w:t>H</w:t>
      </w:r>
      <w:r w:rsidRPr="0065041A">
        <w:rPr>
          <w:vertAlign w:val="subscript"/>
        </w:rPr>
        <w:t>2</w:t>
      </w:r>
      <w:r>
        <w:rPr>
          <w:lang w:val="en-US"/>
        </w:rPr>
        <w:t>O</w:t>
      </w:r>
      <w:r w:rsidRPr="0065041A">
        <w:rPr>
          <w:vertAlign w:val="subscript"/>
        </w:rPr>
        <w:t>2</w:t>
      </w:r>
      <w:r w:rsidRPr="006816F4">
        <w:t>.</w:t>
      </w:r>
      <w:r>
        <w:t xml:space="preserve"> Наработка пероксида водорода зависела от влажности воздуха.</w:t>
      </w:r>
    </w:p>
    <w:p w:rsidR="00E03500" w:rsidRPr="00E60670" w:rsidRDefault="00E03500" w:rsidP="00E03500">
      <w:pPr>
        <w:pStyle w:val="Zv-bodyreport"/>
      </w:pPr>
      <w:r>
        <w:t xml:space="preserve">В работе получены данные о временной динамике концентраций частиц </w:t>
      </w:r>
      <w:r w:rsidRPr="00873CA3">
        <w:rPr>
          <w:lang w:val="en-US"/>
        </w:rPr>
        <w:t>NO</w:t>
      </w:r>
      <w:r w:rsidRPr="00873CA3">
        <w:rPr>
          <w:vertAlign w:val="subscript"/>
        </w:rPr>
        <w:t>3</w:t>
      </w:r>
      <w:r w:rsidRPr="00873CA3">
        <w:rPr>
          <w:vertAlign w:val="superscript"/>
        </w:rPr>
        <w:t>−</w:t>
      </w:r>
      <w:r w:rsidRPr="00873CA3">
        <w:t xml:space="preserve">, </w:t>
      </w:r>
      <w:r w:rsidRPr="00873CA3">
        <w:rPr>
          <w:lang w:val="en-US"/>
        </w:rPr>
        <w:t>NO</w:t>
      </w:r>
      <w:r w:rsidRPr="00873CA3">
        <w:rPr>
          <w:vertAlign w:val="subscript"/>
        </w:rPr>
        <w:t>2</w:t>
      </w:r>
      <w:r w:rsidRPr="00873CA3">
        <w:rPr>
          <w:vertAlign w:val="superscript"/>
        </w:rPr>
        <w:t>−</w:t>
      </w:r>
      <w:r>
        <w:t xml:space="preserve">, </w:t>
      </w:r>
      <w:r w:rsidRPr="00873CA3">
        <w:rPr>
          <w:lang w:val="en-US"/>
        </w:rPr>
        <w:t>H</w:t>
      </w:r>
      <w:r w:rsidRPr="00873CA3">
        <w:rPr>
          <w:vertAlign w:val="subscript"/>
        </w:rPr>
        <w:t>2</w:t>
      </w:r>
      <w:r w:rsidRPr="00873CA3">
        <w:rPr>
          <w:lang w:val="en-US"/>
        </w:rPr>
        <w:t>O</w:t>
      </w:r>
      <w:r w:rsidRPr="00873CA3">
        <w:rPr>
          <w:vertAlign w:val="subscript"/>
        </w:rPr>
        <w:t>2</w:t>
      </w:r>
      <w:r>
        <w:t xml:space="preserve"> и </w:t>
      </w:r>
      <w:r w:rsidRPr="00873CA3">
        <w:rPr>
          <w:lang w:val="en-US"/>
        </w:rPr>
        <w:t>HONO</w:t>
      </w:r>
      <w:r>
        <w:t xml:space="preserve"> как во время обработки разрядом, так и в течение 3 дней после нее.</w:t>
      </w:r>
    </w:p>
    <w:p w:rsidR="00E03500" w:rsidRDefault="00E03500" w:rsidP="00E03500">
      <w:pPr>
        <w:pStyle w:val="Zv-TitleReferences-ru"/>
      </w:pPr>
      <w:r>
        <w:t>Литература</w:t>
      </w:r>
    </w:p>
    <w:p w:rsidR="00E03500" w:rsidRDefault="00E03500" w:rsidP="00E03500">
      <w:pPr>
        <w:pStyle w:val="Zv-References-ru"/>
        <w:numPr>
          <w:ilvl w:val="0"/>
          <w:numId w:val="1"/>
        </w:numPr>
        <w:rPr>
          <w:lang w:val="en-US"/>
        </w:rPr>
      </w:pPr>
      <w:bookmarkStart w:id="0" w:name="_Hlk121928612"/>
      <w:r w:rsidRPr="00511ED5">
        <w:rPr>
          <w:lang w:val="en-US"/>
        </w:rPr>
        <w:t>E</w:t>
      </w:r>
      <w:r w:rsidRPr="00DF48C4">
        <w:t>.</w:t>
      </w:r>
      <w:r w:rsidRPr="00511ED5">
        <w:rPr>
          <w:lang w:val="en-US"/>
        </w:rPr>
        <w:t>M</w:t>
      </w:r>
      <w:r w:rsidRPr="00DF48C4">
        <w:t xml:space="preserve">. </w:t>
      </w:r>
      <w:r w:rsidRPr="00511ED5">
        <w:rPr>
          <w:lang w:val="en-US"/>
        </w:rPr>
        <w:t>Konchekov</w:t>
      </w:r>
      <w:r w:rsidRPr="00DF48C4">
        <w:t xml:space="preserve">, </w:t>
      </w:r>
      <w:r w:rsidRPr="00511ED5">
        <w:rPr>
          <w:lang w:val="en-US"/>
        </w:rPr>
        <w:t>A</w:t>
      </w:r>
      <w:r w:rsidRPr="00DF48C4">
        <w:t>.</w:t>
      </w:r>
      <w:r w:rsidRPr="00511ED5">
        <w:rPr>
          <w:lang w:val="en-US"/>
        </w:rPr>
        <w:t>P</w:t>
      </w:r>
      <w:r w:rsidRPr="00DF48C4">
        <w:t xml:space="preserve">. </w:t>
      </w:r>
      <w:r w:rsidRPr="00511ED5">
        <w:rPr>
          <w:lang w:val="en-US"/>
        </w:rPr>
        <w:t>Glinushkin</w:t>
      </w:r>
      <w:r w:rsidRPr="00DF48C4">
        <w:t xml:space="preserve">, </w:t>
      </w:r>
      <w:r w:rsidRPr="00511ED5">
        <w:rPr>
          <w:lang w:val="en-US"/>
        </w:rPr>
        <w:t>V</w:t>
      </w:r>
      <w:r w:rsidRPr="00DF48C4">
        <w:t>.</w:t>
      </w:r>
      <w:r w:rsidRPr="00511ED5">
        <w:rPr>
          <w:lang w:val="en-US"/>
        </w:rPr>
        <w:t>P</w:t>
      </w:r>
      <w:r w:rsidRPr="00DF48C4">
        <w:t xml:space="preserve">. </w:t>
      </w:r>
      <w:r w:rsidRPr="00511ED5">
        <w:rPr>
          <w:lang w:val="en-US"/>
        </w:rPr>
        <w:t>Kalinitchenko</w:t>
      </w:r>
      <w:r w:rsidRPr="00DF48C4">
        <w:t xml:space="preserve">, </w:t>
      </w:r>
      <w:r w:rsidRPr="00511ED5">
        <w:rPr>
          <w:lang w:val="en-US"/>
        </w:rPr>
        <w:t>K</w:t>
      </w:r>
      <w:r w:rsidRPr="00DF48C4">
        <w:t>.</w:t>
      </w:r>
      <w:r w:rsidRPr="00511ED5">
        <w:rPr>
          <w:lang w:val="en-US"/>
        </w:rPr>
        <w:t>V</w:t>
      </w:r>
      <w:r w:rsidRPr="00DF48C4">
        <w:t xml:space="preserve">. </w:t>
      </w:r>
      <w:r w:rsidRPr="00511ED5">
        <w:rPr>
          <w:lang w:val="en-US"/>
        </w:rPr>
        <w:t>Artem</w:t>
      </w:r>
      <w:r w:rsidRPr="00DF48C4">
        <w:t>’</w:t>
      </w:r>
      <w:r w:rsidRPr="00511ED5">
        <w:rPr>
          <w:lang w:val="en-US"/>
        </w:rPr>
        <w:t>ev</w:t>
      </w:r>
      <w:r w:rsidRPr="00DF48C4">
        <w:t xml:space="preserve">, </w:t>
      </w:r>
      <w:r w:rsidRPr="00511ED5">
        <w:rPr>
          <w:lang w:val="en-US"/>
        </w:rPr>
        <w:t>D</w:t>
      </w:r>
      <w:r w:rsidRPr="00DF48C4">
        <w:t>.</w:t>
      </w:r>
      <w:r w:rsidRPr="00511ED5">
        <w:rPr>
          <w:lang w:val="en-US"/>
        </w:rPr>
        <w:t>E</w:t>
      </w:r>
      <w:r w:rsidRPr="00DF48C4">
        <w:t xml:space="preserve">. </w:t>
      </w:r>
      <w:r w:rsidRPr="00511ED5">
        <w:rPr>
          <w:lang w:val="en-US"/>
        </w:rPr>
        <w:t>Burmistrov</w:t>
      </w:r>
      <w:r w:rsidRPr="00DF48C4">
        <w:t xml:space="preserve">, </w:t>
      </w:r>
      <w:r w:rsidRPr="00511ED5">
        <w:rPr>
          <w:lang w:val="en-US"/>
        </w:rPr>
        <w:t>V</w:t>
      </w:r>
      <w:r w:rsidRPr="00DF48C4">
        <w:t>.</w:t>
      </w:r>
      <w:r w:rsidRPr="00511ED5">
        <w:rPr>
          <w:lang w:val="en-US"/>
        </w:rPr>
        <w:t>A</w:t>
      </w:r>
      <w:r w:rsidRPr="00DF48C4">
        <w:t xml:space="preserve">. </w:t>
      </w:r>
      <w:r w:rsidRPr="00511ED5">
        <w:rPr>
          <w:lang w:val="en-US"/>
        </w:rPr>
        <w:t>Kozlov</w:t>
      </w:r>
      <w:r w:rsidRPr="00DF48C4">
        <w:t xml:space="preserve"> </w:t>
      </w:r>
      <w:r w:rsidRPr="00511ED5">
        <w:rPr>
          <w:lang w:val="en-US"/>
        </w:rPr>
        <w:t>and</w:t>
      </w:r>
      <w:r w:rsidRPr="00DF48C4">
        <w:t xml:space="preserve"> </w:t>
      </w:r>
      <w:r w:rsidRPr="00511ED5">
        <w:rPr>
          <w:lang w:val="en-US"/>
        </w:rPr>
        <w:t>L</w:t>
      </w:r>
      <w:r w:rsidRPr="00DF48C4">
        <w:t>.</w:t>
      </w:r>
      <w:r w:rsidRPr="00511ED5">
        <w:rPr>
          <w:lang w:val="en-US"/>
        </w:rPr>
        <w:t>V</w:t>
      </w:r>
      <w:r w:rsidRPr="00DF48C4">
        <w:t xml:space="preserve">. </w:t>
      </w:r>
      <w:r w:rsidRPr="00511ED5">
        <w:rPr>
          <w:lang w:val="en-US"/>
        </w:rPr>
        <w:t>Kolik</w:t>
      </w:r>
      <w:r w:rsidRPr="00DF48C4">
        <w:t xml:space="preserve">. </w:t>
      </w:r>
      <w:r w:rsidRPr="00511ED5">
        <w:rPr>
          <w:lang w:val="en-US"/>
        </w:rPr>
        <w:t>Properties and use of water activated by plasma of piezoelectric direct discharge // Front. Phys., January 2021, Volume 8, Article 616385.</w:t>
      </w:r>
    </w:p>
    <w:p w:rsidR="00E03500" w:rsidRDefault="00E03500" w:rsidP="00E03500">
      <w:pPr>
        <w:pStyle w:val="Zv-References-ru"/>
        <w:numPr>
          <w:ilvl w:val="0"/>
          <w:numId w:val="1"/>
        </w:numPr>
        <w:rPr>
          <w:lang w:val="en-US"/>
        </w:rPr>
      </w:pPr>
      <w:r w:rsidRPr="0041331B">
        <w:rPr>
          <w:lang w:val="en-US"/>
        </w:rPr>
        <w:t>Renwu Zhou et al. Plasma-activated water: generation, origin of</w:t>
      </w:r>
      <w:r>
        <w:rPr>
          <w:lang w:val="en-US"/>
        </w:rPr>
        <w:t xml:space="preserve"> </w:t>
      </w:r>
      <w:r w:rsidRPr="0041331B">
        <w:rPr>
          <w:lang w:val="en-US"/>
        </w:rPr>
        <w:t>reactive species and biological applications J. Phys. D: Appl. Phys. 53 303001.</w:t>
      </w:r>
      <w:r>
        <w:rPr>
          <w:lang w:val="en-US"/>
        </w:rPr>
        <w:t xml:space="preserve"> 2020.</w:t>
      </w:r>
    </w:p>
    <w:p w:rsidR="00E03500" w:rsidRPr="00BC1314" w:rsidRDefault="00E03500" w:rsidP="00E03500">
      <w:pPr>
        <w:pStyle w:val="Zv-References-ru"/>
        <w:numPr>
          <w:ilvl w:val="0"/>
          <w:numId w:val="1"/>
        </w:numPr>
        <w:rPr>
          <w:lang w:val="en-US"/>
        </w:rPr>
      </w:pPr>
      <w:r w:rsidRPr="00511ED5">
        <w:rPr>
          <w:lang w:val="en-US"/>
        </w:rPr>
        <w:t>K</w:t>
      </w:r>
      <w:r>
        <w:rPr>
          <w:lang w:val="en-US"/>
        </w:rPr>
        <w:t>.</w:t>
      </w:r>
      <w:r w:rsidRPr="00511ED5">
        <w:rPr>
          <w:lang w:val="en-US"/>
        </w:rPr>
        <w:t xml:space="preserve"> Tachibana and T</w:t>
      </w:r>
      <w:r>
        <w:rPr>
          <w:lang w:val="en-US"/>
        </w:rPr>
        <w:t>.</w:t>
      </w:r>
      <w:r w:rsidRPr="00511ED5">
        <w:rPr>
          <w:lang w:val="en-US"/>
        </w:rPr>
        <w:t xml:space="preserve"> Nakamura. Examination of UV-absorption spectroscopy for analysis of O3, NO2−, and HNO2 compositions and kinetics in plasma-activated water // Japanese Journal of Applied Physics 59, 056004 (2020).</w:t>
      </w:r>
    </w:p>
    <w:bookmarkEnd w:id="0"/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CD" w:rsidRDefault="009906CD">
      <w:r>
        <w:separator/>
      </w:r>
    </w:p>
  </w:endnote>
  <w:endnote w:type="continuationSeparator" w:id="0">
    <w:p w:rsidR="009906CD" w:rsidRDefault="0099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64A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03500" w:rsidRDefault="00E0350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260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CD" w:rsidRDefault="009906CD">
      <w:r>
        <w:separator/>
      </w:r>
    </w:p>
  </w:footnote>
  <w:footnote w:type="continuationSeparator" w:id="0">
    <w:p w:rsidR="009906CD" w:rsidRDefault="009906CD">
      <w:r>
        <w:continuationSeparator/>
      </w:r>
    </w:p>
  </w:footnote>
  <w:footnote w:id="1">
    <w:p w:rsidR="00DF48C4" w:rsidRPr="00DF48C4" w:rsidRDefault="00DF48C4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DF48C4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03500">
      <w:rPr>
        <w:sz w:val="20"/>
      </w:rPr>
      <w:t>20</w:t>
    </w:r>
    <w:r w:rsidR="00C62CFE">
      <w:rPr>
        <w:sz w:val="20"/>
      </w:rPr>
      <w:t xml:space="preserve"> – </w:t>
    </w:r>
    <w:r w:rsidR="00700C3A" w:rsidRPr="00E03500">
      <w:rPr>
        <w:sz w:val="20"/>
      </w:rPr>
      <w:t>2</w:t>
    </w:r>
    <w:r w:rsidR="00577A8A" w:rsidRPr="00E0350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03500">
      <w:rPr>
        <w:sz w:val="20"/>
      </w:rPr>
      <w:t>2</w:t>
    </w:r>
    <w:r w:rsidR="00700C3A" w:rsidRPr="00E0350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64AB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4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4AB4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7E00A2"/>
    <w:rsid w:val="00802D35"/>
    <w:rsid w:val="008E2894"/>
    <w:rsid w:val="009352E6"/>
    <w:rsid w:val="0094721E"/>
    <w:rsid w:val="009551FC"/>
    <w:rsid w:val="009906CD"/>
    <w:rsid w:val="00A66876"/>
    <w:rsid w:val="00A71613"/>
    <w:rsid w:val="00AB3459"/>
    <w:rsid w:val="00AC5D41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48C4"/>
    <w:rsid w:val="00DF6D4D"/>
    <w:rsid w:val="00E03500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03500"/>
    <w:rPr>
      <w:sz w:val="24"/>
      <w:szCs w:val="24"/>
    </w:rPr>
  </w:style>
  <w:style w:type="paragraph" w:styleId="a7">
    <w:name w:val="footnote text"/>
    <w:basedOn w:val="a"/>
    <w:link w:val="a8"/>
    <w:rsid w:val="00DF48C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F48C4"/>
  </w:style>
  <w:style w:type="character" w:styleId="a9">
    <w:name w:val="footnote reference"/>
    <w:basedOn w:val="a0"/>
    <w:rsid w:val="00DF48C4"/>
    <w:rPr>
      <w:vertAlign w:val="superscript"/>
    </w:rPr>
  </w:style>
  <w:style w:type="character" w:styleId="aa">
    <w:name w:val="Hyperlink"/>
    <w:basedOn w:val="a0"/>
    <w:rsid w:val="00DF48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M-Artem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7318-538A-4930-8FFD-2CA343AC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332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ПЛАЗМЕННАЯ ОБРАБОТКА ВОДЫ ПРЯМЫМ ПЬЕЗО-РАЗРЯДОМ И ЕЕ ДИАГНОСТИКА ПО ПОГЛОЩЕНИЮ В УФ ДИАПАЗОНЕ</dc:title>
  <dc:creator/>
  <cp:lastModifiedBy>Сатунин</cp:lastModifiedBy>
  <cp:revision>3</cp:revision>
  <cp:lastPrinted>1601-01-01T00:00:00Z</cp:lastPrinted>
  <dcterms:created xsi:type="dcterms:W3CDTF">2023-02-21T15:15:00Z</dcterms:created>
  <dcterms:modified xsi:type="dcterms:W3CDTF">2023-05-19T10:34:00Z</dcterms:modified>
</cp:coreProperties>
</file>