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19" w:rsidRPr="007314D6" w:rsidRDefault="00A54419" w:rsidP="007314D6">
      <w:pPr>
        <w:pStyle w:val="Zv-Titlereport"/>
        <w:spacing w:line="223" w:lineRule="auto"/>
      </w:pPr>
      <w:r w:rsidRPr="00CD136F">
        <w:t xml:space="preserve">Контроль генерации цитокина </w:t>
      </w:r>
      <w:r w:rsidRPr="00CD136F">
        <w:rPr>
          <w:lang w:val="en-US"/>
        </w:rPr>
        <w:t>TNF</w:t>
      </w:r>
      <w:r w:rsidRPr="00CD136F">
        <w:t>-</w:t>
      </w:r>
      <w:r>
        <w:rPr>
          <w:caps w:val="0"/>
        </w:rPr>
        <w:t>α</w:t>
      </w:r>
      <w:r w:rsidRPr="00CD136F">
        <w:t xml:space="preserve"> при использовании активированного плазмой раствора Хенкс</w:t>
      </w:r>
      <w:r>
        <w:t>а для противоопухолевой терапии</w:t>
      </w:r>
      <w:r w:rsidR="007314D6" w:rsidRPr="007314D6">
        <w:t xml:space="preserve"> </w:t>
      </w:r>
      <w:r w:rsidR="007314D6">
        <w:rPr>
          <w:rStyle w:val="aa"/>
        </w:rPr>
        <w:footnoteReference w:customMarkFollows="1" w:id="1"/>
        <w:t>*)</w:t>
      </w:r>
    </w:p>
    <w:p w:rsidR="00A54419" w:rsidRDefault="00A54419" w:rsidP="007314D6">
      <w:pPr>
        <w:pStyle w:val="Zv-Author"/>
        <w:spacing w:line="223" w:lineRule="auto"/>
      </w:pPr>
      <w:r w:rsidRPr="00CD136F">
        <w:rPr>
          <w:vertAlign w:val="superscript"/>
        </w:rPr>
        <w:t>1,</w:t>
      </w:r>
      <w:r w:rsidRPr="00A54419">
        <w:rPr>
          <w:vertAlign w:val="superscript"/>
        </w:rPr>
        <w:t>2</w:t>
      </w:r>
      <w:r w:rsidRPr="00CD136F">
        <w:rPr>
          <w:u w:val="single"/>
        </w:rPr>
        <w:t>Гудкова</w:t>
      </w:r>
      <w:r>
        <w:rPr>
          <w:u w:val="single"/>
        </w:rPr>
        <w:t xml:space="preserve"> В.В.</w:t>
      </w:r>
      <w:r w:rsidRPr="00CD136F">
        <w:t xml:space="preserve">, </w:t>
      </w:r>
      <w:r w:rsidRPr="00CD136F">
        <w:rPr>
          <w:vertAlign w:val="superscript"/>
        </w:rPr>
        <w:t>1,2</w:t>
      </w:r>
      <w:r>
        <w:t>Разволяева Д.А.</w:t>
      </w:r>
      <w:r w:rsidRPr="00CD136F">
        <w:t>,</w:t>
      </w:r>
      <w:r>
        <w:t xml:space="preserve"> </w:t>
      </w:r>
      <w:r>
        <w:rPr>
          <w:vertAlign w:val="superscript"/>
        </w:rPr>
        <w:t>1</w:t>
      </w:r>
      <w:r>
        <w:t>Кончеков Е.М.</w:t>
      </w:r>
      <w:r w:rsidRPr="00CD136F">
        <w:t>,</w:t>
      </w:r>
      <w:r>
        <w:t xml:space="preserve"> </w:t>
      </w:r>
      <w:r>
        <w:rPr>
          <w:vertAlign w:val="superscript"/>
        </w:rPr>
        <w:t>1</w:t>
      </w:r>
      <w:r w:rsidRPr="00CD136F">
        <w:rPr>
          <w:vertAlign w:val="superscript"/>
        </w:rPr>
        <w:t>,2</w:t>
      </w:r>
      <w:r>
        <w:t>Борзосеков В.Д.</w:t>
      </w:r>
      <w:r w:rsidRPr="00CD136F">
        <w:t>,</w:t>
      </w:r>
      <w:r>
        <w:t xml:space="preserve"> </w:t>
      </w:r>
      <w:r>
        <w:rPr>
          <w:vertAlign w:val="superscript"/>
        </w:rPr>
        <w:t>1</w:t>
      </w:r>
      <w:r w:rsidRPr="00CD136F">
        <w:rPr>
          <w:vertAlign w:val="superscript"/>
        </w:rPr>
        <w:t>,3</w:t>
      </w:r>
      <w:r>
        <w:t>Павлик Т.И.</w:t>
      </w:r>
    </w:p>
    <w:p w:rsidR="00A54419" w:rsidRPr="00A54419" w:rsidRDefault="00A54419" w:rsidP="007314D6">
      <w:pPr>
        <w:pStyle w:val="Zv-Organization"/>
        <w:spacing w:line="223" w:lineRule="auto"/>
      </w:pPr>
      <w:r>
        <w:rPr>
          <w:vertAlign w:val="superscript"/>
        </w:rPr>
        <w:t>1</w:t>
      </w:r>
      <w:r>
        <w:t>Институт общей физики им. А.М. Прохорова Российской академии наук</w:t>
      </w:r>
      <w:r w:rsidRPr="00715B1D">
        <w:t xml:space="preserve">, </w:t>
      </w:r>
      <w:r>
        <w:t>Москва</w:t>
      </w:r>
      <w:r w:rsidRPr="00715B1D">
        <w:t>,</w:t>
      </w:r>
      <w:r w:rsidRPr="00A54419">
        <w:br/>
        <w:t xml:space="preserve">    </w:t>
      </w:r>
      <w:r>
        <w:t xml:space="preserve"> Россия</w:t>
      </w:r>
      <w:r w:rsidRPr="0040417D">
        <w:t xml:space="preserve">, </w:t>
      </w:r>
      <w:hyperlink r:id="rId8" w:history="1">
        <w:r w:rsidRPr="006E093D">
          <w:rPr>
            <w:rStyle w:val="a7"/>
            <w:lang w:val="en-US"/>
          </w:rPr>
          <w:t>gudkova</w:t>
        </w:r>
        <w:r w:rsidRPr="006E093D">
          <w:rPr>
            <w:rStyle w:val="a7"/>
          </w:rPr>
          <w:t>-</w:t>
        </w:r>
        <w:r w:rsidRPr="006E093D">
          <w:rPr>
            <w:rStyle w:val="a7"/>
            <w:lang w:val="en-US"/>
          </w:rPr>
          <w:t>vi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fpl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gpi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 w:rsidRPr="00A54419">
        <w:br/>
      </w:r>
      <w:r>
        <w:rPr>
          <w:vertAlign w:val="superscript"/>
        </w:rPr>
        <w:t>2</w:t>
      </w:r>
      <w:r>
        <w:t>Российский университет дружбы народов</w:t>
      </w:r>
      <w:r w:rsidRPr="00715B1D">
        <w:t xml:space="preserve">, </w:t>
      </w:r>
      <w:r>
        <w:t>Москва</w:t>
      </w:r>
      <w:r w:rsidRPr="00715B1D">
        <w:t>,</w:t>
      </w:r>
      <w:r>
        <w:t xml:space="preserve"> Россия</w:t>
      </w:r>
      <w:r w:rsidRPr="0040417D">
        <w:t xml:space="preserve">, </w:t>
      </w:r>
      <w:hyperlink r:id="rId9" w:history="1">
        <w:r w:rsidRPr="006E093D">
          <w:rPr>
            <w:rStyle w:val="a7"/>
            <w:lang w:val="en-US"/>
          </w:rPr>
          <w:t>borzosekov</w:t>
        </w:r>
        <w:r w:rsidRPr="006E093D">
          <w:rPr>
            <w:rStyle w:val="a7"/>
          </w:rPr>
          <w:t>-</w:t>
        </w:r>
        <w:r w:rsidRPr="006E093D">
          <w:rPr>
            <w:rStyle w:val="a7"/>
            <w:lang w:val="en-US"/>
          </w:rPr>
          <w:t>vd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rudn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 w:rsidRPr="00A54419">
        <w:br/>
      </w:r>
      <w:r>
        <w:rPr>
          <w:vertAlign w:val="superscript"/>
        </w:rPr>
        <w:t>3</w:t>
      </w:r>
      <w:r>
        <w:t>ФГАОУ ВО РНИМУ им. Н.И. Пирогова Минздрава России</w:t>
      </w:r>
      <w:r w:rsidRPr="0040417D">
        <w:t>,</w:t>
      </w:r>
      <w:r>
        <w:t xml:space="preserve"> Москва</w:t>
      </w:r>
      <w:r w:rsidRPr="0040417D">
        <w:t>,</w:t>
      </w:r>
      <w:r>
        <w:t xml:space="preserve"> Россия</w:t>
      </w:r>
      <w:r w:rsidRPr="00B73475">
        <w:t>,</w:t>
      </w:r>
      <w:r w:rsidRPr="00A54419">
        <w:br/>
        <w:t xml:space="preserve">    </w:t>
      </w:r>
      <w:r w:rsidRPr="00B73475">
        <w:t xml:space="preserve"> </w:t>
      </w:r>
      <w:hyperlink r:id="rId10" w:history="1">
        <w:r w:rsidRPr="006E093D">
          <w:rPr>
            <w:rStyle w:val="a7"/>
            <w:lang w:val="en-US"/>
          </w:rPr>
          <w:t>ti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pavlik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u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gmail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</w:p>
    <w:p w:rsidR="00A54419" w:rsidRPr="008631AB" w:rsidRDefault="00A54419" w:rsidP="007314D6">
      <w:pPr>
        <w:pStyle w:val="Zv-bodyreport"/>
        <w:spacing w:line="223" w:lineRule="auto"/>
      </w:pPr>
      <w:r>
        <w:t>В настоящее время широкомасштабно развиваются исследования</w:t>
      </w:r>
      <w:r w:rsidRPr="006B5A4F">
        <w:t>,</w:t>
      </w:r>
      <w:r>
        <w:t xml:space="preserve"> посвященные применению холодной плазмы атмосферного давления при лечении онкологических заболеваний. Повышенный интерес к использованию неравновесных разрядов при атмосферном давлении вызван их уникальной плазмохимией </w:t>
      </w:r>
      <w:r w:rsidRPr="006B5A4F">
        <w:t>[1]</w:t>
      </w:r>
      <w:r w:rsidRPr="00671D2E">
        <w:t>.</w:t>
      </w:r>
      <w:r>
        <w:t xml:space="preserve"> В данной работе исследуется влияние раствора Хенкса</w:t>
      </w:r>
      <w:r w:rsidRPr="006B5A4F">
        <w:t>,</w:t>
      </w:r>
      <w:r>
        <w:t xml:space="preserve"> обработанного холодной плазмой прямого пьезоразряда</w:t>
      </w:r>
      <w:r w:rsidRPr="00534B0B">
        <w:t xml:space="preserve"> [2]</w:t>
      </w:r>
      <w:r w:rsidRPr="006B5A4F">
        <w:t>,</w:t>
      </w:r>
      <w:r>
        <w:t xml:space="preserve"> на продукцию фактора некроза опухоли мононуклеарными лейкоцитами человека. Под действием прямого пьезоразряда в растворе образуются активные формы кислорода и азота</w:t>
      </w:r>
      <w:r w:rsidRPr="006B5A4F">
        <w:t>,</w:t>
      </w:r>
      <w:r>
        <w:t xml:space="preserve"> которые влияют на окислительно-восстановительные процессы в опухолевых клетках</w:t>
      </w:r>
      <w:r w:rsidRPr="006B5A4F">
        <w:t>,</w:t>
      </w:r>
      <w:r>
        <w:t xml:space="preserve"> разрушая их. Ранее </w:t>
      </w:r>
      <w:r w:rsidRPr="00534B0B">
        <w:t>[3]</w:t>
      </w:r>
      <w:r>
        <w:t xml:space="preserve"> были установлены сильные буферные свойства раствора Хенкса: данный раствор сохраняет нейтральное значение кислотности среды (</w:t>
      </w:r>
      <w:r>
        <w:rPr>
          <w:lang w:val="en-US"/>
        </w:rPr>
        <w:t>pH</w:t>
      </w:r>
      <w:r w:rsidRPr="008631AB">
        <w:t xml:space="preserve"> 7,6 </w:t>
      </w:r>
      <w:r>
        <w:t>±</w:t>
      </w:r>
      <w:r w:rsidRPr="008631AB">
        <w:t xml:space="preserve"> 0,5)</w:t>
      </w:r>
      <w:r>
        <w:t xml:space="preserve"> при исследуемых временах обработки (</w:t>
      </w:r>
      <w:r w:rsidRPr="008631AB">
        <w:t>2.5, 5, 7.5</w:t>
      </w:r>
      <w:r>
        <w:t xml:space="preserve"> мин). Также фотокалориметрическими методами были выявлены зависимости концентраций пероксида водорода и нитрит-ионов от времени обработки.</w:t>
      </w:r>
    </w:p>
    <w:p w:rsidR="00A54419" w:rsidRDefault="00A54419" w:rsidP="007314D6">
      <w:pPr>
        <w:pStyle w:val="Zv-bodyreport"/>
        <w:spacing w:line="223" w:lineRule="auto"/>
      </w:pPr>
      <w:r>
        <w:t>В исследовании проводится сравнение действия на генерацию ФНО</w:t>
      </w:r>
      <w:r w:rsidRPr="009B0872">
        <w:t>-</w:t>
      </w:r>
      <w:r>
        <w:t>α</w:t>
      </w:r>
      <w:r w:rsidRPr="009B0872">
        <w:t xml:space="preserve"> </w:t>
      </w:r>
      <w:r>
        <w:t>раствора Хенкса</w:t>
      </w:r>
      <w:r w:rsidRPr="008631AB">
        <w:t>,</w:t>
      </w:r>
      <w:r>
        <w:t xml:space="preserve"> обработанного холодной плазмой (</w:t>
      </w:r>
      <w:r>
        <w:rPr>
          <w:lang w:val="en-US"/>
        </w:rPr>
        <w:t>PTS</w:t>
      </w:r>
      <w:r w:rsidRPr="0080347E">
        <w:t>)</w:t>
      </w:r>
      <w:r w:rsidRPr="008631AB">
        <w:t>,</w:t>
      </w:r>
      <w:r>
        <w:t xml:space="preserve"> с действием химических растворов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502BD">
        <w:t xml:space="preserve"> </w:t>
      </w:r>
      <w:r>
        <w:t>и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t>. Пероксид водорода во всех исследуемых концентрациях снижал продукцию ФНО-α, в добавлении с нитрит-ионами не изменял продукцию ФНО-α по сравнению с контролем. Раствор Хенкса, обработанный холодной плазмой в течение 2,5 мин, повышал продукцию ФНО-α, а при большем времени обработки продукция ФНО-α не отличалась от контроля. Можно предположить, что при обработке раствора Хенкса в определённых режимах (2,5 мин) в нём создаётся уникальный набор АФК, стимулирующий клетки иммунной системы к противоопухолевой активности.</w:t>
      </w:r>
    </w:p>
    <w:p w:rsidR="00A54419" w:rsidRDefault="00A54419" w:rsidP="007314D6">
      <w:pPr>
        <w:pStyle w:val="Zv-bodyreport"/>
        <w:spacing w:line="223" w:lineRule="auto"/>
        <w:jc w:val="center"/>
      </w:pPr>
      <w:r>
        <w:rPr>
          <w:noProof/>
        </w:rPr>
        <w:drawing>
          <wp:inline distT="0" distB="0" distL="0" distR="0">
            <wp:extent cx="2886075" cy="173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305" cy="175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419" w:rsidRPr="006030D2" w:rsidRDefault="00A54419" w:rsidP="007314D6">
      <w:pPr>
        <w:pStyle w:val="Zv-TitleReferences-ru"/>
        <w:spacing w:line="223" w:lineRule="auto"/>
        <w:rPr>
          <w:lang w:val="en-US"/>
        </w:rPr>
      </w:pPr>
      <w:r>
        <w:t>Литература</w:t>
      </w:r>
    </w:p>
    <w:p w:rsidR="00A54419" w:rsidRPr="000433B5" w:rsidRDefault="00A54419" w:rsidP="007314D6">
      <w:pPr>
        <w:pStyle w:val="Zv-References-ru"/>
        <w:spacing w:line="223" w:lineRule="auto"/>
        <w:rPr>
          <w:b/>
        </w:rPr>
      </w:pPr>
      <w:r w:rsidRPr="007314D6">
        <w:rPr>
          <w:lang w:val="en-US"/>
        </w:rPr>
        <w:t xml:space="preserve">Peter J Bruggeman et al. Foundations of atmospheric pressure non-equilibrium plasmas // Plasma Sources Science and Technology. – 2017. </w:t>
      </w:r>
      <w:r w:rsidRPr="000433B5">
        <w:t>26 123002.</w:t>
      </w:r>
    </w:p>
    <w:p w:rsidR="00A54419" w:rsidRPr="0080567F" w:rsidRDefault="00A54419" w:rsidP="007314D6">
      <w:pPr>
        <w:pStyle w:val="Zv-References-ru"/>
        <w:spacing w:line="223" w:lineRule="auto"/>
      </w:pPr>
      <w:r w:rsidRPr="005602D4">
        <w:rPr>
          <w:lang w:val="en-US"/>
        </w:rPr>
        <w:t xml:space="preserve"> L.V. Kolik et al. </w:t>
      </w:r>
      <w:r w:rsidRPr="007314D6">
        <w:rPr>
          <w:lang w:val="en-US"/>
        </w:rPr>
        <w:t xml:space="preserve">Study of characteristics of the cold atmospheric plasma source based on a piezo transformer. </w:t>
      </w:r>
      <w:r w:rsidRPr="0080347E">
        <w:t>Russian</w:t>
      </w:r>
      <w:r w:rsidRPr="0080567F">
        <w:t xml:space="preserve"> </w:t>
      </w:r>
      <w:r w:rsidRPr="0080347E">
        <w:t>Physics</w:t>
      </w:r>
      <w:r w:rsidRPr="0080567F">
        <w:t xml:space="preserve"> </w:t>
      </w:r>
      <w:r w:rsidRPr="0080347E">
        <w:t>Journal</w:t>
      </w:r>
      <w:r w:rsidRPr="0080567F">
        <w:t xml:space="preserve">, </w:t>
      </w:r>
      <w:r w:rsidRPr="0080347E">
        <w:t>Vol</w:t>
      </w:r>
      <w:r w:rsidRPr="0080567F">
        <w:t xml:space="preserve">. 62, </w:t>
      </w:r>
      <w:r w:rsidRPr="0080347E">
        <w:t>No</w:t>
      </w:r>
      <w:r w:rsidRPr="0080567F">
        <w:t xml:space="preserve">. 11, </w:t>
      </w:r>
      <w:r w:rsidRPr="0080347E">
        <w:t>March</w:t>
      </w:r>
      <w:r w:rsidRPr="0080567F">
        <w:t>, 2020.</w:t>
      </w:r>
    </w:p>
    <w:p w:rsidR="00A54419" w:rsidRPr="000433B5" w:rsidRDefault="00A54419" w:rsidP="007314D6">
      <w:pPr>
        <w:pStyle w:val="Zv-References-ru"/>
        <w:spacing w:line="223" w:lineRule="auto"/>
      </w:pPr>
      <w:r w:rsidRPr="0080347E">
        <w:t xml:space="preserve">Гудкова В.В., Павлик Т.И., Разволяева Д.А. </w:t>
      </w:r>
      <w:r>
        <w:t xml:space="preserve">«Прямой пьезоразряд как источник </w:t>
      </w:r>
      <m:oMath>
        <m:sSub>
          <m:sSubPr>
            <m:ctrlPr>
              <w:rPr>
                <w:rFonts w:ascii="Cambria Math" w:hAnsi="Cambria Math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502BD">
        <w:t xml:space="preserve"> </w:t>
      </w:r>
      <w:r w:rsidRPr="0080347E">
        <w:t xml:space="preserve">и </w:t>
      </w:r>
      <m:oMath>
        <m:sSubSup>
          <m:sSubSupPr>
            <m:ctrlPr>
              <w:rPr>
                <w:rFonts w:ascii="Cambria Math" w:hAnsi="Cambria Math"/>
                <w:szCs w:val="24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  <w:r>
        <w:t xml:space="preserve">в водных растворах». </w:t>
      </w:r>
      <w:r w:rsidRPr="0080347E">
        <w:t xml:space="preserve">Труды конф. </w:t>
      </w:r>
      <w:r w:rsidRPr="000433B5">
        <w:t>«</w:t>
      </w:r>
      <w:r w:rsidRPr="0080347E">
        <w:t>Радиоинфоком</w:t>
      </w:r>
      <w:r w:rsidRPr="000433B5">
        <w:softHyphen/>
      </w:r>
      <w:r w:rsidRPr="000433B5">
        <w:softHyphen/>
        <w:t xml:space="preserve"> </w:t>
      </w:r>
      <w:r w:rsidRPr="00B26FFF">
        <w:t xml:space="preserve">– </w:t>
      </w:r>
      <w:r w:rsidRPr="000433B5">
        <w:t xml:space="preserve">2022». </w:t>
      </w:r>
      <w:r w:rsidRPr="0080347E">
        <w:t>Москва</w:t>
      </w:r>
      <w:r w:rsidRPr="000433B5">
        <w:t xml:space="preserve">, 2022, </w:t>
      </w:r>
      <w:r w:rsidRPr="0080347E">
        <w:t>с</w:t>
      </w:r>
      <w:r w:rsidRPr="000433B5">
        <w:t>. 278-282.</w:t>
      </w:r>
    </w:p>
    <w:sectPr w:rsidR="00A54419" w:rsidRPr="000433B5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6F" w:rsidRDefault="0087196F">
      <w:r>
        <w:separator/>
      </w:r>
    </w:p>
  </w:endnote>
  <w:endnote w:type="continuationSeparator" w:id="0">
    <w:p w:rsidR="0087196F" w:rsidRDefault="0087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1C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54419" w:rsidRDefault="00A5441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258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6F" w:rsidRDefault="0087196F">
      <w:r>
        <w:separator/>
      </w:r>
    </w:p>
  </w:footnote>
  <w:footnote w:type="continuationSeparator" w:id="0">
    <w:p w:rsidR="0087196F" w:rsidRDefault="0087196F">
      <w:r>
        <w:continuationSeparator/>
      </w:r>
    </w:p>
  </w:footnote>
  <w:footnote w:id="1">
    <w:p w:rsidR="007314D6" w:rsidRPr="007314D6" w:rsidRDefault="007314D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314D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54419">
      <w:rPr>
        <w:sz w:val="20"/>
      </w:rPr>
      <w:t>20</w:t>
    </w:r>
    <w:r w:rsidR="00C62CFE">
      <w:rPr>
        <w:sz w:val="20"/>
      </w:rPr>
      <w:t xml:space="preserve"> – </w:t>
    </w:r>
    <w:r w:rsidR="00700C3A" w:rsidRPr="00A54419">
      <w:rPr>
        <w:sz w:val="20"/>
      </w:rPr>
      <w:t>2</w:t>
    </w:r>
    <w:r w:rsidR="00577A8A" w:rsidRPr="00A5441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54419">
      <w:rPr>
        <w:sz w:val="20"/>
      </w:rPr>
      <w:t>2</w:t>
    </w:r>
    <w:r w:rsidR="00700C3A" w:rsidRPr="00A5441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E1C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02D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02D4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14D6"/>
    <w:rsid w:val="00732A2E"/>
    <w:rsid w:val="007B6378"/>
    <w:rsid w:val="007D3F59"/>
    <w:rsid w:val="007E1CEA"/>
    <w:rsid w:val="00802D35"/>
    <w:rsid w:val="0087196F"/>
    <w:rsid w:val="008E2894"/>
    <w:rsid w:val="009352E6"/>
    <w:rsid w:val="0094721E"/>
    <w:rsid w:val="009551FC"/>
    <w:rsid w:val="00A54419"/>
    <w:rsid w:val="00A66876"/>
    <w:rsid w:val="00A71613"/>
    <w:rsid w:val="00AB3459"/>
    <w:rsid w:val="00AD0DB5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54419"/>
    <w:rPr>
      <w:sz w:val="24"/>
      <w:szCs w:val="24"/>
    </w:rPr>
  </w:style>
  <w:style w:type="character" w:styleId="a7">
    <w:name w:val="Hyperlink"/>
    <w:basedOn w:val="a0"/>
    <w:rsid w:val="00A5441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314D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14D6"/>
  </w:style>
  <w:style w:type="character" w:styleId="aa">
    <w:name w:val="footnote reference"/>
    <w:basedOn w:val="a0"/>
    <w:rsid w:val="007314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kova-vi@fpl.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i.pavlik.u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zosekov-vd@rudn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K-Gud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2A75-031C-48CF-B0DE-5042AC15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333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ГЕНЕРАЦИИ ЦИТОКИНА TNF-α ПРИ ИСПОЛЬЗОВАНИИ АКТИВИРОВАННОГО ПЛАЗМОЙ РАСТВОРА ХЕНКСА ДЛЯ ПРОТИВООПУХОЛЕВОЙ ТЕРАПИИ</dc:title>
  <dc:creator/>
  <cp:lastModifiedBy>Сатунин</cp:lastModifiedBy>
  <cp:revision>3</cp:revision>
  <cp:lastPrinted>1601-01-01T00:00:00Z</cp:lastPrinted>
  <dcterms:created xsi:type="dcterms:W3CDTF">2023-02-21T13:40:00Z</dcterms:created>
  <dcterms:modified xsi:type="dcterms:W3CDTF">2023-05-19T10:16:00Z</dcterms:modified>
</cp:coreProperties>
</file>