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3B" w:rsidRDefault="00444454" w:rsidP="00FB143B">
      <w:pPr>
        <w:pStyle w:val="Zv-Titlereport"/>
        <w:rPr>
          <w:lang w:val="en-US"/>
        </w:rPr>
      </w:pPr>
      <w:r w:rsidRPr="0044445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5168;mso-position-horizontal:absolute" stroked="f" strokecolor="red">
            <v:textbox style="mso-next-textbox:#_x0000_s1026">
              <w:txbxContent>
                <w:p w:rsidR="00444454" w:rsidRPr="00824DF5" w:rsidRDefault="00444454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444454">
                    <w:rPr>
                      <w:sz w:val="22"/>
                      <w:szCs w:val="22"/>
                    </w:rPr>
                    <w:t>10.34854/ICPAF.2023.50.2023.1.1.207</w:t>
                  </w:r>
                </w:p>
              </w:txbxContent>
            </v:textbox>
            <w10:anchorlock/>
          </v:shape>
        </w:pict>
      </w:r>
      <w:r w:rsidR="00FB143B" w:rsidRPr="00C57348">
        <w:rPr>
          <w:lang w:val="en-US"/>
        </w:rPr>
        <w:t>PLASMA WATER TREATMENT BY A DIRECT PIEZO DISCHARGE AND ITS DIAGNOSIS BY ABSORPTION IN THE UV RANGE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FB143B" w:rsidRDefault="00FB143B" w:rsidP="00FB143B">
      <w:pPr>
        <w:pStyle w:val="Zv-Author"/>
        <w:rPr>
          <w:lang w:val="en-US"/>
        </w:rPr>
      </w:pPr>
      <w:r w:rsidRPr="00F60505">
        <w:rPr>
          <w:lang w:val="en-US"/>
        </w:rPr>
        <w:t xml:space="preserve">Artem’ev K.V., Davydov A.M., </w:t>
      </w:r>
      <w:r>
        <w:rPr>
          <w:lang w:val="en-US"/>
        </w:rPr>
        <w:t>Malakhov</w:t>
      </w:r>
      <w:r w:rsidRPr="00F60505">
        <w:rPr>
          <w:lang w:val="en-US"/>
        </w:rPr>
        <w:t xml:space="preserve"> </w:t>
      </w:r>
      <w:r>
        <w:rPr>
          <w:lang w:val="en-US"/>
        </w:rPr>
        <w:t>D</w:t>
      </w:r>
      <w:r w:rsidRPr="00F60505">
        <w:rPr>
          <w:lang w:val="en-US"/>
        </w:rPr>
        <w:t>.V.</w:t>
      </w:r>
    </w:p>
    <w:p w:rsidR="00FB143B" w:rsidRPr="0016674E" w:rsidRDefault="00FB143B" w:rsidP="00FB143B">
      <w:pPr>
        <w:pStyle w:val="Zv-Organization"/>
        <w:rPr>
          <w:lang w:val="en-US"/>
        </w:rPr>
      </w:pPr>
      <w:r w:rsidRPr="00F60505">
        <w:rPr>
          <w:lang w:val="en-US"/>
        </w:rPr>
        <w:t>Prokhorov General Physics Institute of the Russian Academy of Sciences</w:t>
      </w:r>
      <w:r w:rsidRPr="0016674E">
        <w:rPr>
          <w:lang w:val="en-US"/>
        </w:rPr>
        <w:t xml:space="preserve">, </w:t>
      </w:r>
      <w:r>
        <w:rPr>
          <w:lang w:val="en-US"/>
        </w:rPr>
        <w:t>Moscow, Russia</w:t>
      </w:r>
    </w:p>
    <w:p w:rsidR="00FB143B" w:rsidRDefault="00FB143B" w:rsidP="00FB143B">
      <w:pPr>
        <w:pStyle w:val="Zv-bodyreport"/>
        <w:rPr>
          <w:lang w:val="en-US"/>
        </w:rPr>
      </w:pPr>
      <w:r w:rsidRPr="00BF22C8">
        <w:rPr>
          <w:lang w:val="en-US"/>
        </w:rPr>
        <w:t xml:space="preserve">The production of long-lived </w:t>
      </w:r>
      <w:r>
        <w:rPr>
          <w:lang w:val="en-US"/>
        </w:rPr>
        <w:t>r</w:t>
      </w:r>
      <w:r w:rsidRPr="00F60505">
        <w:rPr>
          <w:lang w:val="en-US"/>
        </w:rPr>
        <w:t>eactive oxygen and nitrogen species</w:t>
      </w:r>
      <w:r>
        <w:rPr>
          <w:lang w:val="en-US"/>
        </w:rPr>
        <w:t xml:space="preserve"> </w:t>
      </w:r>
      <w:r w:rsidRPr="00BF22C8">
        <w:rPr>
          <w:lang w:val="en-US"/>
        </w:rPr>
        <w:t>in distilled water treated with low-temperature plasma of a direct (without a dielectric barrier) piezo-discharge</w:t>
      </w:r>
      <w:r w:rsidRPr="00286A25">
        <w:rPr>
          <w:lang w:val="en-US"/>
        </w:rPr>
        <w:t xml:space="preserve"> </w:t>
      </w:r>
      <w:r w:rsidRPr="00BF22C8">
        <w:rPr>
          <w:lang w:val="en-US"/>
        </w:rPr>
        <w:t>[1] was studied. Long-lived reactive species include nitrate and nitrite ions (</w:t>
      </w:r>
      <w:r w:rsidRPr="00F60505">
        <w:rPr>
          <w:lang w:val="en-US"/>
        </w:rPr>
        <w:t>NO</w:t>
      </w:r>
      <w:r w:rsidRPr="00F8403D">
        <w:rPr>
          <w:vertAlign w:val="subscript"/>
          <w:lang w:val="en-US"/>
        </w:rPr>
        <w:t>3</w:t>
      </w:r>
      <w:r w:rsidRPr="00F8403D">
        <w:rPr>
          <w:vertAlign w:val="superscript"/>
          <w:lang w:val="en-US"/>
        </w:rPr>
        <w:t>−</w:t>
      </w:r>
      <w:r w:rsidRPr="00F60505">
        <w:rPr>
          <w:lang w:val="en-US"/>
        </w:rPr>
        <w:t>, NO</w:t>
      </w:r>
      <w:r w:rsidRPr="00F8403D">
        <w:rPr>
          <w:vertAlign w:val="subscript"/>
          <w:lang w:val="en-US"/>
        </w:rPr>
        <w:t>2</w:t>
      </w:r>
      <w:r w:rsidRPr="00F8403D">
        <w:rPr>
          <w:vertAlign w:val="superscript"/>
          <w:lang w:val="en-US"/>
        </w:rPr>
        <w:t>−</w:t>
      </w:r>
      <w:r w:rsidRPr="00BF22C8">
        <w:rPr>
          <w:lang w:val="en-US"/>
        </w:rPr>
        <w:t>), hydrogen peroxide (</w:t>
      </w:r>
      <w:r w:rsidRPr="00F60505">
        <w:rPr>
          <w:lang w:val="en-US"/>
        </w:rPr>
        <w:t>H</w:t>
      </w:r>
      <w:r w:rsidRPr="00F8403D">
        <w:rPr>
          <w:vertAlign w:val="subscript"/>
          <w:lang w:val="en-US"/>
        </w:rPr>
        <w:t>2</w:t>
      </w:r>
      <w:r w:rsidRPr="00F60505">
        <w:rPr>
          <w:lang w:val="en-US"/>
        </w:rPr>
        <w:t>O</w:t>
      </w:r>
      <w:r w:rsidRPr="00F8403D">
        <w:rPr>
          <w:vertAlign w:val="subscript"/>
          <w:lang w:val="en-US"/>
        </w:rPr>
        <w:t>2</w:t>
      </w:r>
      <w:r w:rsidRPr="00BF22C8">
        <w:rPr>
          <w:lang w:val="en-US"/>
        </w:rPr>
        <w:t>), and nitrous acid (HONO). The use of plasma treated water is widely researched in biomedical applications, agriculture and food industry [2].</w:t>
      </w:r>
    </w:p>
    <w:p w:rsidR="00FB143B" w:rsidRDefault="00FB143B" w:rsidP="00FB143B">
      <w:pPr>
        <w:pStyle w:val="Zv-bodyrepor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62230</wp:posOffset>
            </wp:positionV>
            <wp:extent cx="3506400" cy="2340000"/>
            <wp:effectExtent l="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00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22C8">
        <w:rPr>
          <w:lang w:val="en-US"/>
        </w:rPr>
        <w:t xml:space="preserve">The method for diagnosing reactive </w:t>
      </w:r>
      <w:r>
        <w:rPr>
          <w:lang w:val="en-US"/>
        </w:rPr>
        <w:t>species</w:t>
      </w:r>
      <w:r w:rsidRPr="00BF22C8">
        <w:rPr>
          <w:lang w:val="en-US"/>
        </w:rPr>
        <w:t xml:space="preserve"> presented in the work is based on the absorption of photons in the range of 200–400 nm by them [</w:t>
      </w:r>
      <w:r w:rsidRPr="00286A25">
        <w:rPr>
          <w:lang w:val="en-US"/>
        </w:rPr>
        <w:t>3</w:t>
      </w:r>
      <w:r w:rsidRPr="00BF22C8">
        <w:rPr>
          <w:lang w:val="en-US"/>
        </w:rPr>
        <w:t xml:space="preserve">]. The absorption ranges of these </w:t>
      </w:r>
      <w:r>
        <w:rPr>
          <w:lang w:val="en-US"/>
        </w:rPr>
        <w:t>species</w:t>
      </w:r>
      <w:r w:rsidRPr="00BF22C8">
        <w:rPr>
          <w:lang w:val="en-US"/>
        </w:rPr>
        <w:t xml:space="preserve"> intersect, but the absorption spectra differ qualitatively from each other (see figure). This makes it possible to decompose the total absorption spectrum into components - the absorption spectra of each of the particles. This diagnostic method is non-invasive and allows you to simultaneously determine the concentration of reactive </w:t>
      </w:r>
      <w:r>
        <w:rPr>
          <w:lang w:val="en-US"/>
        </w:rPr>
        <w:t>species</w:t>
      </w:r>
      <w:r w:rsidRPr="00BF22C8">
        <w:rPr>
          <w:lang w:val="en-US"/>
        </w:rPr>
        <w:t>.</w:t>
      </w:r>
    </w:p>
    <w:p w:rsidR="00FB143B" w:rsidRDefault="00FB143B" w:rsidP="00FB143B">
      <w:pPr>
        <w:pStyle w:val="Zv-bodyreport"/>
        <w:rPr>
          <w:noProof/>
          <w:lang w:val="en-US"/>
        </w:rPr>
      </w:pPr>
      <w:r w:rsidRPr="00CC37CD">
        <w:rPr>
          <w:noProof/>
          <w:lang w:val="en-US"/>
        </w:rPr>
        <w:t>A direct piezo discharge was generated in the air at atmospheric pressure above the water surface. Water treatment with a volume of 10 ml was carried out in a rectangular cuvette (2×5 cm) with quartz CU walls. A beam of diagnostic UV radiation passed through the cell along its larger side. The water treatment time was 8 minutes. During this time, it produced 2</w:t>
      </w:r>
      <w:r w:rsidRPr="00D70548">
        <w:rPr>
          <w:noProof/>
          <w:lang w:val="en-US"/>
        </w:rPr>
        <w:t>4</w:t>
      </w:r>
      <w:r w:rsidRPr="00CC37CD">
        <w:rPr>
          <w:noProof/>
          <w:lang w:val="en-US"/>
        </w:rPr>
        <w:t xml:space="preserve">0 </w:t>
      </w:r>
      <w:r>
        <w:rPr>
          <w:noProof/>
          <w:lang w:val="en-US"/>
        </w:rPr>
        <w:t>μM</w:t>
      </w:r>
      <w:r w:rsidRPr="00CC37CD">
        <w:rPr>
          <w:noProof/>
          <w:lang w:val="en-US"/>
        </w:rPr>
        <w:t xml:space="preserve"> </w:t>
      </w:r>
      <w:r w:rsidRPr="00F60505">
        <w:rPr>
          <w:lang w:val="en-US"/>
        </w:rPr>
        <w:t>NO</w:t>
      </w:r>
      <w:r w:rsidRPr="00F8403D">
        <w:rPr>
          <w:vertAlign w:val="subscript"/>
          <w:lang w:val="en-US"/>
        </w:rPr>
        <w:t>3</w:t>
      </w:r>
      <w:r w:rsidRPr="00F8403D">
        <w:rPr>
          <w:vertAlign w:val="superscript"/>
          <w:lang w:val="en-US"/>
        </w:rPr>
        <w:t>−</w:t>
      </w:r>
      <w:r w:rsidRPr="00CC37CD">
        <w:rPr>
          <w:noProof/>
          <w:lang w:val="en-US"/>
        </w:rPr>
        <w:t xml:space="preserve">, 200 </w:t>
      </w:r>
      <w:r>
        <w:rPr>
          <w:noProof/>
          <w:lang w:val="en-US"/>
        </w:rPr>
        <w:t>μM</w:t>
      </w:r>
      <w:r w:rsidRPr="00CC37CD">
        <w:rPr>
          <w:noProof/>
          <w:lang w:val="en-US"/>
        </w:rPr>
        <w:t xml:space="preserve"> </w:t>
      </w:r>
      <w:r w:rsidRPr="00F60505">
        <w:rPr>
          <w:lang w:val="en-US"/>
        </w:rPr>
        <w:t>NO</w:t>
      </w:r>
      <w:r w:rsidRPr="00F8403D">
        <w:rPr>
          <w:vertAlign w:val="subscript"/>
          <w:lang w:val="en-US"/>
        </w:rPr>
        <w:t>2</w:t>
      </w:r>
      <w:r w:rsidRPr="00F8403D">
        <w:rPr>
          <w:vertAlign w:val="superscript"/>
          <w:lang w:val="en-US"/>
        </w:rPr>
        <w:t>−</w:t>
      </w:r>
      <w:r w:rsidRPr="00CC37CD">
        <w:rPr>
          <w:noProof/>
          <w:lang w:val="en-US"/>
        </w:rPr>
        <w:t xml:space="preserve">, 140 </w:t>
      </w:r>
      <w:r>
        <w:rPr>
          <w:noProof/>
          <w:lang w:val="en-US"/>
        </w:rPr>
        <w:t>μM</w:t>
      </w:r>
      <w:r w:rsidRPr="00CC37CD">
        <w:rPr>
          <w:noProof/>
          <w:lang w:val="en-US"/>
        </w:rPr>
        <w:t xml:space="preserve"> HONO and 3</w:t>
      </w:r>
      <w:r w:rsidRPr="00A87610">
        <w:rPr>
          <w:noProof/>
          <w:lang w:val="en-US"/>
        </w:rPr>
        <w:t>5</w:t>
      </w:r>
      <w:r w:rsidRPr="00CC37CD">
        <w:rPr>
          <w:noProof/>
          <w:lang w:val="en-US"/>
        </w:rPr>
        <w:t>0...4</w:t>
      </w:r>
      <w:r w:rsidRPr="00D70548">
        <w:rPr>
          <w:noProof/>
          <w:lang w:val="en-US"/>
        </w:rPr>
        <w:t>5</w:t>
      </w:r>
      <w:r w:rsidRPr="00CC37CD">
        <w:rPr>
          <w:noProof/>
          <w:lang w:val="en-US"/>
        </w:rPr>
        <w:t xml:space="preserve">0 </w:t>
      </w:r>
      <w:r>
        <w:rPr>
          <w:noProof/>
          <w:lang w:val="en-US"/>
        </w:rPr>
        <w:t>μM</w:t>
      </w:r>
      <w:r w:rsidRPr="00CC37CD">
        <w:rPr>
          <w:noProof/>
          <w:lang w:val="en-US"/>
        </w:rPr>
        <w:t xml:space="preserve"> </w:t>
      </w:r>
      <w:r w:rsidRPr="00F60505">
        <w:rPr>
          <w:lang w:val="en-US"/>
        </w:rPr>
        <w:t>H</w:t>
      </w:r>
      <w:r w:rsidRPr="00F8403D">
        <w:rPr>
          <w:vertAlign w:val="subscript"/>
          <w:lang w:val="en-US"/>
        </w:rPr>
        <w:t>2</w:t>
      </w:r>
      <w:r w:rsidRPr="00F60505">
        <w:rPr>
          <w:lang w:val="en-US"/>
        </w:rPr>
        <w:t>O</w:t>
      </w:r>
      <w:r w:rsidRPr="00F8403D">
        <w:rPr>
          <w:vertAlign w:val="subscript"/>
          <w:lang w:val="en-US"/>
        </w:rPr>
        <w:t>2</w:t>
      </w:r>
      <w:r w:rsidRPr="00CC37CD">
        <w:rPr>
          <w:noProof/>
          <w:lang w:val="en-US"/>
        </w:rPr>
        <w:t xml:space="preserve">. </w:t>
      </w:r>
      <w:r>
        <w:rPr>
          <w:noProof/>
          <w:lang w:val="en-US"/>
        </w:rPr>
        <w:t>Production</w:t>
      </w:r>
      <w:r w:rsidRPr="00CC37CD">
        <w:rPr>
          <w:noProof/>
          <w:lang w:val="en-US"/>
        </w:rPr>
        <w:t xml:space="preserve"> of hydrogen peroxide depended on the humidity of the air.</w:t>
      </w:r>
    </w:p>
    <w:p w:rsidR="00FB143B" w:rsidRPr="00CC37CD" w:rsidRDefault="00FB143B" w:rsidP="00FB143B">
      <w:pPr>
        <w:pStyle w:val="Zv-bodyreport"/>
        <w:rPr>
          <w:lang w:val="en-US"/>
        </w:rPr>
      </w:pPr>
      <w:r w:rsidRPr="00CC37CD">
        <w:rPr>
          <w:lang w:val="en-US"/>
        </w:rPr>
        <w:t xml:space="preserve">In this work, we obtained data on the time dynamics of the concentrations of </w:t>
      </w:r>
      <w:r w:rsidRPr="00F60505">
        <w:rPr>
          <w:lang w:val="en-US"/>
        </w:rPr>
        <w:t>NO</w:t>
      </w:r>
      <w:r w:rsidRPr="00F8403D">
        <w:rPr>
          <w:vertAlign w:val="subscript"/>
          <w:lang w:val="en-US"/>
        </w:rPr>
        <w:t>3</w:t>
      </w:r>
      <w:r w:rsidRPr="00F8403D">
        <w:rPr>
          <w:vertAlign w:val="superscript"/>
          <w:lang w:val="en-US"/>
        </w:rPr>
        <w:t>−</w:t>
      </w:r>
      <w:r w:rsidRPr="00CC37CD">
        <w:rPr>
          <w:lang w:val="en-US"/>
        </w:rPr>
        <w:t xml:space="preserve">, </w:t>
      </w:r>
      <w:r w:rsidRPr="00F60505">
        <w:rPr>
          <w:lang w:val="en-US"/>
        </w:rPr>
        <w:t>NO</w:t>
      </w:r>
      <w:r w:rsidRPr="00F8403D">
        <w:rPr>
          <w:vertAlign w:val="subscript"/>
          <w:lang w:val="en-US"/>
        </w:rPr>
        <w:t>2</w:t>
      </w:r>
      <w:r w:rsidRPr="00F8403D">
        <w:rPr>
          <w:vertAlign w:val="superscript"/>
          <w:lang w:val="en-US"/>
        </w:rPr>
        <w:t>−</w:t>
      </w:r>
      <w:r w:rsidRPr="00CC37CD">
        <w:rPr>
          <w:lang w:val="en-US"/>
        </w:rPr>
        <w:t xml:space="preserve">, </w:t>
      </w:r>
      <w:r w:rsidRPr="00F60505">
        <w:rPr>
          <w:lang w:val="en-US"/>
        </w:rPr>
        <w:t>H</w:t>
      </w:r>
      <w:r w:rsidRPr="00F8403D">
        <w:rPr>
          <w:vertAlign w:val="subscript"/>
          <w:lang w:val="en-US"/>
        </w:rPr>
        <w:t>2</w:t>
      </w:r>
      <w:r w:rsidRPr="00F60505">
        <w:rPr>
          <w:lang w:val="en-US"/>
        </w:rPr>
        <w:t>O</w:t>
      </w:r>
      <w:r w:rsidRPr="00F8403D">
        <w:rPr>
          <w:vertAlign w:val="subscript"/>
          <w:lang w:val="en-US"/>
        </w:rPr>
        <w:t>2</w:t>
      </w:r>
      <w:r w:rsidRPr="00CC37CD">
        <w:rPr>
          <w:lang w:val="en-US"/>
        </w:rPr>
        <w:t>, and HONO particles both during discharge treatment and for 3 days after it.</w:t>
      </w:r>
    </w:p>
    <w:p w:rsidR="00FB143B" w:rsidRDefault="00FB143B" w:rsidP="00FB143B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FB143B" w:rsidRDefault="00FB143B" w:rsidP="00FB143B">
      <w:pPr>
        <w:pStyle w:val="Zv-References-ru"/>
        <w:numPr>
          <w:ilvl w:val="0"/>
          <w:numId w:val="1"/>
        </w:numPr>
        <w:rPr>
          <w:lang w:val="en-US"/>
        </w:rPr>
      </w:pPr>
      <w:bookmarkStart w:id="0" w:name="_Hlk121928612"/>
      <w:r w:rsidRPr="00511ED5">
        <w:rPr>
          <w:lang w:val="en-US"/>
        </w:rPr>
        <w:t>E</w:t>
      </w:r>
      <w:r w:rsidRPr="00E03500">
        <w:rPr>
          <w:lang w:val="en-US"/>
        </w:rPr>
        <w:t>.</w:t>
      </w:r>
      <w:r w:rsidRPr="00511ED5">
        <w:rPr>
          <w:lang w:val="en-US"/>
        </w:rPr>
        <w:t>M</w:t>
      </w:r>
      <w:r w:rsidRPr="00E03500">
        <w:rPr>
          <w:lang w:val="en-US"/>
        </w:rPr>
        <w:t xml:space="preserve">. </w:t>
      </w:r>
      <w:r w:rsidRPr="00511ED5">
        <w:rPr>
          <w:lang w:val="en-US"/>
        </w:rPr>
        <w:t>Konchekov</w:t>
      </w:r>
      <w:r w:rsidRPr="00E03500">
        <w:rPr>
          <w:lang w:val="en-US"/>
        </w:rPr>
        <w:t xml:space="preserve">, </w:t>
      </w:r>
      <w:r w:rsidRPr="00511ED5">
        <w:rPr>
          <w:lang w:val="en-US"/>
        </w:rPr>
        <w:t>A</w:t>
      </w:r>
      <w:r w:rsidRPr="00E03500">
        <w:rPr>
          <w:lang w:val="en-US"/>
        </w:rPr>
        <w:t>.</w:t>
      </w:r>
      <w:r w:rsidRPr="00511ED5">
        <w:rPr>
          <w:lang w:val="en-US"/>
        </w:rPr>
        <w:t>P</w:t>
      </w:r>
      <w:r w:rsidRPr="00E03500">
        <w:rPr>
          <w:lang w:val="en-US"/>
        </w:rPr>
        <w:t xml:space="preserve">. </w:t>
      </w:r>
      <w:r w:rsidRPr="00511ED5">
        <w:rPr>
          <w:lang w:val="en-US"/>
        </w:rPr>
        <w:t>Glinushkin</w:t>
      </w:r>
      <w:r w:rsidRPr="00E03500">
        <w:rPr>
          <w:lang w:val="en-US"/>
        </w:rPr>
        <w:t xml:space="preserve">, </w:t>
      </w:r>
      <w:r w:rsidRPr="00511ED5">
        <w:rPr>
          <w:lang w:val="en-US"/>
        </w:rPr>
        <w:t>V</w:t>
      </w:r>
      <w:r w:rsidRPr="00E03500">
        <w:rPr>
          <w:lang w:val="en-US"/>
        </w:rPr>
        <w:t>.</w:t>
      </w:r>
      <w:r w:rsidRPr="00511ED5">
        <w:rPr>
          <w:lang w:val="en-US"/>
        </w:rPr>
        <w:t>P</w:t>
      </w:r>
      <w:r w:rsidRPr="00E03500">
        <w:rPr>
          <w:lang w:val="en-US"/>
        </w:rPr>
        <w:t xml:space="preserve">. </w:t>
      </w:r>
      <w:r w:rsidRPr="00511ED5">
        <w:rPr>
          <w:lang w:val="en-US"/>
        </w:rPr>
        <w:t>Kalinitchenko</w:t>
      </w:r>
      <w:r w:rsidRPr="00E03500">
        <w:rPr>
          <w:lang w:val="en-US"/>
        </w:rPr>
        <w:t xml:space="preserve">, </w:t>
      </w:r>
      <w:r w:rsidRPr="00511ED5">
        <w:rPr>
          <w:lang w:val="en-US"/>
        </w:rPr>
        <w:t>K</w:t>
      </w:r>
      <w:r w:rsidRPr="00E03500">
        <w:rPr>
          <w:lang w:val="en-US"/>
        </w:rPr>
        <w:t>.</w:t>
      </w:r>
      <w:r w:rsidRPr="00511ED5">
        <w:rPr>
          <w:lang w:val="en-US"/>
        </w:rPr>
        <w:t>V</w:t>
      </w:r>
      <w:r w:rsidRPr="00E03500">
        <w:rPr>
          <w:lang w:val="en-US"/>
        </w:rPr>
        <w:t xml:space="preserve">. </w:t>
      </w:r>
      <w:r w:rsidRPr="00511ED5">
        <w:rPr>
          <w:lang w:val="en-US"/>
        </w:rPr>
        <w:t>Artem</w:t>
      </w:r>
      <w:r w:rsidRPr="00E03500">
        <w:rPr>
          <w:lang w:val="en-US"/>
        </w:rPr>
        <w:t>’</w:t>
      </w:r>
      <w:r w:rsidRPr="00511ED5">
        <w:rPr>
          <w:lang w:val="en-US"/>
        </w:rPr>
        <w:t>ev</w:t>
      </w:r>
      <w:r w:rsidRPr="00E03500">
        <w:rPr>
          <w:lang w:val="en-US"/>
        </w:rPr>
        <w:t xml:space="preserve">, </w:t>
      </w:r>
      <w:r w:rsidRPr="00511ED5">
        <w:rPr>
          <w:lang w:val="en-US"/>
        </w:rPr>
        <w:t>D</w:t>
      </w:r>
      <w:r w:rsidRPr="00E03500">
        <w:rPr>
          <w:lang w:val="en-US"/>
        </w:rPr>
        <w:t>.</w:t>
      </w:r>
      <w:r w:rsidRPr="00511ED5">
        <w:rPr>
          <w:lang w:val="en-US"/>
        </w:rPr>
        <w:t>E</w:t>
      </w:r>
      <w:r w:rsidRPr="00E03500">
        <w:rPr>
          <w:lang w:val="en-US"/>
        </w:rPr>
        <w:t xml:space="preserve">. </w:t>
      </w:r>
      <w:r w:rsidRPr="00511ED5">
        <w:rPr>
          <w:lang w:val="en-US"/>
        </w:rPr>
        <w:t>Burmistrov</w:t>
      </w:r>
      <w:r w:rsidRPr="00E03500">
        <w:rPr>
          <w:lang w:val="en-US"/>
        </w:rPr>
        <w:t xml:space="preserve">, </w:t>
      </w:r>
      <w:r w:rsidRPr="00511ED5">
        <w:rPr>
          <w:lang w:val="en-US"/>
        </w:rPr>
        <w:t>V</w:t>
      </w:r>
      <w:r w:rsidRPr="00E03500">
        <w:rPr>
          <w:lang w:val="en-US"/>
        </w:rPr>
        <w:t>.</w:t>
      </w:r>
      <w:r w:rsidRPr="00511ED5">
        <w:rPr>
          <w:lang w:val="en-US"/>
        </w:rPr>
        <w:t>A</w:t>
      </w:r>
      <w:r w:rsidRPr="00E03500">
        <w:rPr>
          <w:lang w:val="en-US"/>
        </w:rPr>
        <w:t xml:space="preserve">. </w:t>
      </w:r>
      <w:r w:rsidRPr="00511ED5">
        <w:rPr>
          <w:lang w:val="en-US"/>
        </w:rPr>
        <w:t>Kozlov</w:t>
      </w:r>
      <w:r w:rsidRPr="00E03500">
        <w:rPr>
          <w:lang w:val="en-US"/>
        </w:rPr>
        <w:t xml:space="preserve"> </w:t>
      </w:r>
      <w:r w:rsidRPr="00511ED5">
        <w:rPr>
          <w:lang w:val="en-US"/>
        </w:rPr>
        <w:t>and</w:t>
      </w:r>
      <w:r w:rsidRPr="00E03500">
        <w:rPr>
          <w:lang w:val="en-US"/>
        </w:rPr>
        <w:t xml:space="preserve"> </w:t>
      </w:r>
      <w:r w:rsidRPr="00511ED5">
        <w:rPr>
          <w:lang w:val="en-US"/>
        </w:rPr>
        <w:t>L</w:t>
      </w:r>
      <w:r w:rsidRPr="00E03500">
        <w:rPr>
          <w:lang w:val="en-US"/>
        </w:rPr>
        <w:t>.</w:t>
      </w:r>
      <w:r w:rsidRPr="00511ED5">
        <w:rPr>
          <w:lang w:val="en-US"/>
        </w:rPr>
        <w:t>V</w:t>
      </w:r>
      <w:r>
        <w:rPr>
          <w:lang w:val="en-US"/>
        </w:rPr>
        <w:t>.</w:t>
      </w:r>
      <w:r w:rsidRPr="00E03500">
        <w:rPr>
          <w:lang w:val="en-US"/>
        </w:rPr>
        <w:t xml:space="preserve"> </w:t>
      </w:r>
      <w:r w:rsidRPr="00511ED5">
        <w:rPr>
          <w:lang w:val="en-US"/>
        </w:rPr>
        <w:t>Kolik</w:t>
      </w:r>
      <w:r w:rsidRPr="00E03500">
        <w:rPr>
          <w:lang w:val="en-US"/>
        </w:rPr>
        <w:t xml:space="preserve">. </w:t>
      </w:r>
      <w:r w:rsidRPr="00511ED5">
        <w:rPr>
          <w:lang w:val="en-US"/>
        </w:rPr>
        <w:t>Properties and use of water activated by plasma of piezoelectric direct discharge // Front. Phys., January 2021, Volume 8, Article 616385.</w:t>
      </w:r>
    </w:p>
    <w:p w:rsidR="00FB143B" w:rsidRDefault="00FB143B" w:rsidP="00FB143B">
      <w:pPr>
        <w:pStyle w:val="Zv-References-ru"/>
        <w:numPr>
          <w:ilvl w:val="0"/>
          <w:numId w:val="1"/>
        </w:numPr>
        <w:rPr>
          <w:lang w:val="en-US"/>
        </w:rPr>
      </w:pPr>
      <w:r w:rsidRPr="0041331B">
        <w:rPr>
          <w:lang w:val="en-US"/>
        </w:rPr>
        <w:t>Renwu Zhou et al. Plasma-activated water: generation, origin of</w:t>
      </w:r>
      <w:r>
        <w:rPr>
          <w:lang w:val="en-US"/>
        </w:rPr>
        <w:t xml:space="preserve"> </w:t>
      </w:r>
      <w:r w:rsidRPr="0041331B">
        <w:rPr>
          <w:lang w:val="en-US"/>
        </w:rPr>
        <w:t>reactive species and biological applications J. Phys. D: Appl. Phys. 53 303001.</w:t>
      </w:r>
      <w:r>
        <w:rPr>
          <w:lang w:val="en-US"/>
        </w:rPr>
        <w:t xml:space="preserve"> 2020.</w:t>
      </w:r>
    </w:p>
    <w:p w:rsidR="00FB143B" w:rsidRPr="00BC1314" w:rsidRDefault="00FB143B" w:rsidP="00FB143B">
      <w:pPr>
        <w:pStyle w:val="Zv-References-ru"/>
        <w:numPr>
          <w:ilvl w:val="0"/>
          <w:numId w:val="1"/>
        </w:numPr>
        <w:rPr>
          <w:lang w:val="en-US"/>
        </w:rPr>
      </w:pPr>
      <w:r w:rsidRPr="00511ED5">
        <w:rPr>
          <w:lang w:val="en-US"/>
        </w:rPr>
        <w:t>K</w:t>
      </w:r>
      <w:r>
        <w:rPr>
          <w:lang w:val="en-US"/>
        </w:rPr>
        <w:t>.</w:t>
      </w:r>
      <w:r w:rsidRPr="00511ED5">
        <w:rPr>
          <w:lang w:val="en-US"/>
        </w:rPr>
        <w:t xml:space="preserve"> Tachibana and T</w:t>
      </w:r>
      <w:r>
        <w:rPr>
          <w:lang w:val="en-US"/>
        </w:rPr>
        <w:t>.</w:t>
      </w:r>
      <w:r w:rsidRPr="00511ED5">
        <w:rPr>
          <w:lang w:val="en-US"/>
        </w:rPr>
        <w:t xml:space="preserve"> Nakamura. Examination of UV-absorption spectroscopy for analysis of O3, NO2−, and HNO2 compositions and kinetics in plasma-activated water // Japanese Journal of Applied Physics 59, 056004 (2020).</w:t>
      </w:r>
    </w:p>
    <w:bookmarkEnd w:id="0"/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5AC" w:rsidRDefault="005065AC">
      <w:r>
        <w:separator/>
      </w:r>
    </w:p>
  </w:endnote>
  <w:endnote w:type="continuationSeparator" w:id="0">
    <w:p w:rsidR="005065AC" w:rsidRDefault="0050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513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513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445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5AC" w:rsidRDefault="005065AC">
      <w:r>
        <w:separator/>
      </w:r>
    </w:p>
  </w:footnote>
  <w:footnote w:type="continuationSeparator" w:id="0">
    <w:p w:rsidR="005065AC" w:rsidRDefault="005065AC">
      <w:r>
        <w:continuationSeparator/>
      </w:r>
    </w:p>
  </w:footnote>
  <w:footnote w:id="1">
    <w:p w:rsidR="00444454" w:rsidRPr="00444454" w:rsidRDefault="00444454">
      <w:pPr>
        <w:pStyle w:val="a7"/>
        <w:rPr>
          <w:lang w:val="en-US"/>
        </w:rPr>
      </w:pPr>
      <w:r w:rsidRPr="00444454">
        <w:rPr>
          <w:rStyle w:val="a9"/>
          <w:lang w:val="en-US"/>
        </w:rPr>
        <w:t>*)</w:t>
      </w:r>
      <w:r w:rsidRPr="00444454">
        <w:rPr>
          <w:lang w:val="en-US"/>
        </w:rPr>
        <w:t xml:space="preserve"> </w:t>
      </w:r>
      <w:hyperlink r:id="rId1" w:history="1">
        <w:r w:rsidRPr="00444454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31513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06B0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1513D"/>
    <w:rsid w:val="003800F3"/>
    <w:rsid w:val="003A606B"/>
    <w:rsid w:val="003B5B93"/>
    <w:rsid w:val="003E0981"/>
    <w:rsid w:val="00401388"/>
    <w:rsid w:val="0043297E"/>
    <w:rsid w:val="00444454"/>
    <w:rsid w:val="00446025"/>
    <w:rsid w:val="004A77D1"/>
    <w:rsid w:val="004B06B0"/>
    <w:rsid w:val="004B4ACC"/>
    <w:rsid w:val="004B72AA"/>
    <w:rsid w:val="004F4E29"/>
    <w:rsid w:val="005065AC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CF579D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B143B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FB143B"/>
    <w:rPr>
      <w:sz w:val="24"/>
      <w:szCs w:val="24"/>
    </w:rPr>
  </w:style>
  <w:style w:type="paragraph" w:styleId="a7">
    <w:name w:val="footnote text"/>
    <w:basedOn w:val="a"/>
    <w:link w:val="a8"/>
    <w:rsid w:val="0044445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44454"/>
  </w:style>
  <w:style w:type="character" w:styleId="a9">
    <w:name w:val="footnote reference"/>
    <w:basedOn w:val="a0"/>
    <w:rsid w:val="00444454"/>
    <w:rPr>
      <w:vertAlign w:val="superscript"/>
    </w:rPr>
  </w:style>
  <w:style w:type="character" w:styleId="aa">
    <w:name w:val="Hyperlink"/>
    <w:basedOn w:val="a0"/>
    <w:rsid w:val="00444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ru/HM-Artem'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10D07-AA46-41AC-81E5-17654151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8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PLASMA WATER TREATMENT BY A DIRECT PIEZO DISCHARGE AND ITS DIAGNOSIS BY ABSORPTION IN THE UV RANGE</dc:title>
  <dc:creator/>
  <cp:lastModifiedBy>Сатунин</cp:lastModifiedBy>
  <cp:revision>3</cp:revision>
  <cp:lastPrinted>1601-01-01T00:00:00Z</cp:lastPrinted>
  <dcterms:created xsi:type="dcterms:W3CDTF">2023-02-21T15:23:00Z</dcterms:created>
  <dcterms:modified xsi:type="dcterms:W3CDTF">2023-05-19T10:33:00Z</dcterms:modified>
</cp:coreProperties>
</file>