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81" w:rsidRPr="00BC01DF" w:rsidRDefault="00190981" w:rsidP="00BC01DF">
      <w:pPr>
        <w:pStyle w:val="Zv-Titlereport"/>
        <w:spacing w:line="230" w:lineRule="auto"/>
        <w:ind w:left="567" w:right="566"/>
      </w:pPr>
      <w:r w:rsidRPr="007055E5">
        <w:t>2</w:t>
      </w:r>
      <w:r>
        <w:rPr>
          <w:lang w:val="en-US"/>
        </w:rPr>
        <w:t>D</w:t>
      </w:r>
      <w:r w:rsidRPr="007055E5">
        <w:t xml:space="preserve"> </w:t>
      </w:r>
      <w:r>
        <w:t xml:space="preserve">и </w:t>
      </w:r>
      <w:r w:rsidRPr="007055E5">
        <w:t>3</w:t>
      </w:r>
      <w:r>
        <w:rPr>
          <w:lang w:val="en-US"/>
        </w:rPr>
        <w:t>D</w:t>
      </w:r>
      <w:r>
        <w:t xml:space="preserve"> моделирование потоков нейтральных частиц из плазмы, регистрируемых кОрпускулярной диагностикой на стеллараторе Л-2М</w:t>
      </w:r>
      <w:r w:rsidR="00BC01DF" w:rsidRPr="00BC01DF">
        <w:t xml:space="preserve"> </w:t>
      </w:r>
      <w:r w:rsidR="00BC01DF">
        <w:rPr>
          <w:rStyle w:val="aa"/>
        </w:rPr>
        <w:footnoteReference w:customMarkFollows="1" w:id="1"/>
        <w:t>*)</w:t>
      </w:r>
    </w:p>
    <w:p w:rsidR="00190981" w:rsidRDefault="00190981" w:rsidP="00BC01DF">
      <w:pPr>
        <w:pStyle w:val="Zv-Author"/>
        <w:spacing w:line="230" w:lineRule="auto"/>
      </w:pPr>
      <w:r>
        <w:t>Мещеряков А.И., Вафин И.Ю., Гребенщиков С.Е., Гришина И.А.</w:t>
      </w:r>
    </w:p>
    <w:p w:rsidR="00190981" w:rsidRPr="00190981" w:rsidRDefault="00190981" w:rsidP="00BC01DF">
      <w:pPr>
        <w:pStyle w:val="Zv-Organization"/>
        <w:spacing w:line="230" w:lineRule="auto"/>
      </w:pPr>
      <w:r>
        <w:t>Институт общей физики им. А.М. Прохорова РАН, г. Москва, Россия</w:t>
      </w:r>
      <w:r w:rsidRPr="00EA061E">
        <w:t xml:space="preserve">, </w:t>
      </w:r>
      <w:hyperlink r:id="rId8" w:history="1">
        <w:r w:rsidRPr="0003028D">
          <w:rPr>
            <w:rStyle w:val="a7"/>
            <w:lang w:val="en-US"/>
          </w:rPr>
          <w:t>meshch</w:t>
        </w:r>
        <w:r w:rsidRPr="0003028D">
          <w:rPr>
            <w:rStyle w:val="a7"/>
          </w:rPr>
          <w:t>@</w:t>
        </w:r>
        <w:r w:rsidRPr="0003028D">
          <w:rPr>
            <w:rStyle w:val="a7"/>
            <w:lang w:val="en-US"/>
          </w:rPr>
          <w:t>fpl</w:t>
        </w:r>
        <w:r w:rsidRPr="0003028D">
          <w:rPr>
            <w:rStyle w:val="a7"/>
          </w:rPr>
          <w:t>.</w:t>
        </w:r>
        <w:r w:rsidRPr="0003028D">
          <w:rPr>
            <w:rStyle w:val="a7"/>
            <w:lang w:val="en-US"/>
          </w:rPr>
          <w:t>gpi</w:t>
        </w:r>
        <w:r w:rsidRPr="0003028D">
          <w:rPr>
            <w:rStyle w:val="a7"/>
          </w:rPr>
          <w:t>.</w:t>
        </w:r>
        <w:r w:rsidRPr="0003028D">
          <w:rPr>
            <w:rStyle w:val="a7"/>
            <w:lang w:val="en-US"/>
          </w:rPr>
          <w:t>ru</w:t>
        </w:r>
      </w:hyperlink>
    </w:p>
    <w:p w:rsidR="00190981" w:rsidRDefault="00190981" w:rsidP="00BC01DF">
      <w:pPr>
        <w:pStyle w:val="Zv-bodyreport"/>
        <w:spacing w:line="230" w:lineRule="auto"/>
      </w:pPr>
      <w:r w:rsidRPr="007055E5">
        <w:t xml:space="preserve">На </w:t>
      </w:r>
      <w:r>
        <w:t>стеллараторе Л-2М проводится модернизация корпускулярной диагностики, измеряющей потоки нейтральных частиц из плазмы. Для корректной интерпретации спектров нейтралов плазмы, измеренных корпускулярной диагностикой, необходимо использовать радиальный профиль концентрации нейтралов и величину потока нейтралов из плазмы. Эти параметры можно получить, моделируя процессы проникновения в плазму нейтралов, летящих со стенки вакуумной камеры.</w:t>
      </w:r>
    </w:p>
    <w:p w:rsidR="00190981" w:rsidRDefault="00190981" w:rsidP="00BC01DF">
      <w:pPr>
        <w:pStyle w:val="Zv-bodyreport"/>
        <w:spacing w:line="230" w:lineRule="auto"/>
      </w:pPr>
      <w:r>
        <w:t>При моделировании проникновения в плазму нейтралов наиболее часто используется простая плоско-слоистая модель, в которой используются одномерные функции распределения нейтралов и ионов в пространстве скоростей</w:t>
      </w:r>
      <w:r w:rsidRPr="0052417E">
        <w:t xml:space="preserve"> [1]</w:t>
      </w:r>
      <w:r>
        <w:t>. Такое моделирование с одной пространственной координатой и одномерной функцией распределения по скоростям называют 2D моделированием. При использовании плоско-слоистой модели считается, что нейтралы перезарядки после столкновения могут лететь только вдоль одного направления – вперед или назад. Очевидно, эта картина далека от реальности. После перезарядки ионы могу приобретать скорость в любом направлении с равной вероятностью.</w:t>
      </w:r>
    </w:p>
    <w:p w:rsidR="00190981" w:rsidRDefault="00190981" w:rsidP="00BC01DF">
      <w:pPr>
        <w:pStyle w:val="Zv-bodyreport"/>
        <w:spacing w:line="230" w:lineRule="auto"/>
      </w:pPr>
      <w:r>
        <w:t>Более адекватно процессы перезарядки описываются моделью, в которой распределение нейтралов по скоростям после перезарядки является двумерным, а для описания плазмы используется одномерная цилиндрическая модель. Такое моделирование мы называем 3D моделированием. Авторам известно лишь небольшое количество работ, где проводится такое 3D моделирование, например, [</w:t>
      </w:r>
      <w:r w:rsidRPr="0052417E">
        <w:t>2</w:t>
      </w:r>
      <w:r>
        <w:t>]. Возможно, это связано с тем, что при 3D моделировании расчеты существенно усложняются, хотя и обеспечивают более точное моделирование экспериментальных данных о потоке атомов перезарядки.</w:t>
      </w:r>
    </w:p>
    <w:p w:rsidR="00190981" w:rsidRDefault="00190981" w:rsidP="00BC01DF">
      <w:pPr>
        <w:pStyle w:val="Zv-bodyreport"/>
        <w:spacing w:line="230" w:lineRule="auto"/>
      </w:pPr>
      <w:r>
        <w:t>В данной работе проведено 2D моделирование потоков нейтральных частиц, по результатам которого установлено, что в стеллараторе Л-2М при средней плотности водородной плазмы, превышающей 8</w:t>
      </w:r>
      <w:r>
        <w:sym w:font="Symbol" w:char="F0B4"/>
      </w:r>
      <w:r>
        <w:t>10</w:t>
      </w:r>
      <w:r w:rsidRPr="00253724">
        <w:rPr>
          <w:vertAlign w:val="superscript"/>
        </w:rPr>
        <w:t>19</w:t>
      </w:r>
      <w:r>
        <w:t xml:space="preserve"> частиц в кубическом метре, возникает необходимость учета вклада рекомбинации в формирование распределения нейтралов по радиусу. При таких плотностях в центральных областях плазмы количество нейтралов, возникающих в результате радиационной рекомбинации, превышает количество нейтралов, образующихся в результате перезарядки.</w:t>
      </w:r>
    </w:p>
    <w:p w:rsidR="00190981" w:rsidRDefault="00190981" w:rsidP="00BC01DF">
      <w:pPr>
        <w:pStyle w:val="Zv-bodyreport"/>
        <w:spacing w:line="230" w:lineRule="auto"/>
      </w:pPr>
      <w:r>
        <w:t xml:space="preserve">В работе также проведено 3D моделирование потоков нейтральных частиц при тех же параметрах плазмы. Сравнение результатов 2D и 3D моделирования показало, что при 3D моделировании концентрация нейтралов перезарядки в центре плазменного шнура оказывается в 3,5 раза меньше, чем при 2D моделировании. По результатам более точного </w:t>
      </w:r>
      <w:r w:rsidRPr="00253724">
        <w:t>3</w:t>
      </w:r>
      <w:r>
        <w:rPr>
          <w:lang w:val="en-US"/>
        </w:rPr>
        <w:t>D</w:t>
      </w:r>
      <w:r w:rsidRPr="00253724">
        <w:t xml:space="preserve"> моделирования</w:t>
      </w:r>
      <w:r>
        <w:t xml:space="preserve"> оказалось, что необходимость учета вклада рекомбинации возникает уже при средних плотностях плазмы порядка </w:t>
      </w:r>
      <w:r w:rsidR="00B81E64" w:rsidRPr="00B81E64">
        <w:t>6.5</w:t>
      </w:r>
      <w:r>
        <w:sym w:font="Symbol" w:char="F0B4"/>
      </w:r>
      <w:r>
        <w:t>10</w:t>
      </w:r>
      <w:r w:rsidRPr="00253724">
        <w:rPr>
          <w:vertAlign w:val="superscript"/>
        </w:rPr>
        <w:t>19</w:t>
      </w:r>
      <w:r>
        <w:t xml:space="preserve"> частиц в кубическом метре.</w:t>
      </w:r>
    </w:p>
    <w:p w:rsidR="00190981" w:rsidRDefault="00190981" w:rsidP="00BC01DF">
      <w:pPr>
        <w:pStyle w:val="Zv-bodyreport"/>
        <w:spacing w:line="230" w:lineRule="auto"/>
      </w:pPr>
      <w:r>
        <w:t>Полученные результаты моделирования будут использоваться для интерпретации экспериментальных данных корпускулярной диагностики на стеллараторе Л-2М. В настоящий момент корпускулярная диагностика готова к работе: проведены необходимые калибровки энергетической ширины каналов и усилителей-дискриминаторов каналов.</w:t>
      </w:r>
    </w:p>
    <w:p w:rsidR="00190981" w:rsidRDefault="00190981" w:rsidP="00BC01DF">
      <w:pPr>
        <w:pStyle w:val="Zv-TitleReferences-ru"/>
        <w:spacing w:line="230" w:lineRule="auto"/>
      </w:pPr>
      <w:r>
        <w:t>Литература</w:t>
      </w:r>
    </w:p>
    <w:p w:rsidR="00190981" w:rsidRPr="0052417E" w:rsidRDefault="00190981" w:rsidP="00BC01DF">
      <w:pPr>
        <w:pStyle w:val="Zv-References-ru"/>
        <w:spacing w:line="230" w:lineRule="auto"/>
      </w:pPr>
      <w:r w:rsidRPr="008A6D78">
        <w:t>[</w:t>
      </w:r>
      <w:r w:rsidRPr="0052417E">
        <w:t>Ю.Н. Днестровский, Д.П. Костомаров // Математическое моделирование плазмы</w:t>
      </w:r>
      <w:r>
        <w:t>, М: Наука, 1993 г, стр. 236.</w:t>
      </w:r>
    </w:p>
    <w:p w:rsidR="00190981" w:rsidRPr="0052417E" w:rsidRDefault="00190981" w:rsidP="00BC01DF">
      <w:pPr>
        <w:pStyle w:val="Zv-References-ru"/>
        <w:spacing w:line="230" w:lineRule="auto"/>
      </w:pPr>
      <w:r>
        <w:t>А.Б. Извозчиков, М. И. Петров // Физика плазмы 2, 212 (1976).</w:t>
      </w:r>
    </w:p>
    <w:sectPr w:rsidR="00190981" w:rsidRPr="0052417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5E" w:rsidRDefault="00CE6A5E">
      <w:r>
        <w:separator/>
      </w:r>
    </w:p>
  </w:endnote>
  <w:endnote w:type="continuationSeparator" w:id="0">
    <w:p w:rsidR="00CE6A5E" w:rsidRDefault="00CE6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F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90981" w:rsidRDefault="00E06FF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1DF">
      <w:rPr>
        <w:rStyle w:val="a5"/>
        <w:noProof/>
      </w:rPr>
      <w:t>1</w:t>
    </w:r>
    <w:r>
      <w:rPr>
        <w:rStyle w:val="a5"/>
      </w:rPr>
      <w:fldChar w:fldCharType="end"/>
    </w:r>
    <w:r w:rsidR="00190981">
      <w:rPr>
        <w:rStyle w:val="a5"/>
        <w:lang w:val="en-US"/>
      </w:rPr>
      <w:t>36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5E" w:rsidRDefault="00CE6A5E">
      <w:r>
        <w:separator/>
      </w:r>
    </w:p>
  </w:footnote>
  <w:footnote w:type="continuationSeparator" w:id="0">
    <w:p w:rsidR="00CE6A5E" w:rsidRDefault="00CE6A5E">
      <w:r>
        <w:continuationSeparator/>
      </w:r>
    </w:p>
  </w:footnote>
  <w:footnote w:id="1">
    <w:p w:rsidR="00BC01DF" w:rsidRPr="00BC01DF" w:rsidRDefault="00BC01D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BC01DF">
        <w:t xml:space="preserve"> </w:t>
      </w:r>
      <w:hyperlink r:id="rId1" w:history="1">
        <w:r w:rsidRPr="00BC01D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90981">
      <w:rPr>
        <w:sz w:val="20"/>
      </w:rPr>
      <w:t>20</w:t>
    </w:r>
    <w:r w:rsidR="00C62CFE">
      <w:rPr>
        <w:sz w:val="20"/>
      </w:rPr>
      <w:t xml:space="preserve"> – </w:t>
    </w:r>
    <w:r w:rsidR="00700C3A" w:rsidRPr="00190981">
      <w:rPr>
        <w:sz w:val="20"/>
      </w:rPr>
      <w:t>2</w:t>
    </w:r>
    <w:r w:rsidR="00577A8A" w:rsidRPr="0019098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90981">
      <w:rPr>
        <w:sz w:val="20"/>
      </w:rPr>
      <w:t>2</w:t>
    </w:r>
    <w:r w:rsidR="00700C3A" w:rsidRPr="0019098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06F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A0B"/>
    <w:rsid w:val="00037DCC"/>
    <w:rsid w:val="00043701"/>
    <w:rsid w:val="000C7078"/>
    <w:rsid w:val="000D76E9"/>
    <w:rsid w:val="000E495B"/>
    <w:rsid w:val="00140645"/>
    <w:rsid w:val="00171964"/>
    <w:rsid w:val="00190981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A0A0B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C752F"/>
    <w:rsid w:val="008E2894"/>
    <w:rsid w:val="009352E6"/>
    <w:rsid w:val="0094721E"/>
    <w:rsid w:val="009551FC"/>
    <w:rsid w:val="00A66876"/>
    <w:rsid w:val="00A71613"/>
    <w:rsid w:val="00AB3459"/>
    <w:rsid w:val="00AD7670"/>
    <w:rsid w:val="00B35E1A"/>
    <w:rsid w:val="00B622ED"/>
    <w:rsid w:val="00B81E64"/>
    <w:rsid w:val="00B9584E"/>
    <w:rsid w:val="00BC01DF"/>
    <w:rsid w:val="00BD05EF"/>
    <w:rsid w:val="00C103CD"/>
    <w:rsid w:val="00C232A0"/>
    <w:rsid w:val="00C62CFE"/>
    <w:rsid w:val="00C80EC3"/>
    <w:rsid w:val="00CA791E"/>
    <w:rsid w:val="00CD22CF"/>
    <w:rsid w:val="00CE0E75"/>
    <w:rsid w:val="00CE6A5E"/>
    <w:rsid w:val="00D47F19"/>
    <w:rsid w:val="00DA4715"/>
    <w:rsid w:val="00DE16AD"/>
    <w:rsid w:val="00DF1C1D"/>
    <w:rsid w:val="00DF6D4D"/>
    <w:rsid w:val="00E06FF3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1">
    <w:name w:val="Zv-Title_report1"/>
    <w:basedOn w:val="a0"/>
    <w:link w:val="Zv-Titlereport"/>
    <w:locked/>
    <w:rsid w:val="00190981"/>
    <w:rPr>
      <w:b/>
      <w:caps/>
      <w:kern w:val="24"/>
      <w:sz w:val="24"/>
    </w:rPr>
  </w:style>
  <w:style w:type="character" w:customStyle="1" w:styleId="Zv-bodyreportChar">
    <w:name w:val="Zv-body_report Char"/>
    <w:link w:val="Zv-bodyreport"/>
    <w:locked/>
    <w:rsid w:val="00190981"/>
    <w:rPr>
      <w:sz w:val="24"/>
      <w:szCs w:val="24"/>
    </w:rPr>
  </w:style>
  <w:style w:type="character" w:styleId="a7">
    <w:name w:val="Hyperlink"/>
    <w:basedOn w:val="a0"/>
    <w:rsid w:val="0019098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C01D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C01DF"/>
  </w:style>
  <w:style w:type="character" w:styleId="aa">
    <w:name w:val="footnote reference"/>
    <w:basedOn w:val="a0"/>
    <w:rsid w:val="00BC01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W-Meshche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F5308-6B8F-42EB-99DB-6EB34B0B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412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И 3D МОДЕЛИРОВАНИЕ ПОТОКОВ НЕЙТРАЛЬНЫХ ЧАСТИЦ ИЗ ПЛАЗМЫ, РЕГИСТРИРУЕМЫХ КОРПУСКУЛЯРНОЙ ДИАГНОСТИКОЙ НА СТЕЛЛАРАТОРЕ Л-2М</dc:title>
  <dc:creator/>
  <cp:lastModifiedBy>Сатунин</cp:lastModifiedBy>
  <cp:revision>4</cp:revision>
  <cp:lastPrinted>1601-01-01T00:00:00Z</cp:lastPrinted>
  <dcterms:created xsi:type="dcterms:W3CDTF">2023-03-01T12:41:00Z</dcterms:created>
  <dcterms:modified xsi:type="dcterms:W3CDTF">2023-05-12T10:47:00Z</dcterms:modified>
</cp:coreProperties>
</file>