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2A" w:rsidRPr="00A734A6" w:rsidRDefault="00F60F2A" w:rsidP="00A734A6">
      <w:pPr>
        <w:pStyle w:val="Zv-Titlereport"/>
        <w:spacing w:line="233" w:lineRule="auto"/>
      </w:pPr>
      <w:bookmarkStart w:id="0" w:name="_Hlk121784902"/>
      <w:r w:rsidRPr="00D9194C">
        <w:t>Численное моделирование генерации тока увлечения в токамаке с помощью медленных и быстрых электромагнитных волн промежуточного частотного диапазона. Методы решения уравнения Фоккера-Планка</w:t>
      </w:r>
      <w:r w:rsidR="00A734A6" w:rsidRPr="00A734A6">
        <w:t xml:space="preserve"> </w:t>
      </w:r>
      <w:r w:rsidR="00A734A6">
        <w:rPr>
          <w:rStyle w:val="aa"/>
        </w:rPr>
        <w:footnoteReference w:customMarkFollows="1" w:id="1"/>
        <w:t>*)</w:t>
      </w:r>
    </w:p>
    <w:bookmarkEnd w:id="0"/>
    <w:p w:rsidR="00F60F2A" w:rsidRPr="00D9194C" w:rsidRDefault="00F60F2A" w:rsidP="00A734A6">
      <w:pPr>
        <w:pStyle w:val="Zv-Author"/>
        <w:spacing w:line="233" w:lineRule="auto"/>
      </w:pPr>
      <w:r w:rsidRPr="00D9194C">
        <w:t>Хавин</w:t>
      </w:r>
      <w:r w:rsidRPr="00FF363D">
        <w:t xml:space="preserve"> </w:t>
      </w:r>
      <w:r w:rsidRPr="00D9194C">
        <w:t>В.Э., Теплова</w:t>
      </w:r>
      <w:r w:rsidRPr="00FF363D">
        <w:t xml:space="preserve"> </w:t>
      </w:r>
      <w:r w:rsidRPr="00D9194C">
        <w:t>Н.В., Гусаков</w:t>
      </w:r>
      <w:r w:rsidRPr="00FF363D">
        <w:t xml:space="preserve"> </w:t>
      </w:r>
      <w:r w:rsidRPr="00D9194C">
        <w:t>Е.З., Трошин</w:t>
      </w:r>
      <w:r w:rsidRPr="00FF363D">
        <w:t xml:space="preserve"> </w:t>
      </w:r>
      <w:r w:rsidRPr="00D9194C">
        <w:t>Г.А., Крыжановский</w:t>
      </w:r>
      <w:r w:rsidRPr="00FF363D">
        <w:t xml:space="preserve"> </w:t>
      </w:r>
      <w:r w:rsidRPr="00D9194C">
        <w:t>А.К.</w:t>
      </w:r>
    </w:p>
    <w:p w:rsidR="00F60F2A" w:rsidRPr="00F60F2A" w:rsidRDefault="00F60F2A" w:rsidP="00A734A6">
      <w:pPr>
        <w:pStyle w:val="Zv-Organization"/>
        <w:spacing w:line="233" w:lineRule="auto"/>
      </w:pPr>
      <w:r w:rsidRPr="00D9194C">
        <w:t>ФТИ им. Иоффе РАН, Санкт-Петербург</w:t>
      </w:r>
      <w:r w:rsidRPr="00F60F2A">
        <w:t xml:space="preserve"> </w:t>
      </w:r>
      <w:r w:rsidRPr="00D9194C">
        <w:t xml:space="preserve"> </w:t>
      </w:r>
      <w:bookmarkStart w:id="1" w:name="_Hlk121788372"/>
      <w:r w:rsidR="002D610F">
        <w:fldChar w:fldCharType="begin"/>
      </w:r>
      <w:r>
        <w:instrText xml:space="preserve"> HYPERLINK "mailto:</w:instrText>
      </w:r>
      <w:r w:rsidRPr="00D9194C">
        <w:instrText>havinvasilij@gmail.com</w:instrText>
      </w:r>
      <w:r>
        <w:instrText xml:space="preserve">" </w:instrText>
      </w:r>
      <w:r w:rsidR="002D610F">
        <w:fldChar w:fldCharType="separate"/>
      </w:r>
      <w:r w:rsidRPr="00435D3B">
        <w:rPr>
          <w:rStyle w:val="a7"/>
        </w:rPr>
        <w:t>havinvasilij@gmail.com</w:t>
      </w:r>
      <w:bookmarkEnd w:id="1"/>
      <w:r w:rsidR="002D610F">
        <w:fldChar w:fldCharType="end"/>
      </w:r>
    </w:p>
    <w:p w:rsidR="00F60F2A" w:rsidRPr="00C94FBD" w:rsidRDefault="00F60F2A" w:rsidP="00A734A6">
      <w:pPr>
        <w:pStyle w:val="Zv-bodyreport"/>
        <w:spacing w:line="233" w:lineRule="auto"/>
      </w:pPr>
      <w:r w:rsidRPr="00B574E0">
        <w:t xml:space="preserve">Одним из самых эффективных </w:t>
      </w:r>
      <w:r>
        <w:t>безындукционных методов генерации тока</w:t>
      </w:r>
      <w:r w:rsidRPr="00B574E0">
        <w:t xml:space="preserve"> является </w:t>
      </w:r>
      <w:r>
        <w:t>генерация тока с помощью нижнегибридных волн (</w:t>
      </w:r>
      <w:r w:rsidRPr="00B574E0">
        <w:t>LHCD</w:t>
      </w:r>
      <w:r>
        <w:t>)</w:t>
      </w:r>
      <w:r w:rsidRPr="00B574E0">
        <w:t>. Однако</w:t>
      </w:r>
      <w:r w:rsidRPr="00742260">
        <w:t xml:space="preserve"> </w:t>
      </w:r>
      <w:r>
        <w:t>для данного метода</w:t>
      </w:r>
      <w:r w:rsidRPr="00B574E0">
        <w:t xml:space="preserve"> существует предел по плотности, который не позволяет </w:t>
      </w:r>
      <w:r>
        <w:t xml:space="preserve">волнам </w:t>
      </w:r>
      <w:r w:rsidRPr="00B574E0">
        <w:t>проникать вглубь термоядерной плазмы. Поэтому было предложено [1] поддерживать ток быстрыми волнами промежуточного частотного диапазона, часто называемыми геликонами. Эти волны находятся в области частот значительно выше ион-циклотронной, но меньше нижнегибридной (НГ)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ci</m:t>
            </m:r>
          </m:sub>
        </m:sSub>
        <m:r>
          <m:rPr>
            <m:sty m:val="p"/>
          </m:rPr>
          <w:rPr>
            <w:rFonts w:ascii="Cambria Math" w:hAnsi="Cambria Math"/>
          </w:rPr>
          <m:t>≪</m:t>
        </m:r>
        <m:r>
          <w:rPr>
            <w:rFonts w:ascii="Cambria Math" w:hAnsi="Cambria Math"/>
          </w:rPr>
          <m:t>ω</m:t>
        </m:r>
        <m:r>
          <m:rPr>
            <m:sty m:val="p"/>
          </m:rP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LH</m:t>
            </m:r>
          </m:sub>
        </m:sSub>
      </m:oMath>
      <w:r w:rsidRPr="00B574E0">
        <w:t>). Для данной волны поглощение улучшается с ростом плотности. Помимо этого, геликоны распространяются преимущественно вдоль линий магнитного поля с небольшой радиальной составляющей, что позволяет волне медленно и спирально проникать вглубь плазмы, где она эффективно поглощается. А намного более низкая частота в сравнении с НГ волной позволяет решить проблему связи антенна-плазма для крупных установок, например ИТЭР. Недавно было продемонстрировано [3], что для случая геликона, так же, как и в случае НГ волны, квазилинейный коэффициент диффузии можно найти из анализа энерговыделения пучка волн без расчета пространственного распределения электрических полей. Это обстоятельство позволяет ограничиться рассмотрением поведения лучевых траекторий волн с помощью нестационарного моделирования тока увлечения с использованием транспортного кода ASTRA [4] и кода FRTC [5,6] и решением одномерного уравнения Фоккера-Планка.</w:t>
      </w:r>
    </w:p>
    <w:p w:rsidR="00F60F2A" w:rsidRPr="00B574E0" w:rsidRDefault="00F60F2A" w:rsidP="00A734A6">
      <w:pPr>
        <w:pStyle w:val="Zv-bodyreport"/>
        <w:spacing w:line="233" w:lineRule="auto"/>
      </w:pPr>
      <w:r w:rsidRPr="00B574E0">
        <w:t xml:space="preserve">В </w:t>
      </w:r>
      <w:r w:rsidRPr="007253BC">
        <w:t>настоящей</w:t>
      </w:r>
      <w:r>
        <w:t xml:space="preserve"> </w:t>
      </w:r>
      <w:r w:rsidRPr="00B574E0">
        <w:t xml:space="preserve">работе мы представляем результаты нестационарного моделирования тока увлечения в токамаках ФТ-2 и Глобус-М2 с помощью медленных (НГ) и быстрых (геликонов) волн промежуточного частотного диапазона. Ток увлечения был рассчитан с помощью функции распределения, полученной в ходе решения уравнения Фоккера-Планка с учетом постоянного электрического поля. Численное решение последнего производилось с помощью схемы, которая использует специальные весовые коэффициенты для предотвращения появления отрицательных значений функции распределения. Этот подход оправдан в данном случае, т. к. использующийся коэффициент квазилинейной диффузии, который как раз и несет в себе информацию о взаимодействии волна-плазма, представляет </w:t>
      </w:r>
      <w:r>
        <w:t>собой</w:t>
      </w:r>
      <w:r w:rsidRPr="00B574E0">
        <w:t xml:space="preserve"> кусочно-линейную функцию, производная которой может создавать скачки, неприемлемые для численного решения. Также обосновывается необходимость учета релятивистских эффектов, которые не могут быть включены в одномерную модель из-за вычислительной сложности. Для расчета спектра показателя преломления НГ волны была использована программа Grill3D [7].</w:t>
      </w:r>
    </w:p>
    <w:p w:rsidR="00F60F2A" w:rsidRDefault="00F60F2A" w:rsidP="00A734A6">
      <w:pPr>
        <w:pStyle w:val="Zv-bodyreport"/>
        <w:spacing w:before="120" w:line="233" w:lineRule="auto"/>
      </w:pPr>
      <w:r w:rsidRPr="00B574E0">
        <w:t>Работа выполнена при поддержке Государственного задания</w:t>
      </w:r>
      <w:r>
        <w:t xml:space="preserve"> ФТИ</w:t>
      </w:r>
      <w:r w:rsidRPr="00B574E0">
        <w:t xml:space="preserve"> № 0034-2021-0003.</w:t>
      </w:r>
    </w:p>
    <w:p w:rsidR="00F60F2A" w:rsidRDefault="00F60F2A" w:rsidP="00A734A6">
      <w:pPr>
        <w:pStyle w:val="Zv-TitleReferences-ru"/>
        <w:spacing w:line="233" w:lineRule="auto"/>
      </w:pPr>
      <w:r>
        <w:t>Литература</w:t>
      </w:r>
    </w:p>
    <w:p w:rsidR="00F60F2A" w:rsidRPr="00417466" w:rsidRDefault="00F60F2A" w:rsidP="00A734A6">
      <w:pPr>
        <w:pStyle w:val="Zv-References-ru"/>
        <w:numPr>
          <w:ilvl w:val="0"/>
          <w:numId w:val="1"/>
        </w:numPr>
        <w:tabs>
          <w:tab w:val="clear" w:pos="567"/>
        </w:tabs>
        <w:spacing w:line="233" w:lineRule="auto"/>
        <w:ind w:left="0" w:firstLine="0"/>
        <w:rPr>
          <w:lang w:val="en-US"/>
        </w:rPr>
      </w:pPr>
      <w:r w:rsidRPr="00417466">
        <w:rPr>
          <w:lang w:val="en-US"/>
        </w:rPr>
        <w:t>V.L. Vdovin, Plasma Phys. Rep. Rev. 39 (2013) 95.</w:t>
      </w:r>
    </w:p>
    <w:p w:rsidR="00F60F2A" w:rsidRPr="00417466" w:rsidRDefault="00F60F2A" w:rsidP="00A734A6">
      <w:pPr>
        <w:pStyle w:val="Zv-References-ru"/>
        <w:numPr>
          <w:ilvl w:val="0"/>
          <w:numId w:val="1"/>
        </w:numPr>
        <w:tabs>
          <w:tab w:val="clear" w:pos="567"/>
        </w:tabs>
        <w:spacing w:line="233" w:lineRule="auto"/>
        <w:ind w:left="0" w:firstLine="0"/>
      </w:pPr>
      <w:r w:rsidRPr="00417466">
        <w:t>M. Ono, Phys. Plasmas 2 (1995) 4075.</w:t>
      </w:r>
    </w:p>
    <w:p w:rsidR="00F60F2A" w:rsidRPr="00417466" w:rsidRDefault="00F60F2A" w:rsidP="00A734A6">
      <w:pPr>
        <w:pStyle w:val="Zv-References-ru"/>
        <w:numPr>
          <w:ilvl w:val="0"/>
          <w:numId w:val="1"/>
        </w:numPr>
        <w:tabs>
          <w:tab w:val="clear" w:pos="567"/>
        </w:tabs>
        <w:spacing w:line="233" w:lineRule="auto"/>
        <w:ind w:left="0" w:firstLine="0"/>
      </w:pPr>
      <w:r w:rsidRPr="00417466">
        <w:t>А.Ю. Попов, Е.З. Гусаков, Письма в ЖТФ т.48 (2022) 24.</w:t>
      </w:r>
    </w:p>
    <w:p w:rsidR="00F60F2A" w:rsidRPr="00417466" w:rsidRDefault="00F60F2A" w:rsidP="00A734A6">
      <w:pPr>
        <w:pStyle w:val="Zv-References-ru"/>
        <w:numPr>
          <w:ilvl w:val="0"/>
          <w:numId w:val="1"/>
        </w:numPr>
        <w:tabs>
          <w:tab w:val="clear" w:pos="567"/>
        </w:tabs>
        <w:spacing w:line="233" w:lineRule="auto"/>
        <w:ind w:left="0" w:firstLine="0"/>
        <w:rPr>
          <w:lang w:val="en-US"/>
        </w:rPr>
      </w:pPr>
      <w:r w:rsidRPr="00417466">
        <w:rPr>
          <w:lang w:val="en-US"/>
        </w:rPr>
        <w:t xml:space="preserve">G.V.Pereverzev and P.N. Yushmanov, </w:t>
      </w:r>
      <w:r>
        <w:rPr>
          <w:lang w:val="en-US"/>
        </w:rPr>
        <w:t>ASTRA</w:t>
      </w:r>
      <w:r w:rsidRPr="00417466">
        <w:rPr>
          <w:lang w:val="en-US"/>
        </w:rPr>
        <w:t xml:space="preserve"> IPP-Report IPP 5/98, (2002).</w:t>
      </w:r>
    </w:p>
    <w:p w:rsidR="00F60F2A" w:rsidRPr="00417466" w:rsidRDefault="00F60F2A" w:rsidP="00A734A6">
      <w:pPr>
        <w:pStyle w:val="Zv-References-ru"/>
        <w:numPr>
          <w:ilvl w:val="0"/>
          <w:numId w:val="1"/>
        </w:numPr>
        <w:tabs>
          <w:tab w:val="clear" w:pos="567"/>
        </w:tabs>
        <w:spacing w:line="233" w:lineRule="auto"/>
        <w:ind w:left="0" w:firstLine="0"/>
      </w:pPr>
      <w:r w:rsidRPr="00417466">
        <w:rPr>
          <w:lang w:val="en-US"/>
        </w:rPr>
        <w:t xml:space="preserve">A.R. Esterkin and A.D. Piliya 1996 Nucl. </w:t>
      </w:r>
      <w:r w:rsidRPr="00417466">
        <w:t>Fusion 36 1501</w:t>
      </w:r>
    </w:p>
    <w:p w:rsidR="00F60F2A" w:rsidRDefault="00F60F2A" w:rsidP="00A734A6">
      <w:pPr>
        <w:pStyle w:val="Zv-References-ru"/>
        <w:numPr>
          <w:ilvl w:val="0"/>
          <w:numId w:val="1"/>
        </w:numPr>
        <w:tabs>
          <w:tab w:val="clear" w:pos="567"/>
        </w:tabs>
        <w:spacing w:line="233" w:lineRule="auto"/>
        <w:ind w:left="0" w:firstLine="0"/>
        <w:rPr>
          <w:lang w:val="en-US"/>
        </w:rPr>
      </w:pPr>
      <w:r w:rsidRPr="00417466">
        <w:rPr>
          <w:lang w:val="en-US"/>
        </w:rPr>
        <w:t>A.N. Saveliev, EPJ Web of Conferences 157, 03045 (2017).</w:t>
      </w:r>
    </w:p>
    <w:p w:rsidR="00F60F2A" w:rsidRDefault="00F60F2A" w:rsidP="00A734A6">
      <w:pPr>
        <w:pStyle w:val="Zv-References-ru"/>
        <w:numPr>
          <w:ilvl w:val="0"/>
          <w:numId w:val="1"/>
        </w:numPr>
        <w:tabs>
          <w:tab w:val="clear" w:pos="567"/>
        </w:tabs>
        <w:spacing w:line="233" w:lineRule="auto"/>
        <w:ind w:left="0" w:firstLine="0"/>
        <w:rPr>
          <w:lang w:val="en-US"/>
        </w:rPr>
      </w:pPr>
      <w:r w:rsidRPr="00F005CF">
        <w:rPr>
          <w:lang w:val="en-US"/>
        </w:rPr>
        <w:t>M. A. Irzak and O. N. Shcherbinin, Nucl. Fusion 35, 1341 (1995)</w:t>
      </w:r>
    </w:p>
    <w:sectPr w:rsidR="00F60F2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502" w:rsidRDefault="00363502">
      <w:r>
        <w:separator/>
      </w:r>
    </w:p>
  </w:endnote>
  <w:endnote w:type="continuationSeparator" w:id="0">
    <w:p w:rsidR="00363502" w:rsidRDefault="00363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D610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F60F2A" w:rsidRDefault="002D610F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34A6">
      <w:rPr>
        <w:rStyle w:val="a5"/>
        <w:noProof/>
      </w:rPr>
      <w:t>1</w:t>
    </w:r>
    <w:r>
      <w:rPr>
        <w:rStyle w:val="a5"/>
      </w:rPr>
      <w:fldChar w:fldCharType="end"/>
    </w:r>
    <w:r w:rsidR="00F60F2A">
      <w:rPr>
        <w:rStyle w:val="a5"/>
        <w:lang w:val="en-US"/>
      </w:rPr>
      <w:t>21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502" w:rsidRDefault="00363502">
      <w:r>
        <w:separator/>
      </w:r>
    </w:p>
  </w:footnote>
  <w:footnote w:type="continuationSeparator" w:id="0">
    <w:p w:rsidR="00363502" w:rsidRDefault="00363502">
      <w:r>
        <w:continuationSeparator/>
      </w:r>
    </w:p>
  </w:footnote>
  <w:footnote w:id="1">
    <w:p w:rsidR="00A734A6" w:rsidRPr="00A734A6" w:rsidRDefault="00A734A6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A734A6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F60F2A">
      <w:rPr>
        <w:sz w:val="20"/>
      </w:rPr>
      <w:t>20</w:t>
    </w:r>
    <w:r w:rsidR="00C62CFE">
      <w:rPr>
        <w:sz w:val="20"/>
      </w:rPr>
      <w:t xml:space="preserve"> – </w:t>
    </w:r>
    <w:r w:rsidR="00700C3A" w:rsidRPr="00F60F2A">
      <w:rPr>
        <w:sz w:val="20"/>
      </w:rPr>
      <w:t>2</w:t>
    </w:r>
    <w:r w:rsidR="00577A8A" w:rsidRPr="00F60F2A">
      <w:rPr>
        <w:sz w:val="20"/>
      </w:rPr>
      <w:t>4</w:t>
    </w:r>
    <w:r w:rsidR="00C62CFE">
      <w:rPr>
        <w:sz w:val="20"/>
      </w:rPr>
      <w:t xml:space="preserve"> марта 20</w:t>
    </w:r>
    <w:r w:rsidR="00C62CFE" w:rsidRPr="00F60F2A">
      <w:rPr>
        <w:sz w:val="20"/>
      </w:rPr>
      <w:t>2</w:t>
    </w:r>
    <w:r w:rsidR="00700C3A" w:rsidRPr="00F60F2A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2D610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5A69"/>
    <w:rsid w:val="00005A6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D610F"/>
    <w:rsid w:val="00302D1D"/>
    <w:rsid w:val="00352DB2"/>
    <w:rsid w:val="0036350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734A6"/>
    <w:rsid w:val="00A8026A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60F2A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F60F2A"/>
    <w:rPr>
      <w:sz w:val="24"/>
      <w:szCs w:val="24"/>
    </w:rPr>
  </w:style>
  <w:style w:type="character" w:styleId="a7">
    <w:name w:val="Hyperlink"/>
    <w:basedOn w:val="a0"/>
    <w:rsid w:val="00F60F2A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A734A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734A6"/>
  </w:style>
  <w:style w:type="character" w:styleId="aa">
    <w:name w:val="footnote reference"/>
    <w:basedOn w:val="a0"/>
    <w:rsid w:val="00A734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CH-Khav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381FC-77F1-4128-9B6D-E63D1403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8</TotalTime>
  <Pages>1</Pages>
  <Words>426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ГЕНЕРАЦИИ ТОКА УВЛЕЧЕНИЯ В ТОКАМАКЕ С ПОМОЩЬЮ МЕДЛЕННЫХ И БЫСТРЫХ ЭЛЕКТРОМАГНИТНЫХ ВОЛН ПРОМЕЖУТОЧНОГО ЧАСТОТНОГО ДИАПАЗОНА. МЕТОДЫ РЕШЕНИЯ УРАВНЕНИЯ ФОККЕРА-ПЛАНКА</dc:title>
  <dc:creator/>
  <cp:lastModifiedBy>Сатунин</cp:lastModifiedBy>
  <cp:revision>3</cp:revision>
  <cp:lastPrinted>1601-01-01T00:00:00Z</cp:lastPrinted>
  <dcterms:created xsi:type="dcterms:W3CDTF">2023-02-26T14:58:00Z</dcterms:created>
  <dcterms:modified xsi:type="dcterms:W3CDTF">2023-05-11T15:24:00Z</dcterms:modified>
</cp:coreProperties>
</file>