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7F" w:rsidRPr="00A51F3C" w:rsidRDefault="00BD5D7F" w:rsidP="00A51F3C">
      <w:pPr>
        <w:pStyle w:val="Zv-Titlereport"/>
        <w:spacing w:line="238" w:lineRule="auto"/>
      </w:pPr>
      <w:r>
        <w:t>создание потока газовой струи с помощью ускорителя плазмы</w:t>
      </w:r>
      <w:r w:rsidR="00A51F3C" w:rsidRPr="00A51F3C">
        <w:t xml:space="preserve"> </w:t>
      </w:r>
      <w:r w:rsidR="00A51F3C">
        <w:rPr>
          <w:rStyle w:val="aa"/>
        </w:rPr>
        <w:footnoteReference w:customMarkFollows="1" w:id="1"/>
        <w:t>*)</w:t>
      </w:r>
    </w:p>
    <w:p w:rsidR="00BD5D7F" w:rsidRDefault="00BD5D7F" w:rsidP="00A51F3C">
      <w:pPr>
        <w:pStyle w:val="Zv-Author"/>
        <w:spacing w:line="238" w:lineRule="auto"/>
      </w:pPr>
      <w:r>
        <w:rPr>
          <w:vertAlign w:val="superscript"/>
        </w:rPr>
        <w:t>1,</w:t>
      </w:r>
      <w:r w:rsidRPr="00BD5D7F">
        <w:rPr>
          <w:vertAlign w:val="superscript"/>
        </w:rPr>
        <w:t>2</w:t>
      </w:r>
      <w:r w:rsidRPr="00435010">
        <w:rPr>
          <w:u w:val="single"/>
        </w:rPr>
        <w:t>Горяинов В.Ю.</w:t>
      </w:r>
      <w:r>
        <w:t xml:space="preserve">, </w:t>
      </w:r>
      <w:r>
        <w:rPr>
          <w:vertAlign w:val="superscript"/>
        </w:rPr>
        <w:t>1</w:t>
      </w:r>
      <w:r>
        <w:t xml:space="preserve">Воронин А.В. </w:t>
      </w:r>
    </w:p>
    <w:p w:rsidR="00BD5D7F" w:rsidRPr="00C04436" w:rsidRDefault="00BD5D7F" w:rsidP="00A51F3C">
      <w:pPr>
        <w:pStyle w:val="Zv-Organization"/>
        <w:spacing w:line="238" w:lineRule="auto"/>
      </w:pPr>
      <w:r>
        <w:rPr>
          <w:vertAlign w:val="superscript"/>
        </w:rPr>
        <w:t>1</w:t>
      </w:r>
      <w:r>
        <w:t>Физико-технический институт им. А.Ф. Иоффе Российской академии наук,</w:t>
      </w:r>
      <w:r w:rsidRPr="00BD5D7F">
        <w:br/>
        <w:t xml:space="preserve">    </w:t>
      </w:r>
      <w:r>
        <w:t xml:space="preserve"> г. Санкт-Петербург</w:t>
      </w:r>
      <w:r w:rsidRPr="00115DFC">
        <w:t xml:space="preserve">, </w:t>
      </w:r>
      <w:r>
        <w:t xml:space="preserve">Россия, </w:t>
      </w:r>
      <w:hyperlink r:id="rId8" w:history="1">
        <w:r w:rsidRPr="004B4573">
          <w:rPr>
            <w:rStyle w:val="a7"/>
            <w:lang w:val="en-US"/>
          </w:rPr>
          <w:t>vgoryainov</w:t>
        </w:r>
        <w:r w:rsidRPr="00C04436">
          <w:rPr>
            <w:rStyle w:val="a7"/>
          </w:rPr>
          <w:t>@</w:t>
        </w:r>
        <w:r w:rsidRPr="004B4573">
          <w:rPr>
            <w:rStyle w:val="a7"/>
            <w:lang w:val="en-US"/>
          </w:rPr>
          <w:t>mail</w:t>
        </w:r>
        <w:r w:rsidRPr="00C04436">
          <w:rPr>
            <w:rStyle w:val="a7"/>
          </w:rPr>
          <w:t>.</w:t>
        </w:r>
        <w:r w:rsidRPr="004B4573">
          <w:rPr>
            <w:rStyle w:val="a7"/>
            <w:lang w:val="en-US"/>
          </w:rPr>
          <w:t>ioffe</w:t>
        </w:r>
        <w:r w:rsidRPr="00C04436">
          <w:rPr>
            <w:rStyle w:val="a7"/>
          </w:rPr>
          <w:t>.</w:t>
        </w:r>
        <w:r w:rsidRPr="004B4573">
          <w:rPr>
            <w:rStyle w:val="a7"/>
            <w:lang w:val="en-US"/>
          </w:rPr>
          <w:t>ru</w:t>
        </w:r>
      </w:hyperlink>
      <w:r w:rsidRPr="00C04436">
        <w:t xml:space="preserve"> </w:t>
      </w:r>
      <w:r>
        <w:br/>
      </w:r>
      <w:r w:rsidRPr="00C04436">
        <w:rPr>
          <w:vertAlign w:val="superscript"/>
        </w:rPr>
        <w:t>2</w:t>
      </w:r>
      <w:r>
        <w:t>Санкт-Петербургский политехнический университет Петра Великого,</w:t>
      </w:r>
      <w:r w:rsidRPr="00BD5D7F">
        <w:br/>
        <w:t xml:space="preserve">    </w:t>
      </w:r>
      <w:r>
        <w:t xml:space="preserve"> г. Санкт-Петербург, Россия</w:t>
      </w:r>
    </w:p>
    <w:p w:rsidR="00BD5D7F" w:rsidRPr="00435010" w:rsidRDefault="00BD5D7F" w:rsidP="00A51F3C">
      <w:pPr>
        <w:pStyle w:val="Zv-bodyreport"/>
        <w:spacing w:line="238" w:lineRule="auto"/>
      </w:pPr>
      <w:r w:rsidRPr="00435010">
        <w:t>Плазменные ускорители в настоящее время успешно применяются для задач управляемого термоядерного синтеза. Струя плазмы активно используется для инициирования разряда и подпитки топливом установок с магнитным удержанием</w:t>
      </w:r>
      <w:r w:rsidRPr="009440B6">
        <w:t xml:space="preserve"> </w:t>
      </w:r>
      <w:r>
        <w:t>плазмы</w:t>
      </w:r>
      <w:r w:rsidRPr="00435010">
        <w:t>, а также для моделирования условий взаимодействия плазмы с первой стенкой реактора [1,2]. В настоящее время активно применяется и напуск газа в плазму для решения различных задач. Так напуск гелия в водородную или дейтериевую плазму активно используется для диагностических целей в экспериментах на токамаках ФТ-2, COMPASS, MAST, DIII-D, TEXTOR, MST, JET, ASDEX-U, JT-60 и др. и стеллараторах TJ-II, LHD [3-5]. Скорость потока газа в этих экспериментах ограничена и близка к скорости звука (~1 км/с). Для более глубокого зондирования плазмы существует потребность в увеличении этой скорости. С этой целью в настоящей работе предлагается метод генерации потока струи гелия, движущегося со скоростью боле</w:t>
      </w:r>
      <w:r>
        <w:t>е</w:t>
      </w:r>
      <w:r w:rsidRPr="00435010">
        <w:t xml:space="preserve"> 50 км/с. Метод состоял в трансформации плотной и холодной струи плазмы в поток газа. С этой целью плазма пропускалась через длинный канал, в котором по мере движения она практически полностью рекомбинировала. Таким образом, на выходе канала образовывался поток газа, скорость которого была близка к с</w:t>
      </w:r>
      <w:r>
        <w:t>корости движения потока плазмы.</w:t>
      </w:r>
    </w:p>
    <w:p w:rsidR="00BD5D7F" w:rsidRDefault="00BD5D7F" w:rsidP="00A51F3C">
      <w:pPr>
        <w:pStyle w:val="Zv-bodyreport"/>
        <w:spacing w:line="238" w:lineRule="auto"/>
      </w:pPr>
      <w:r w:rsidRPr="00435010">
        <w:t>Исследования проводились на стенде, представляющим собой набор диагностик и вакуумную камеру объемом 2.5 м</w:t>
      </w:r>
      <w:r w:rsidRPr="00435010">
        <w:rPr>
          <w:vertAlign w:val="superscript"/>
        </w:rPr>
        <w:t>3</w:t>
      </w:r>
      <w:r w:rsidRPr="00435010">
        <w:t xml:space="preserve"> с затвором, через который можно было присоединять различные варианты источников. Струя могла свободно вытекать в камеру.</w:t>
      </w:r>
      <w:r>
        <w:t xml:space="preserve"> Коаксиальный ускоритель плазмы питался от накопителя емкостью 160 мкФ с напряжением на электродах до 5 кВ. Плотность и скорость истечения струи на выходе достигали 10</w:t>
      </w:r>
      <w:r>
        <w:rPr>
          <w:vertAlign w:val="superscript"/>
        </w:rPr>
        <w:t>16</w:t>
      </w:r>
      <w:r>
        <w:t xml:space="preserve"> см</w:t>
      </w:r>
      <w:r>
        <w:rPr>
          <w:vertAlign w:val="superscript"/>
        </w:rPr>
        <w:t>-3</w:t>
      </w:r>
      <w:r>
        <w:t xml:space="preserve"> и 100 км/с, соответственно. Вдоль движения плазменной струи соосно с ускорителем располагали различные варианты длинных каналов, в которых плазма могла рекомбинировать и трансформироваться в поток нейтрального газа, движущийся со скоростью в несколько десятков километров в секунду.</w:t>
      </w:r>
    </w:p>
    <w:p w:rsidR="00BD5D7F" w:rsidRDefault="00BD5D7F" w:rsidP="00A51F3C">
      <w:pPr>
        <w:pStyle w:val="Zv-bodyreport"/>
        <w:spacing w:line="238" w:lineRule="auto"/>
      </w:pPr>
      <w:r>
        <w:t xml:space="preserve">В </w:t>
      </w:r>
      <w:r w:rsidRPr="00435010">
        <w:t>работе представлены результаты формирования потока нейтрального гелия, создаваемого с помощью ускорителя плазмы и длинной рекомбинационной трубы. В ходе проведенных исследований обнаружены условия, при которых на выходе из патрубка выходила струя нейтрального гелия со скоростью 50-60 км/с.</w:t>
      </w:r>
    </w:p>
    <w:p w:rsidR="00BD5D7F" w:rsidRDefault="00BD5D7F" w:rsidP="00A51F3C">
      <w:pPr>
        <w:pStyle w:val="Zv-bodyreport"/>
        <w:spacing w:before="120" w:line="238" w:lineRule="auto"/>
      </w:pPr>
      <w:r w:rsidRPr="00A219D8">
        <w:t>Работа выполнена на УНУ "Сферический токамак Глобус-М", входящей в состав ФЦКП "Материаловедение и диагностика в передовых технологиях", в рамках государственного задания ФТИ им. А.Ф Иоффе (темы 0034-2021-0001 и 0040-2019-0023)</w:t>
      </w:r>
      <w:r>
        <w:t xml:space="preserve">; </w:t>
      </w:r>
      <w:r w:rsidRPr="00A84C8B">
        <w:t xml:space="preserve">поддержана Министерством науки </w:t>
      </w:r>
      <w:r>
        <w:t>и высшего образования РФ в рамках гос.</w:t>
      </w:r>
      <w:r w:rsidRPr="00A84C8B">
        <w:t xml:space="preserve"> задания в сфере науки по проекту №0784-2020-0020</w:t>
      </w:r>
      <w:r w:rsidRPr="00A219D8">
        <w:t>.</w:t>
      </w:r>
    </w:p>
    <w:p w:rsidR="00BD5D7F" w:rsidRPr="00BC0D62" w:rsidRDefault="00BD5D7F" w:rsidP="00A51F3C">
      <w:pPr>
        <w:pStyle w:val="Zv-TitleReferences-ru"/>
        <w:spacing w:line="238" w:lineRule="auto"/>
        <w:rPr>
          <w:szCs w:val="24"/>
        </w:rPr>
      </w:pPr>
      <w:r>
        <w:t>Литература</w:t>
      </w:r>
    </w:p>
    <w:p w:rsidR="00BD5D7F" w:rsidRPr="00BC0D62" w:rsidRDefault="00BD5D7F" w:rsidP="00A51F3C">
      <w:pPr>
        <w:pStyle w:val="Zv-References-ru"/>
        <w:spacing w:line="238" w:lineRule="auto"/>
      </w:pPr>
      <w:r w:rsidRPr="00BC0D62">
        <w:t xml:space="preserve">А.В. Воронин, </w:t>
      </w:r>
      <w:r>
        <w:t>и др</w:t>
      </w:r>
      <w:r w:rsidRPr="00BC0D62">
        <w:t>. Физика плазмы, том 47, № 8, с. 675-683</w:t>
      </w:r>
    </w:p>
    <w:p w:rsidR="00BD5D7F" w:rsidRPr="00BC0D62" w:rsidRDefault="00BD5D7F" w:rsidP="00A51F3C">
      <w:pPr>
        <w:pStyle w:val="Zv-References-ru"/>
        <w:spacing w:line="238" w:lineRule="auto"/>
        <w:rPr>
          <w:szCs w:val="24"/>
        </w:rPr>
      </w:pPr>
      <w:r w:rsidRPr="00BC0D62">
        <w:rPr>
          <w:szCs w:val="24"/>
        </w:rPr>
        <w:t xml:space="preserve">А.Н. Новохацкий, </w:t>
      </w:r>
      <w:r>
        <w:rPr>
          <w:szCs w:val="24"/>
        </w:rPr>
        <w:t>и др.</w:t>
      </w:r>
      <w:r w:rsidRPr="00BC0D62">
        <w:rPr>
          <w:szCs w:val="24"/>
        </w:rPr>
        <w:t xml:space="preserve"> ВАНТ. Сер. Термоядерный синтез, 2017, т. 40, вып. 4</w:t>
      </w:r>
    </w:p>
    <w:p w:rsidR="00BD5D7F" w:rsidRPr="00BC0D62" w:rsidRDefault="00BD5D7F" w:rsidP="00A51F3C">
      <w:pPr>
        <w:pStyle w:val="Zv-References-ru"/>
        <w:spacing w:line="238" w:lineRule="auto"/>
      </w:pPr>
      <w:r>
        <w:rPr>
          <w:bCs/>
        </w:rPr>
        <w:t>С.И. Лашкул, и др.</w:t>
      </w:r>
      <w:r w:rsidRPr="00BC0D62">
        <w:rPr>
          <w:iCs/>
        </w:rPr>
        <w:t xml:space="preserve"> Физика плазмы, 2012, Т. 38, В. 11, С. 923–936</w:t>
      </w:r>
    </w:p>
    <w:p w:rsidR="00BD5D7F" w:rsidRPr="00BC0D62" w:rsidRDefault="00BD5D7F" w:rsidP="00A51F3C">
      <w:pPr>
        <w:pStyle w:val="Zv-References-ru"/>
        <w:spacing w:line="238" w:lineRule="auto"/>
        <w:rPr>
          <w:lang w:val="fr-FR"/>
        </w:rPr>
      </w:pPr>
      <w:r w:rsidRPr="00BC0D62">
        <w:rPr>
          <w:iCs/>
          <w:lang w:val="fr-FR"/>
        </w:rPr>
        <w:t xml:space="preserve">Ahn J.W., Craig D., Fiksel G. et al. </w:t>
      </w:r>
      <w:r w:rsidRPr="00BC0D62">
        <w:rPr>
          <w:lang w:val="fr-FR"/>
        </w:rPr>
        <w:t>// Phys. Plasmas. 2007. V. 14. P. 083301.</w:t>
      </w:r>
      <w:r>
        <w:t xml:space="preserve"> </w:t>
      </w:r>
    </w:p>
    <w:p w:rsidR="00BD5D7F" w:rsidRPr="00692249" w:rsidRDefault="00BD5D7F" w:rsidP="00A51F3C">
      <w:pPr>
        <w:pStyle w:val="Zv-References-ru"/>
        <w:spacing w:line="238" w:lineRule="auto"/>
        <w:rPr>
          <w:lang w:val="en-US"/>
        </w:rPr>
      </w:pPr>
      <w:r w:rsidRPr="00692249">
        <w:rPr>
          <w:lang w:val="en-US"/>
        </w:rPr>
        <w:t>G</w:t>
      </w:r>
      <w:r w:rsidRPr="00692249">
        <w:rPr>
          <w:iCs/>
          <w:lang w:val="fr-FR"/>
        </w:rPr>
        <w:t>oto</w:t>
      </w:r>
      <w:r w:rsidRPr="00692249">
        <w:rPr>
          <w:iCs/>
          <w:lang w:val="en-US"/>
        </w:rPr>
        <w:t xml:space="preserve"> </w:t>
      </w:r>
      <w:r w:rsidRPr="00692249">
        <w:rPr>
          <w:iCs/>
          <w:lang w:val="fr-FR"/>
        </w:rPr>
        <w:t>M</w:t>
      </w:r>
      <w:r w:rsidRPr="00692249">
        <w:rPr>
          <w:iCs/>
          <w:lang w:val="en-US"/>
        </w:rPr>
        <w:t xml:space="preserve">. </w:t>
      </w:r>
      <w:r w:rsidRPr="00692249">
        <w:rPr>
          <w:lang w:val="en-US"/>
        </w:rPr>
        <w:t xml:space="preserve">// </w:t>
      </w:r>
      <w:r w:rsidRPr="00692249">
        <w:rPr>
          <w:lang w:val="fr-FR"/>
        </w:rPr>
        <w:t>J</w:t>
      </w:r>
      <w:r w:rsidRPr="00692249">
        <w:rPr>
          <w:lang w:val="en-US"/>
        </w:rPr>
        <w:t xml:space="preserve">. </w:t>
      </w:r>
      <w:r w:rsidRPr="00692249">
        <w:rPr>
          <w:lang w:val="fr-FR"/>
        </w:rPr>
        <w:t>Quant</w:t>
      </w:r>
      <w:r w:rsidRPr="00692249">
        <w:rPr>
          <w:lang w:val="en-US"/>
        </w:rPr>
        <w:t xml:space="preserve">. </w:t>
      </w:r>
      <w:r w:rsidRPr="00692249">
        <w:rPr>
          <w:lang w:val="fr-FR"/>
        </w:rPr>
        <w:t>Spectrosc. Radiat. Transf. 2003. V. 76. P. 331</w:t>
      </w:r>
      <w:r w:rsidRPr="00692249">
        <w:rPr>
          <w:lang w:val="en-US"/>
        </w:rPr>
        <w:t xml:space="preserve"> </w:t>
      </w:r>
    </w:p>
    <w:sectPr w:rsidR="00BD5D7F" w:rsidRPr="0069224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AF" w:rsidRDefault="009E37AF">
      <w:r>
        <w:separator/>
      </w:r>
    </w:p>
  </w:endnote>
  <w:endnote w:type="continuationSeparator" w:id="0">
    <w:p w:rsidR="009E37AF" w:rsidRDefault="009E3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377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D5D7F" w:rsidRDefault="00BD5D7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AF" w:rsidRDefault="009E37AF">
      <w:r>
        <w:separator/>
      </w:r>
    </w:p>
  </w:footnote>
  <w:footnote w:type="continuationSeparator" w:id="0">
    <w:p w:rsidR="009E37AF" w:rsidRDefault="009E37AF">
      <w:r>
        <w:continuationSeparator/>
      </w:r>
    </w:p>
  </w:footnote>
  <w:footnote w:id="1">
    <w:p w:rsidR="00A51F3C" w:rsidRPr="00A51F3C" w:rsidRDefault="00A51F3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51F3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D5D7F">
      <w:rPr>
        <w:sz w:val="20"/>
      </w:rPr>
      <w:t>20</w:t>
    </w:r>
    <w:r w:rsidR="00C62CFE">
      <w:rPr>
        <w:sz w:val="20"/>
      </w:rPr>
      <w:t xml:space="preserve"> – </w:t>
    </w:r>
    <w:r w:rsidR="00700C3A" w:rsidRPr="00BD5D7F">
      <w:rPr>
        <w:sz w:val="20"/>
      </w:rPr>
      <w:t>2</w:t>
    </w:r>
    <w:r w:rsidR="00577A8A" w:rsidRPr="00BD5D7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D5D7F">
      <w:rPr>
        <w:sz w:val="20"/>
      </w:rPr>
      <w:t>2</w:t>
    </w:r>
    <w:r w:rsidR="00700C3A" w:rsidRPr="00BD5D7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377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6028"/>
    <w:multiLevelType w:val="hybridMultilevel"/>
    <w:tmpl w:val="3FF27CA2"/>
    <w:lvl w:ilvl="0" w:tplc="61F20F3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2E2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C739B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E37AF"/>
    <w:rsid w:val="00A51F3C"/>
    <w:rsid w:val="00A66876"/>
    <w:rsid w:val="00A71613"/>
    <w:rsid w:val="00AB3459"/>
    <w:rsid w:val="00AD7670"/>
    <w:rsid w:val="00B622ED"/>
    <w:rsid w:val="00B9584E"/>
    <w:rsid w:val="00BD05EF"/>
    <w:rsid w:val="00BD5D7F"/>
    <w:rsid w:val="00C103CD"/>
    <w:rsid w:val="00C232A0"/>
    <w:rsid w:val="00C62CFE"/>
    <w:rsid w:val="00C80EC3"/>
    <w:rsid w:val="00CA791E"/>
    <w:rsid w:val="00CD22CF"/>
    <w:rsid w:val="00CE0E75"/>
    <w:rsid w:val="00D3777B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2E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D7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D5D7F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D5D7F"/>
    <w:rPr>
      <w:sz w:val="24"/>
      <w:szCs w:val="24"/>
    </w:rPr>
  </w:style>
  <w:style w:type="paragraph" w:styleId="a8">
    <w:name w:val="footnote text"/>
    <w:basedOn w:val="a"/>
    <w:link w:val="a9"/>
    <w:rsid w:val="00A51F3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51F3C"/>
  </w:style>
  <w:style w:type="character" w:styleId="aa">
    <w:name w:val="footnote reference"/>
    <w:basedOn w:val="a0"/>
    <w:rsid w:val="00A51F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ryain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R-Goryai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138DA-5EB0-47F1-9441-C3DEA2A25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457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ПОТОКА ГАЗОВОЙ СТРУИ С ПОМОЩЬЮ УСКОРИТЕЛЯ ПЛАЗМЫ</dc:title>
  <dc:creator/>
  <cp:lastModifiedBy>Сатунин</cp:lastModifiedBy>
  <cp:revision>3</cp:revision>
  <cp:lastPrinted>1601-01-01T00:00:00Z</cp:lastPrinted>
  <dcterms:created xsi:type="dcterms:W3CDTF">2023-02-19T21:28:00Z</dcterms:created>
  <dcterms:modified xsi:type="dcterms:W3CDTF">2023-05-10T18:57:00Z</dcterms:modified>
</cp:coreProperties>
</file>