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B" w:rsidRPr="001977F4" w:rsidRDefault="00676873" w:rsidP="00005A3B">
      <w:pPr>
        <w:pStyle w:val="Zv-Titlereport"/>
        <w:rPr>
          <w:lang w:val="en-US"/>
        </w:rPr>
      </w:pPr>
      <w:r w:rsidRPr="0067687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8">
              <w:txbxContent>
                <w:p w:rsidR="00676873" w:rsidRPr="00824DF5" w:rsidRDefault="0067687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676873">
                    <w:rPr>
                      <w:sz w:val="22"/>
                      <w:szCs w:val="22"/>
                    </w:rPr>
                    <w:t>10.34854/ICPAF.2023.50.2023.1.1.069</w:t>
                  </w:r>
                </w:p>
              </w:txbxContent>
            </v:textbox>
            <w10:anchorlock/>
          </v:shape>
        </w:pict>
      </w:r>
      <w:r w:rsidR="00005A3B">
        <w:rPr>
          <w:lang w:val="en-US"/>
        </w:rPr>
        <w:t>study of I</w:t>
      </w:r>
      <w:r w:rsidR="00005A3B" w:rsidRPr="001977F4">
        <w:rPr>
          <w:lang w:val="en-US"/>
        </w:rPr>
        <w:t xml:space="preserve">SOTOPE EFFECT ON </w:t>
      </w:r>
      <w:r w:rsidR="00005A3B">
        <w:rPr>
          <w:lang w:val="en-US"/>
        </w:rPr>
        <w:t>central ELECTRON</w:t>
      </w:r>
      <w:r w:rsidR="00005A3B" w:rsidRPr="001977F4">
        <w:rPr>
          <w:lang w:val="en-US"/>
        </w:rPr>
        <w:t xml:space="preserve"> </w:t>
      </w:r>
      <w:r w:rsidR="00005A3B">
        <w:rPr>
          <w:lang w:val="en-US"/>
        </w:rPr>
        <w:t>temperature in</w:t>
      </w:r>
      <w:r w:rsidR="00005A3B" w:rsidRPr="001977F4">
        <w:rPr>
          <w:lang w:val="en-US"/>
        </w:rPr>
        <w:t xml:space="preserve"> THE TUMAN-3M TOKAMAK</w:t>
      </w:r>
      <w:r w:rsidR="00005A3B">
        <w:rPr>
          <w:lang w:val="en-US"/>
        </w:rPr>
        <w:t xml:space="preserve"> plasmas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005A3B" w:rsidRDefault="00005A3B" w:rsidP="00005A3B">
      <w:pPr>
        <w:pStyle w:val="Zv-Author"/>
        <w:rPr>
          <w:lang w:val="en-US"/>
        </w:rPr>
      </w:pP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Abdullina G.I.,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Askinazi L.G.,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Belokurov A.A.,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Zhubr N.A.,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Kornev V.A.,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Krikunov S.V.,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Lebedev S.V., </w:t>
      </w:r>
      <w:r w:rsidRPr="006D72DE">
        <w:rPr>
          <w:vertAlign w:val="superscript"/>
          <w:lang w:val="en-US"/>
        </w:rPr>
        <w:t>1,2</w:t>
      </w:r>
      <w:r w:rsidRPr="00545338">
        <w:rPr>
          <w:lang w:val="en-US"/>
        </w:rPr>
        <w:t>Litvinova D.I.,</w:t>
      </w:r>
      <w:r>
        <w:rPr>
          <w:lang w:val="en-US"/>
        </w:rPr>
        <w:t xml:space="preserve">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Melnik A.D.,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Razumenko D.V.,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Smirnov A.I.,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Tukachinsky A.S., </w:t>
      </w:r>
      <w:r w:rsidRPr="006D72DE">
        <w:rPr>
          <w:vertAlign w:val="superscript"/>
          <w:lang w:val="en-US"/>
        </w:rPr>
        <w:t>1</w:t>
      </w:r>
      <w:r>
        <w:rPr>
          <w:lang w:val="en-US"/>
        </w:rPr>
        <w:t>Chernyshev F.V.</w:t>
      </w:r>
    </w:p>
    <w:p w:rsidR="00005A3B" w:rsidRPr="003904FB" w:rsidRDefault="00005A3B" w:rsidP="00005A3B">
      <w:pPr>
        <w:pStyle w:val="Zv-Organization"/>
        <w:rPr>
          <w:lang w:val="en-US"/>
        </w:rPr>
      </w:pPr>
      <w:r w:rsidRPr="006D72DE">
        <w:rPr>
          <w:vertAlign w:val="superscript"/>
          <w:lang w:val="en-US"/>
        </w:rPr>
        <w:t>1</w:t>
      </w:r>
      <w:r>
        <w:rPr>
          <w:lang w:val="en-US"/>
        </w:rPr>
        <w:t xml:space="preserve">Ioffe Institute, St Petersburg, Russian Federation, </w:t>
      </w:r>
      <w:hyperlink r:id="rId8" w:history="1">
        <w:r w:rsidRPr="00B8401F">
          <w:rPr>
            <w:rStyle w:val="a7"/>
            <w:lang w:val="en-US"/>
          </w:rPr>
          <w:t>Abdullina@mail.ioffe.ru</w:t>
        </w:r>
      </w:hyperlink>
      <w:r>
        <w:rPr>
          <w:lang w:val="en-US"/>
        </w:rPr>
        <w:br/>
      </w:r>
      <w:r w:rsidRPr="006D72DE">
        <w:rPr>
          <w:vertAlign w:val="superscript"/>
          <w:lang w:val="en-US"/>
        </w:rPr>
        <w:t>2</w:t>
      </w:r>
      <w:r w:rsidRPr="003904FB">
        <w:rPr>
          <w:lang w:val="en-US"/>
        </w:rPr>
        <w:t>SPbPU</w:t>
      </w:r>
      <w:r>
        <w:rPr>
          <w:lang w:val="en-US"/>
        </w:rPr>
        <w:t xml:space="preserve">, St Petersburg, Russian Federation, </w:t>
      </w:r>
      <w:hyperlink r:id="rId9" w:history="1">
        <w:r w:rsidRPr="003904FB">
          <w:rPr>
            <w:rStyle w:val="a7"/>
            <w:szCs w:val="22"/>
            <w:lang w:val="en-US"/>
          </w:rPr>
          <w:t>litvinova.di@edu.spbstu.ru</w:t>
        </w:r>
      </w:hyperlink>
    </w:p>
    <w:p w:rsidR="00005A3B" w:rsidRDefault="00005A3B" w:rsidP="00005A3B">
      <w:pPr>
        <w:pStyle w:val="Zv-bodyreport"/>
        <w:rPr>
          <w:lang w:val="en-US"/>
        </w:rPr>
      </w:pPr>
      <w:r>
        <w:rPr>
          <w:lang w:val="en-US"/>
        </w:rPr>
        <w:t>An</w:t>
      </w:r>
      <w:r w:rsidRPr="00B700F8">
        <w:rPr>
          <w:lang w:val="en-US"/>
        </w:rPr>
        <w:t xml:space="preserve"> analysis of the database of the TUMAN-3M tokamak hydrogen and deuterium discharges </w:t>
      </w:r>
      <w:r>
        <w:rPr>
          <w:lang w:val="en-US"/>
        </w:rPr>
        <w:t>(circular cross</w:t>
      </w:r>
      <w:r w:rsidRPr="00DF30AD">
        <w:rPr>
          <w:lang w:val="en-US"/>
        </w:rPr>
        <w:t xml:space="preserve"> - </w:t>
      </w:r>
      <w:r w:rsidRPr="00B700F8">
        <w:rPr>
          <w:lang w:val="en-US"/>
        </w:rPr>
        <w:t xml:space="preserve">section, </w:t>
      </w:r>
      <w:r w:rsidRPr="00800648">
        <w:rPr>
          <w:lang w:val="en-US"/>
        </w:rPr>
        <w:t xml:space="preserve">major and minor </w:t>
      </w:r>
      <w:r w:rsidRPr="00B700F8">
        <w:rPr>
          <w:lang w:val="en-US"/>
        </w:rPr>
        <w:t>plasma</w:t>
      </w:r>
      <w:r w:rsidRPr="00800648">
        <w:rPr>
          <w:lang w:val="en-US"/>
        </w:rPr>
        <w:t xml:space="preserve"> radii</w:t>
      </w:r>
      <w:r w:rsidRPr="00B700F8">
        <w:rPr>
          <w:lang w:val="en-US"/>
        </w:rPr>
        <w:t xml:space="preserve">: </w:t>
      </w:r>
      <w:r w:rsidRPr="00502D35">
        <w:rPr>
          <w:i/>
          <w:lang w:val="en-US"/>
        </w:rPr>
        <w:t>R</w:t>
      </w:r>
      <w:r w:rsidRPr="000B05B1">
        <w:rPr>
          <w:vertAlign w:val="subscript"/>
          <w:lang w:val="en-US"/>
        </w:rPr>
        <w:t>pl</w:t>
      </w:r>
      <w:r w:rsidRPr="00DD3DE5">
        <w:rPr>
          <w:vertAlign w:val="subscript"/>
          <w:lang w:val="en-US"/>
        </w:rPr>
        <w:t xml:space="preserve"> </w:t>
      </w:r>
      <w:r w:rsidRPr="00DD3DE5">
        <w:rPr>
          <w:lang w:val="en-US"/>
        </w:rPr>
        <w:t>= 53</w:t>
      </w:r>
      <w:r w:rsidRPr="00B700F8">
        <w:rPr>
          <w:lang w:val="en-US"/>
        </w:rPr>
        <w:t xml:space="preserve"> cm and </w:t>
      </w:r>
      <w:r w:rsidRPr="00502D35">
        <w:rPr>
          <w:i/>
          <w:lang w:val="en-US"/>
        </w:rPr>
        <w:t>a</w:t>
      </w:r>
      <w:r w:rsidRPr="000B05B1">
        <w:rPr>
          <w:vertAlign w:val="subscript"/>
          <w:lang w:val="en-US"/>
        </w:rPr>
        <w:t>pl</w:t>
      </w:r>
      <w:r w:rsidRPr="006C413C">
        <w:rPr>
          <w:lang w:val="en-US"/>
        </w:rPr>
        <w:t xml:space="preserve"> = 22</w:t>
      </w:r>
      <w:r w:rsidRPr="00B700F8">
        <w:rPr>
          <w:lang w:val="en-US"/>
        </w:rPr>
        <w:t xml:space="preserve"> cm, respectively</w:t>
      </w:r>
      <w:r>
        <w:rPr>
          <w:lang w:val="en-US"/>
        </w:rPr>
        <w:t>,</w:t>
      </w:r>
      <w:r w:rsidRPr="00AB4BCB">
        <w:rPr>
          <w:lang w:val="en-US"/>
        </w:rPr>
        <w:t xml:space="preserve"> </w:t>
      </w:r>
      <w:r w:rsidRPr="00991EF2">
        <w:rPr>
          <w:lang w:val="en-US"/>
        </w:rPr>
        <w:t xml:space="preserve">plasma current </w:t>
      </w:r>
      <w:r w:rsidRPr="00991EF2">
        <w:rPr>
          <w:i/>
          <w:lang w:val="en-US"/>
        </w:rPr>
        <w:t>I</w:t>
      </w:r>
      <w:r w:rsidRPr="00991EF2">
        <w:rPr>
          <w:vertAlign w:val="subscript"/>
          <w:lang w:val="en-US"/>
        </w:rPr>
        <w:t>pl</w:t>
      </w:r>
      <w:r w:rsidRPr="00991EF2">
        <w:rPr>
          <w:lang w:val="en-US"/>
        </w:rPr>
        <w:t xml:space="preserve"> = 126 - 152 kA,</w:t>
      </w:r>
      <w:r>
        <w:rPr>
          <w:lang w:val="en-US"/>
        </w:rPr>
        <w:t xml:space="preserve"> </w:t>
      </w:r>
      <w:r w:rsidRPr="00D10F95">
        <w:rPr>
          <w:lang w:val="en-US"/>
        </w:rPr>
        <w:t>toroidal</w:t>
      </w:r>
      <w:r>
        <w:rPr>
          <w:lang w:val="en-US"/>
        </w:rPr>
        <w:t xml:space="preserve"> magnetic </w:t>
      </w:r>
      <w:r w:rsidRPr="00D10F95">
        <w:rPr>
          <w:lang w:val="en-US"/>
        </w:rPr>
        <w:t xml:space="preserve">field </w:t>
      </w:r>
      <w:r w:rsidRPr="00942418">
        <w:rPr>
          <w:i/>
          <w:lang w:val="en-US"/>
        </w:rPr>
        <w:t>B</w:t>
      </w:r>
      <w:r w:rsidRPr="00942418">
        <w:rPr>
          <w:vertAlign w:val="subscript"/>
          <w:lang w:val="en-US"/>
        </w:rPr>
        <w:t>T</w:t>
      </w:r>
      <w:r>
        <w:rPr>
          <w:lang w:val="en-US"/>
        </w:rPr>
        <w:t xml:space="preserve"> = 0.8 - 1</w:t>
      </w:r>
      <w:r w:rsidRPr="00D10F95">
        <w:rPr>
          <w:lang w:val="en-US"/>
        </w:rPr>
        <w:t xml:space="preserve"> T, central </w:t>
      </w:r>
      <w:r w:rsidRPr="008B3611">
        <w:rPr>
          <w:lang w:val="en-US"/>
        </w:rPr>
        <w:t>chord-averaged</w:t>
      </w:r>
      <w:r w:rsidRPr="00D10F95">
        <w:rPr>
          <w:lang w:val="en-US"/>
        </w:rPr>
        <w:t xml:space="preserve"> electron density </w:t>
      </w:r>
      <w:r w:rsidRPr="00C255D6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10" o:title=""/>
          </v:shape>
          <o:OLEObject Type="Embed" ProgID="Equation.DSMT4" ShapeID="_x0000_i1025" DrawAspect="Content" ObjectID="_1745331426" r:id="rId11"/>
        </w:object>
      </w:r>
      <w:r>
        <w:rPr>
          <w:lang w:val="en-US"/>
        </w:rPr>
        <w:t xml:space="preserve">= (1.5 – 3.6) </w:t>
      </w:r>
      <w:r w:rsidRPr="00D57EF0">
        <w:rPr>
          <w:lang w:val="en-US"/>
        </w:rPr>
        <w:t>∙10</w:t>
      </w:r>
      <w:r w:rsidRPr="00D57EF0">
        <w:rPr>
          <w:vertAlign w:val="superscript"/>
          <w:lang w:val="en-US"/>
        </w:rPr>
        <w:t>19</w:t>
      </w:r>
      <w:r w:rsidRPr="00D10F95">
        <w:rPr>
          <w:lang w:val="en-US"/>
        </w:rPr>
        <w:t xml:space="preserve"> m</w:t>
      </w:r>
      <w:r w:rsidRPr="00D57EF0">
        <w:rPr>
          <w:vertAlign w:val="superscript"/>
          <w:lang w:val="en-US"/>
        </w:rPr>
        <w:t>-3</w:t>
      </w:r>
      <w:r>
        <w:rPr>
          <w:lang w:val="en-US"/>
        </w:rPr>
        <w:t>)</w:t>
      </w:r>
      <w:r w:rsidRPr="00B700F8">
        <w:rPr>
          <w:lang w:val="en-US"/>
        </w:rPr>
        <w:t xml:space="preserve"> for 2019 - 2022 was carried out.</w:t>
      </w:r>
      <w:r>
        <w:rPr>
          <w:lang w:val="en-US"/>
        </w:rPr>
        <w:t xml:space="preserve"> O</w:t>
      </w:r>
      <w:r w:rsidRPr="00B700F8">
        <w:rPr>
          <w:lang w:val="en-US"/>
        </w:rPr>
        <w:t>hmic discharges</w:t>
      </w:r>
      <w:r>
        <w:rPr>
          <w:lang w:val="en-US"/>
        </w:rPr>
        <w:t xml:space="preserve"> with a low level of hard X-ray emission</w:t>
      </w:r>
      <w:r w:rsidRPr="00B700F8">
        <w:rPr>
          <w:lang w:val="en-US"/>
        </w:rPr>
        <w:t>, in which information about the electron temperature was</w:t>
      </w:r>
      <w:r>
        <w:rPr>
          <w:lang w:val="en-US"/>
        </w:rPr>
        <w:t xml:space="preserve"> available, were analyzed. The</w:t>
      </w:r>
      <w:r w:rsidRPr="00B700F8">
        <w:rPr>
          <w:lang w:val="en-US"/>
        </w:rPr>
        <w:t xml:space="preserve"> preliminary analysis based on 60 discharges showed that the central electron temperature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6C413C">
        <w:rPr>
          <w:lang w:val="en-US"/>
        </w:rPr>
        <w:t>(0)</w:t>
      </w:r>
      <w:r w:rsidRPr="00555186">
        <w:rPr>
          <w:lang w:val="en-US"/>
        </w:rPr>
        <w:t xml:space="preserve"> measured</w:t>
      </w:r>
      <w:r>
        <w:rPr>
          <w:lang w:val="en-US"/>
        </w:rPr>
        <w:t xml:space="preserve"> by soft X-ray foil </w:t>
      </w:r>
      <w:r w:rsidRPr="00AA40B8">
        <w:rPr>
          <w:lang w:val="en-US"/>
        </w:rPr>
        <w:t>technique</w:t>
      </w:r>
      <w:r>
        <w:rPr>
          <w:lang w:val="en-US"/>
        </w:rPr>
        <w:t xml:space="preserve"> </w:t>
      </w:r>
      <w:r w:rsidRPr="00B700F8">
        <w:rPr>
          <w:lang w:val="en-US"/>
        </w:rPr>
        <w:t xml:space="preserve">in hydrogen plasma is higher than in deuterium </w:t>
      </w:r>
      <w:r>
        <w:rPr>
          <w:lang w:val="en-US"/>
        </w:rPr>
        <w:t>one</w:t>
      </w:r>
      <w:r w:rsidRPr="00B700F8">
        <w:rPr>
          <w:lang w:val="en-US"/>
        </w:rPr>
        <w:t>.</w:t>
      </w:r>
      <w:r>
        <w:rPr>
          <w:lang w:val="en-US"/>
        </w:rPr>
        <w:t xml:space="preserve"> </w:t>
      </w:r>
    </w:p>
    <w:p w:rsidR="00005A3B" w:rsidRDefault="00005A3B" w:rsidP="00005A3B">
      <w:pPr>
        <w:pStyle w:val="Zv-bodyreport"/>
        <w:rPr>
          <w:lang w:val="en-US"/>
        </w:rPr>
      </w:pPr>
      <w:r w:rsidRPr="00F16FEF">
        <w:rPr>
          <w:lang w:val="en-US"/>
        </w:rPr>
        <w:t>This observation contradicts numerous experimental studies of the isotope effect in tokamaks, whe</w:t>
      </w:r>
      <w:r>
        <w:rPr>
          <w:lang w:val="en-US"/>
        </w:rPr>
        <w:t>re</w:t>
      </w:r>
      <w:r w:rsidRPr="00F16FEF">
        <w:rPr>
          <w:lang w:val="en-US"/>
        </w:rPr>
        <w:t xml:space="preserve"> the confinement in the ohmic regime [1, 2] and in regimes with additional heating [3] improves with an increase in the </w:t>
      </w:r>
      <w:r>
        <w:rPr>
          <w:lang w:val="en-US"/>
        </w:rPr>
        <w:t xml:space="preserve">atomic </w:t>
      </w:r>
      <w:r w:rsidRPr="00F16FEF">
        <w:rPr>
          <w:lang w:val="en-US"/>
        </w:rPr>
        <w:t xml:space="preserve">mass of the </w:t>
      </w:r>
      <w:r>
        <w:rPr>
          <w:lang w:val="en-US"/>
        </w:rPr>
        <w:t>working gas</w:t>
      </w:r>
      <w:r w:rsidRPr="00F16FEF">
        <w:rPr>
          <w:lang w:val="en-US"/>
        </w:rPr>
        <w:t>.</w:t>
      </w:r>
    </w:p>
    <w:p w:rsidR="00005A3B" w:rsidRPr="00D10F95" w:rsidRDefault="00005A3B" w:rsidP="00005A3B">
      <w:pPr>
        <w:pStyle w:val="Zv-bodyreport"/>
        <w:rPr>
          <w:lang w:val="en-US"/>
        </w:rPr>
      </w:pPr>
      <w:r w:rsidRPr="008F334C">
        <w:rPr>
          <w:lang w:val="en-US"/>
        </w:rPr>
        <w:t xml:space="preserve">For a more detailed study of the isotope effect, it was decided to select a couple of discharges from this database. </w:t>
      </w:r>
      <w:r>
        <w:rPr>
          <w:lang w:val="en-US"/>
        </w:rPr>
        <w:t>An</w:t>
      </w:r>
      <w:r w:rsidRPr="00D10F95">
        <w:rPr>
          <w:lang w:val="en-US"/>
        </w:rPr>
        <w:t xml:space="preserve"> influence of the plasma isotope composition on the energy confinement time was studied using the ASTRA transport code. Hydrogen #19040902 and deuterium #20101909 discharges with similar discharge scenarios and basic plasma parameters were chosen for </w:t>
      </w:r>
      <w:r>
        <w:rPr>
          <w:lang w:val="en-US"/>
        </w:rPr>
        <w:t>comparison</w:t>
      </w:r>
      <w:r w:rsidRPr="00D10F95">
        <w:rPr>
          <w:lang w:val="en-US"/>
        </w:rPr>
        <w:t xml:space="preserve">. </w:t>
      </w:r>
      <w:r>
        <w:rPr>
          <w:lang w:val="en-US"/>
        </w:rPr>
        <w:t xml:space="preserve">These discharges </w:t>
      </w:r>
      <w:r w:rsidRPr="00AC1F67">
        <w:rPr>
          <w:lang w:val="en-US"/>
        </w:rPr>
        <w:t>had the following parameters</w:t>
      </w:r>
      <w:r>
        <w:rPr>
          <w:lang w:val="en-US"/>
        </w:rPr>
        <w:t xml:space="preserve"> a</w:t>
      </w:r>
      <w:r w:rsidRPr="00D10F95">
        <w:rPr>
          <w:lang w:val="en-US"/>
        </w:rPr>
        <w:t xml:space="preserve">t time t = 47 ms: </w:t>
      </w:r>
      <w:r w:rsidRPr="00EF63B2">
        <w:rPr>
          <w:i/>
          <w:lang w:val="en-US"/>
        </w:rPr>
        <w:t>I</w:t>
      </w:r>
      <w:r w:rsidRPr="00EF63B2">
        <w:rPr>
          <w:vertAlign w:val="subscript"/>
          <w:lang w:val="en-US"/>
        </w:rPr>
        <w:t>pl</w:t>
      </w:r>
      <w:r>
        <w:rPr>
          <w:lang w:val="en-US"/>
        </w:rPr>
        <w:t xml:space="preserve"> = 152 </w:t>
      </w:r>
      <w:r w:rsidRPr="00D10F95">
        <w:rPr>
          <w:lang w:val="en-US"/>
        </w:rPr>
        <w:t xml:space="preserve">kA, </w:t>
      </w:r>
      <w:r>
        <w:rPr>
          <w:lang w:val="en-US"/>
        </w:rPr>
        <w:t xml:space="preserve">loop voltage </w:t>
      </w:r>
      <w:r w:rsidRPr="00773DB5">
        <w:rPr>
          <w:i/>
          <w:lang w:val="en-US"/>
        </w:rPr>
        <w:t>U</w:t>
      </w:r>
      <w:r w:rsidRPr="00773DB5">
        <w:rPr>
          <w:vertAlign w:val="subscript"/>
          <w:lang w:val="en-US"/>
        </w:rPr>
        <w:t>loop</w:t>
      </w:r>
      <w:r w:rsidRPr="00D10F95">
        <w:rPr>
          <w:lang w:val="en-US"/>
        </w:rPr>
        <w:t xml:space="preserve"> = (2.5 - 3) V, </w:t>
      </w:r>
      <w:r w:rsidRPr="00942418">
        <w:rPr>
          <w:i/>
          <w:lang w:val="en-US"/>
        </w:rPr>
        <w:t>B</w:t>
      </w:r>
      <w:r w:rsidRPr="00942418">
        <w:rPr>
          <w:vertAlign w:val="subscript"/>
          <w:lang w:val="en-US"/>
        </w:rPr>
        <w:t>T</w:t>
      </w:r>
      <w:r w:rsidRPr="00D10F95">
        <w:rPr>
          <w:lang w:val="en-US"/>
        </w:rPr>
        <w:t xml:space="preserve"> = 0.9 T, </w:t>
      </w:r>
      <w:r w:rsidRPr="00C255D6">
        <w:rPr>
          <w:position w:val="-12"/>
        </w:rPr>
        <w:object w:dxaOrig="260" w:dyaOrig="360">
          <v:shape id="_x0000_i1026" type="#_x0000_t75" style="width:12.75pt;height:18pt" o:ole="">
            <v:imagedata r:id="rId10" o:title=""/>
          </v:shape>
          <o:OLEObject Type="Embed" ProgID="Equation.DSMT4" ShapeID="_x0000_i1026" DrawAspect="Content" ObjectID="_1745331427" r:id="rId12"/>
        </w:object>
      </w:r>
      <w:r w:rsidRPr="00D57EF0">
        <w:rPr>
          <w:lang w:val="en-US"/>
        </w:rPr>
        <w:t>= 1.8∙10</w:t>
      </w:r>
      <w:r w:rsidRPr="00D57EF0">
        <w:rPr>
          <w:vertAlign w:val="superscript"/>
          <w:lang w:val="en-US"/>
        </w:rPr>
        <w:t>19</w:t>
      </w:r>
      <w:r w:rsidRPr="00D10F95">
        <w:rPr>
          <w:lang w:val="en-US"/>
        </w:rPr>
        <w:t xml:space="preserve"> m</w:t>
      </w:r>
      <w:r w:rsidRPr="00D57EF0">
        <w:rPr>
          <w:vertAlign w:val="superscript"/>
          <w:lang w:val="en-US"/>
        </w:rPr>
        <w:t>-3</w:t>
      </w:r>
      <w:r>
        <w:rPr>
          <w:lang w:val="en-US"/>
        </w:rPr>
        <w:t xml:space="preserve">. </w:t>
      </w:r>
      <w:hyperlink r:id="rId13" w:history="1">
        <w:r>
          <w:rPr>
            <w:rStyle w:val="a7"/>
            <w:color w:val="auto"/>
            <w:u w:val="none"/>
            <w:lang w:val="en-US"/>
          </w:rPr>
          <w:t>W</w:t>
        </w:r>
        <w:r w:rsidRPr="00BE0CC2">
          <w:rPr>
            <w:rStyle w:val="a7"/>
            <w:color w:val="auto"/>
            <w:u w:val="none"/>
            <w:lang w:val="en-US"/>
          </w:rPr>
          <w:t>hile</w:t>
        </w:r>
      </w:hyperlink>
      <w:r w:rsidRPr="00BE0CC2">
        <w:rPr>
          <w:i/>
          <w:lang w:val="en-US"/>
        </w:rPr>
        <w:t xml:space="preserve">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A27D16">
        <w:rPr>
          <w:lang w:val="en-US"/>
        </w:rPr>
        <w:t xml:space="preserve">(0) </w:t>
      </w:r>
      <w:r w:rsidRPr="00D10F95">
        <w:rPr>
          <w:lang w:val="en-US"/>
        </w:rPr>
        <w:t xml:space="preserve">differs significantly: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A27D16">
        <w:rPr>
          <w:lang w:val="en-US"/>
        </w:rPr>
        <w:t xml:space="preserve">(0) </w:t>
      </w:r>
      <w:r w:rsidRPr="00D10F95">
        <w:rPr>
          <w:lang w:val="en-US"/>
        </w:rPr>
        <w:t xml:space="preserve">= 600 eV in </w:t>
      </w:r>
      <w:r>
        <w:rPr>
          <w:lang w:val="en-US"/>
        </w:rPr>
        <w:t>the</w:t>
      </w:r>
      <w:r w:rsidRPr="00D10F95">
        <w:rPr>
          <w:lang w:val="en-US"/>
        </w:rPr>
        <w:t xml:space="preserve"> hydrogen discharge and </w:t>
      </w:r>
      <w:r w:rsidRPr="003172C5">
        <w:rPr>
          <w:i/>
          <w:lang w:val="en-US"/>
        </w:rPr>
        <w:t>T</w:t>
      </w:r>
      <w:r w:rsidRPr="003172C5">
        <w:rPr>
          <w:vertAlign w:val="subscript"/>
          <w:lang w:val="en-US"/>
        </w:rPr>
        <w:t>e</w:t>
      </w:r>
      <w:r w:rsidRPr="00A27D16">
        <w:rPr>
          <w:lang w:val="en-US"/>
        </w:rPr>
        <w:t xml:space="preserve">(0) </w:t>
      </w:r>
      <w:r w:rsidRPr="00D10F95">
        <w:rPr>
          <w:lang w:val="en-US"/>
        </w:rPr>
        <w:t xml:space="preserve">= 450 eV in </w:t>
      </w:r>
      <w:r>
        <w:rPr>
          <w:lang w:val="en-US"/>
        </w:rPr>
        <w:t>the</w:t>
      </w:r>
      <w:r w:rsidRPr="00D10F95">
        <w:rPr>
          <w:lang w:val="en-US"/>
        </w:rPr>
        <w:t xml:space="preserve"> deuterium </w:t>
      </w:r>
      <w:r>
        <w:rPr>
          <w:lang w:val="en-US"/>
        </w:rPr>
        <w:t>one</w:t>
      </w:r>
      <w:r w:rsidRPr="00D10F95">
        <w:rPr>
          <w:lang w:val="en-US"/>
        </w:rPr>
        <w:t xml:space="preserve">. The electron density profiles were obtained </w:t>
      </w:r>
      <w:r>
        <w:rPr>
          <w:lang w:val="en-US"/>
        </w:rPr>
        <w:t>using</w:t>
      </w:r>
      <w:r w:rsidRPr="00D10F95">
        <w:rPr>
          <w:lang w:val="en-US"/>
        </w:rPr>
        <w:t xml:space="preserve"> the data of </w:t>
      </w:r>
      <w:r>
        <w:rPr>
          <w:lang w:val="en-US"/>
        </w:rPr>
        <w:t>the</w:t>
      </w:r>
      <w:r w:rsidRPr="00D10F95">
        <w:rPr>
          <w:lang w:val="en-US"/>
        </w:rPr>
        <w:t xml:space="preserve"> microwave interferometer (wavelength 2 mm) with 10 vertical channels. The ion temperature </w:t>
      </w:r>
      <w:r w:rsidRPr="00A27D16">
        <w:rPr>
          <w:i/>
          <w:lang w:val="en-US"/>
        </w:rPr>
        <w:t>T</w:t>
      </w:r>
      <w:r w:rsidRPr="00A27D16">
        <w:rPr>
          <w:vertAlign w:val="subscript"/>
          <w:lang w:val="en-US"/>
        </w:rPr>
        <w:t>i</w:t>
      </w:r>
      <w:r w:rsidRPr="00D10F95">
        <w:rPr>
          <w:lang w:val="en-US"/>
        </w:rPr>
        <w:t xml:space="preserve"> was determined from diagnostic data based on the energy spectrum analysis of the fluxes of charge exchange atoms. In the discharges under consideration, the value of </w:t>
      </w:r>
      <w:r w:rsidRPr="00A27D16">
        <w:rPr>
          <w:i/>
          <w:lang w:val="en-US"/>
        </w:rPr>
        <w:t>T</w:t>
      </w:r>
      <w:r w:rsidRPr="00A27D16">
        <w:rPr>
          <w:vertAlign w:val="subscript"/>
          <w:lang w:val="en-US"/>
        </w:rPr>
        <w:t>i</w:t>
      </w:r>
      <w:r w:rsidRPr="00D10F95">
        <w:rPr>
          <w:lang w:val="en-US"/>
        </w:rPr>
        <w:t xml:space="preserve"> was ~260 eV regardless of the plasma</w:t>
      </w:r>
      <w:r>
        <w:rPr>
          <w:lang w:val="en-US"/>
        </w:rPr>
        <w:t xml:space="preserve"> </w:t>
      </w:r>
      <w:r w:rsidRPr="00D10F95">
        <w:rPr>
          <w:lang w:val="en-US"/>
        </w:rPr>
        <w:t>isotop</w:t>
      </w:r>
      <w:r>
        <w:rPr>
          <w:lang w:val="en-US"/>
        </w:rPr>
        <w:t>e</w:t>
      </w:r>
      <w:r w:rsidRPr="00D10F95">
        <w:rPr>
          <w:lang w:val="en-US"/>
        </w:rPr>
        <w:t xml:space="preserve"> composition.</w:t>
      </w:r>
    </w:p>
    <w:p w:rsidR="00005A3B" w:rsidRPr="00D10F95" w:rsidRDefault="00005A3B" w:rsidP="00005A3B">
      <w:pPr>
        <w:pStyle w:val="Zv-bodyreport"/>
        <w:rPr>
          <w:lang w:val="en-US"/>
        </w:rPr>
      </w:pPr>
      <w:r w:rsidRPr="00D10F95">
        <w:rPr>
          <w:lang w:val="en-US"/>
        </w:rPr>
        <w:t xml:space="preserve">The report discusses the first results obtained on the basis of </w:t>
      </w:r>
      <w:r>
        <w:rPr>
          <w:lang w:val="en-US"/>
        </w:rPr>
        <w:t>the</w:t>
      </w:r>
      <w:r w:rsidRPr="00D10F95">
        <w:rPr>
          <w:lang w:val="en-US"/>
        </w:rPr>
        <w:t xml:space="preserve"> preliminary analysis of the database of</w:t>
      </w:r>
      <w:r w:rsidRPr="00E954A3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D10F95">
        <w:rPr>
          <w:lang w:val="en-US"/>
        </w:rPr>
        <w:t>TUMAN-3M tokamak ohmic discharges</w:t>
      </w:r>
      <w:r w:rsidRPr="00E954A3">
        <w:rPr>
          <w:lang w:val="en-US"/>
        </w:rPr>
        <w:t xml:space="preserve"> </w:t>
      </w:r>
      <w:r w:rsidRPr="00D10F95">
        <w:rPr>
          <w:lang w:val="en-US"/>
        </w:rPr>
        <w:t>and also presents the simulation results.</w:t>
      </w:r>
    </w:p>
    <w:p w:rsidR="00005A3B" w:rsidRDefault="00005A3B" w:rsidP="00005A3B">
      <w:pPr>
        <w:pStyle w:val="Zv-bodyreport"/>
        <w:spacing w:before="120"/>
        <w:rPr>
          <w:lang w:val="en-US"/>
        </w:rPr>
      </w:pPr>
      <w:r w:rsidRPr="00D10F95">
        <w:rPr>
          <w:lang w:val="en-US"/>
        </w:rPr>
        <w:t xml:space="preserve">The </w:t>
      </w:r>
      <w:r>
        <w:rPr>
          <w:lang w:val="en-US"/>
        </w:rPr>
        <w:t xml:space="preserve">work </w:t>
      </w:r>
      <w:r w:rsidRPr="0099685B">
        <w:rPr>
          <w:lang w:val="en-US"/>
        </w:rPr>
        <w:t xml:space="preserve">was performed with the </w:t>
      </w:r>
      <w:r>
        <w:rPr>
          <w:lang w:val="en-US"/>
        </w:rPr>
        <w:t xml:space="preserve">financial </w:t>
      </w:r>
      <w:r w:rsidRPr="0099685B">
        <w:rPr>
          <w:lang w:val="en-US"/>
        </w:rPr>
        <w:t>support of the Ioffe Institute state contract 0040-2019-0023</w:t>
      </w:r>
      <w:r>
        <w:rPr>
          <w:lang w:val="en-US"/>
        </w:rPr>
        <w:t xml:space="preserve"> (the</w:t>
      </w:r>
      <w:r w:rsidRPr="00D10F95">
        <w:rPr>
          <w:lang w:val="en-US"/>
        </w:rPr>
        <w:t xml:space="preserve"> TUMAN-3M</w:t>
      </w:r>
      <w:r w:rsidRPr="0099685B">
        <w:rPr>
          <w:lang w:val="en-US"/>
        </w:rPr>
        <w:t xml:space="preserve"> tokamak</w:t>
      </w:r>
      <w:r>
        <w:rPr>
          <w:lang w:val="en-US"/>
        </w:rPr>
        <w:t xml:space="preserve"> </w:t>
      </w:r>
      <w:r w:rsidRPr="0099685B">
        <w:rPr>
          <w:lang w:val="en-US"/>
        </w:rPr>
        <w:t xml:space="preserve">maintenance and operation of </w:t>
      </w:r>
      <w:r>
        <w:rPr>
          <w:lang w:val="en-US"/>
        </w:rPr>
        <w:t>its</w:t>
      </w:r>
      <w:r w:rsidRPr="0099685B">
        <w:rPr>
          <w:lang w:val="en-US"/>
        </w:rPr>
        <w:t xml:space="preserve"> diagnostics</w:t>
      </w:r>
      <w:r>
        <w:rPr>
          <w:lang w:val="en-US"/>
        </w:rPr>
        <w:t>)</w:t>
      </w:r>
      <w:r w:rsidRPr="00D10F95">
        <w:rPr>
          <w:lang w:val="en-US"/>
        </w:rPr>
        <w:t xml:space="preserve">, studies of the isotope effect in confinement were carried out with the support of FP-3 </w:t>
      </w:r>
      <w:r>
        <w:rPr>
          <w:lang w:val="en-US"/>
        </w:rPr>
        <w:t>CP DTTS</w:t>
      </w:r>
      <w:r w:rsidRPr="00D10F95">
        <w:rPr>
          <w:lang w:val="en-US"/>
        </w:rPr>
        <w:t xml:space="preserve"> (state </w:t>
      </w:r>
      <w:r w:rsidRPr="0099685B">
        <w:rPr>
          <w:lang w:val="en-US"/>
        </w:rPr>
        <w:t>contract</w:t>
      </w:r>
      <w:r w:rsidRPr="00D10F95">
        <w:rPr>
          <w:lang w:val="en-US"/>
        </w:rPr>
        <w:t xml:space="preserve"> 0034-2021-0001).</w:t>
      </w:r>
    </w:p>
    <w:p w:rsidR="00005A3B" w:rsidRDefault="00005A3B" w:rsidP="00005A3B">
      <w:pPr>
        <w:pStyle w:val="Zv-TitleReferences-en"/>
        <w:rPr>
          <w:lang w:val="en-US"/>
        </w:rPr>
      </w:pPr>
      <w:r w:rsidRPr="007F5541">
        <w:rPr>
          <w:lang w:val="en-US"/>
        </w:rPr>
        <w:t>References</w:t>
      </w:r>
    </w:p>
    <w:p w:rsidR="00005A3B" w:rsidRPr="00005A3B" w:rsidRDefault="00005A3B" w:rsidP="00005A3B">
      <w:pPr>
        <w:pStyle w:val="Zv-References-en"/>
      </w:pPr>
      <w:r w:rsidRPr="00005A3B">
        <w:t xml:space="preserve">Delabie E., </w:t>
      </w:r>
      <w:r w:rsidRPr="00005A3B">
        <w:rPr>
          <w:szCs w:val="24"/>
        </w:rPr>
        <w:t xml:space="preserve">Nave M.M.F., Baruzzo M. </w:t>
      </w:r>
      <w:r w:rsidRPr="00005A3B">
        <w:t>et al. 44th EPS Conf. on Plasma Physics. Preliminary interpretation of the isotope effect on energy confnement in Ohmic discharges in JET-ILW (European Physical Society) Geneva. 2017. p 4.159.</w:t>
      </w:r>
    </w:p>
    <w:p w:rsidR="00005A3B" w:rsidRPr="00005A3B" w:rsidRDefault="00005A3B" w:rsidP="00005A3B">
      <w:pPr>
        <w:pStyle w:val="Zv-References-en"/>
      </w:pPr>
      <w:r w:rsidRPr="00005A3B">
        <w:t>Kuprienko D. V.,</w:t>
      </w:r>
      <w:r w:rsidRPr="00005A3B">
        <w:rPr>
          <w:szCs w:val="24"/>
        </w:rPr>
        <w:t xml:space="preserve"> </w:t>
      </w:r>
      <w:r w:rsidRPr="00005A3B">
        <w:t>Altukhov A. B., Gurchenko A. D. et al. Plasma Phys. Rep. 2019. V.45. p.1128.</w:t>
      </w:r>
    </w:p>
    <w:p w:rsidR="00005A3B" w:rsidRPr="00005A3B" w:rsidRDefault="00005A3B" w:rsidP="00005A3B">
      <w:pPr>
        <w:pStyle w:val="Zv-References-en"/>
        <w:rPr>
          <w:rStyle w:val="fontstyle01"/>
          <w:rFonts w:ascii="Times New Roman" w:hAnsi="Times New Roman"/>
          <w:color w:val="auto"/>
          <w:sz w:val="24"/>
        </w:rPr>
      </w:pPr>
      <w:r w:rsidRPr="00005A3B">
        <w:rPr>
          <w:szCs w:val="24"/>
        </w:rPr>
        <w:t xml:space="preserve">ITER Physics Expert Group on Confinement and Transport et al. Nucl. Fusion. 1999. V.39 </w:t>
      </w:r>
      <w:r w:rsidRPr="00005A3B">
        <w:rPr>
          <w:rStyle w:val="fontstyle01"/>
          <w:rFonts w:ascii="Times New Roman" w:hAnsi="Times New Roman"/>
          <w:color w:val="auto"/>
          <w:sz w:val="24"/>
        </w:rPr>
        <w:t>p. 2186.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F8" w:rsidRDefault="005549F8">
      <w:r>
        <w:separator/>
      </w:r>
    </w:p>
  </w:endnote>
  <w:endnote w:type="continuationSeparator" w:id="0">
    <w:p w:rsidR="005549F8" w:rsidRDefault="0055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3EC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3EC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8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F8" w:rsidRDefault="005549F8">
      <w:r>
        <w:separator/>
      </w:r>
    </w:p>
  </w:footnote>
  <w:footnote w:type="continuationSeparator" w:id="0">
    <w:p w:rsidR="005549F8" w:rsidRDefault="005549F8">
      <w:r>
        <w:continuationSeparator/>
      </w:r>
    </w:p>
  </w:footnote>
  <w:footnote w:id="1">
    <w:p w:rsidR="00676873" w:rsidRPr="00676873" w:rsidRDefault="00676873">
      <w:pPr>
        <w:pStyle w:val="a8"/>
        <w:rPr>
          <w:lang w:val="en-US"/>
        </w:rPr>
      </w:pPr>
      <w:r w:rsidRPr="00676873">
        <w:rPr>
          <w:rStyle w:val="aa"/>
          <w:lang w:val="en-US"/>
        </w:rPr>
        <w:t>*)</w:t>
      </w:r>
      <w:r w:rsidRPr="00676873">
        <w:rPr>
          <w:lang w:val="en-US"/>
        </w:rPr>
        <w:t xml:space="preserve"> </w:t>
      </w:r>
      <w:hyperlink r:id="rId1" w:history="1">
        <w:r w:rsidRPr="0067687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AB3EC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01A8"/>
    <w:rsid w:val="00005A3B"/>
    <w:rsid w:val="00043701"/>
    <w:rsid w:val="00081366"/>
    <w:rsid w:val="000C657D"/>
    <w:rsid w:val="000C7078"/>
    <w:rsid w:val="000D76E9"/>
    <w:rsid w:val="000E495B"/>
    <w:rsid w:val="001C0CCB"/>
    <w:rsid w:val="002001A8"/>
    <w:rsid w:val="00205708"/>
    <w:rsid w:val="00220629"/>
    <w:rsid w:val="0023083F"/>
    <w:rsid w:val="00247225"/>
    <w:rsid w:val="00333BCA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549F8"/>
    <w:rsid w:val="00567C6F"/>
    <w:rsid w:val="00573BAD"/>
    <w:rsid w:val="0058676C"/>
    <w:rsid w:val="005F0746"/>
    <w:rsid w:val="005F764D"/>
    <w:rsid w:val="006038C3"/>
    <w:rsid w:val="00654A7B"/>
    <w:rsid w:val="00676873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B3EC3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05A3B"/>
    <w:rPr>
      <w:color w:val="0000FF"/>
      <w:u w:val="single"/>
    </w:rPr>
  </w:style>
  <w:style w:type="character" w:customStyle="1" w:styleId="fontstyle01">
    <w:name w:val="fontstyle01"/>
    <w:rsid w:val="00005A3B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Zv-bodyreportChar">
    <w:name w:val="Zv-body_report Char"/>
    <w:link w:val="Zv-bodyreport"/>
    <w:locked/>
    <w:rsid w:val="00005A3B"/>
    <w:rPr>
      <w:sz w:val="24"/>
      <w:szCs w:val="24"/>
    </w:rPr>
  </w:style>
  <w:style w:type="paragraph" w:styleId="a8">
    <w:name w:val="footnote text"/>
    <w:basedOn w:val="a"/>
    <w:link w:val="a9"/>
    <w:rsid w:val="006768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76873"/>
  </w:style>
  <w:style w:type="character" w:styleId="aa">
    <w:name w:val="footnote reference"/>
    <w:basedOn w:val="a0"/>
    <w:rsid w:val="006768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a@mail.ioffe.ru" TargetMode="External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whi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itvinova.di@edu.spbstu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B-Abdull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1933-62C8-47DB-9F65-B6189AB4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523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ISOTOPE EFFECT ON CENTRAL ELECTRON TEMPERATURE IN THE TUMAN-3M TOKAMAK PLASMAS</dc:title>
  <dc:creator/>
  <cp:lastModifiedBy>Сатунин</cp:lastModifiedBy>
  <cp:revision>3</cp:revision>
  <cp:lastPrinted>1601-01-01T00:00:00Z</cp:lastPrinted>
  <dcterms:created xsi:type="dcterms:W3CDTF">2023-02-23T19:18:00Z</dcterms:created>
  <dcterms:modified xsi:type="dcterms:W3CDTF">2023-05-11T14:30:00Z</dcterms:modified>
</cp:coreProperties>
</file>