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28" w:rsidRDefault="00AC2059" w:rsidP="00F65428">
      <w:pPr>
        <w:pStyle w:val="Zv-Titlereport"/>
        <w:rPr>
          <w:lang w:val="en-US"/>
        </w:rPr>
      </w:pPr>
      <w:r w:rsidRPr="00AC205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AC2059" w:rsidRPr="00824DF5" w:rsidRDefault="00AC205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AC2059">
                    <w:rPr>
                      <w:sz w:val="22"/>
                      <w:szCs w:val="22"/>
                    </w:rPr>
                    <w:t>10.34854/ICPAF.2023.50.2023.1.1.050</w:t>
                  </w:r>
                </w:p>
              </w:txbxContent>
            </v:textbox>
            <w10:anchorlock/>
          </v:shape>
        </w:pict>
      </w:r>
      <w:r w:rsidR="00F65428" w:rsidRPr="00A55D45">
        <w:rPr>
          <w:lang w:val="en-US"/>
        </w:rPr>
        <w:t xml:space="preserve">PLASMA MOTION DYNAMICS IN </w:t>
      </w:r>
      <w:r w:rsidR="00F65428">
        <w:rPr>
          <w:lang w:val="en-US"/>
        </w:rPr>
        <w:t>the</w:t>
      </w:r>
      <w:r w:rsidR="00F65428" w:rsidRPr="00A55D45">
        <w:rPr>
          <w:lang w:val="en-US"/>
        </w:rPr>
        <w:t xml:space="preserve"> OPEN </w:t>
      </w:r>
      <w:r w:rsidR="00F65428">
        <w:rPr>
          <w:lang w:val="en-US"/>
        </w:rPr>
        <w:t xml:space="preserve">helical mirror trap </w:t>
      </w:r>
      <w:r w:rsidR="00F65428" w:rsidRPr="00A55D45">
        <w:rPr>
          <w:lang w:val="en-US"/>
        </w:rPr>
        <w:t>SMOLA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F65428" w:rsidRDefault="00F65428" w:rsidP="00F65428">
      <w:pPr>
        <w:pStyle w:val="Zv-Author"/>
        <w:rPr>
          <w:lang w:val="en-US"/>
        </w:rPr>
      </w:pPr>
      <w:r w:rsidRPr="00217B6D">
        <w:rPr>
          <w:vertAlign w:val="superscript"/>
          <w:lang w:val="en-US"/>
        </w:rPr>
        <w:t>1</w:t>
      </w:r>
      <w:r w:rsidRPr="004E614A">
        <w:rPr>
          <w:u w:val="single"/>
          <w:lang w:val="en-US"/>
        </w:rPr>
        <w:t>Inzhevatkina A.A.</w:t>
      </w:r>
      <w:r>
        <w:rPr>
          <w:lang w:val="en-US"/>
        </w:rPr>
        <w:t xml:space="preserve">, </w:t>
      </w:r>
      <w:r w:rsidRPr="00AD28BB">
        <w:rPr>
          <w:vertAlign w:val="superscript"/>
          <w:lang w:val="en-US"/>
        </w:rPr>
        <w:t>1</w:t>
      </w:r>
      <w:r>
        <w:rPr>
          <w:lang w:val="en-US"/>
        </w:rPr>
        <w:t xml:space="preserve">Sudnikov A.V., </w:t>
      </w:r>
      <w:r w:rsidRPr="00AD28BB">
        <w:rPr>
          <w:vertAlign w:val="superscript"/>
          <w:lang w:val="en-US"/>
        </w:rPr>
        <w:t>1</w:t>
      </w:r>
      <w:r>
        <w:rPr>
          <w:lang w:val="en-US"/>
        </w:rPr>
        <w:t xml:space="preserve">Ivanov I.A., </w:t>
      </w:r>
      <w:r w:rsidRPr="00AD28BB">
        <w:rPr>
          <w:vertAlign w:val="superscript"/>
          <w:lang w:val="en-US"/>
        </w:rPr>
        <w:t>2</w:t>
      </w:r>
      <w:r>
        <w:rPr>
          <w:lang w:val="en-US"/>
        </w:rPr>
        <w:t>Ustyuzhanin V.O.</w:t>
      </w:r>
    </w:p>
    <w:p w:rsidR="00F65428" w:rsidRDefault="00F65428" w:rsidP="00F65428">
      <w:pPr>
        <w:pStyle w:val="Zv-Organization"/>
        <w:rPr>
          <w:lang w:val="en-US"/>
        </w:rPr>
      </w:pPr>
      <w:r w:rsidRPr="00465114">
        <w:rPr>
          <w:vertAlign w:val="superscript"/>
          <w:lang w:val="en-US"/>
        </w:rPr>
        <w:t>1</w:t>
      </w:r>
      <w:r w:rsidRPr="00AD28BB">
        <w:rPr>
          <w:lang w:val="en-US"/>
        </w:rPr>
        <w:t xml:space="preserve">Budker Institute of Nuclear </w:t>
      </w:r>
      <w:r w:rsidRPr="00F65428">
        <w:rPr>
          <w:lang w:val="en-US"/>
        </w:rPr>
        <w:t>Physics</w:t>
      </w:r>
      <w:r w:rsidRPr="00AD28BB">
        <w:rPr>
          <w:lang w:val="en-US"/>
        </w:rPr>
        <w:t xml:space="preserve"> SB RAS, </w:t>
      </w:r>
      <w:r>
        <w:rPr>
          <w:lang w:val="en-US"/>
        </w:rPr>
        <w:t>Novosibirsk, Russia,</w:t>
      </w:r>
      <w:r>
        <w:rPr>
          <w:lang w:val="en-US"/>
        </w:rPr>
        <w:br/>
        <w:t xml:space="preserve">     </w:t>
      </w:r>
      <w:hyperlink r:id="rId8" w:history="1">
        <w:r w:rsidRPr="00B34E89">
          <w:rPr>
            <w:rStyle w:val="a7"/>
            <w:lang w:val="en-US"/>
          </w:rPr>
          <w:t>A.A.Inzhevatkina@inp.nsk.su</w:t>
        </w:r>
      </w:hyperlink>
      <w:r>
        <w:rPr>
          <w:lang w:val="en-US"/>
        </w:rPr>
        <w:br/>
      </w:r>
      <w:r w:rsidRPr="00465114">
        <w:rPr>
          <w:vertAlign w:val="superscript"/>
          <w:lang w:val="en-US"/>
        </w:rPr>
        <w:t>2</w:t>
      </w:r>
      <w:r w:rsidRPr="00AD28BB">
        <w:rPr>
          <w:lang w:val="en-US"/>
        </w:rPr>
        <w:t>Novosibirsk State University</w:t>
      </w:r>
      <w:r>
        <w:rPr>
          <w:lang w:val="en-US"/>
        </w:rPr>
        <w:t>, Novosibirsk, Russia</w:t>
      </w:r>
    </w:p>
    <w:p w:rsidR="00F65428" w:rsidRDefault="00F65428" w:rsidP="00F65428">
      <w:pPr>
        <w:pStyle w:val="Zv-bodyreport"/>
        <w:rPr>
          <w:lang w:val="en-US"/>
        </w:rPr>
      </w:pPr>
      <w:r w:rsidRPr="00AD28BB">
        <w:rPr>
          <w:lang w:val="en-US"/>
        </w:rPr>
        <w:t xml:space="preserve">The open </w:t>
      </w:r>
      <w:r>
        <w:rPr>
          <w:lang w:val="en-US"/>
        </w:rPr>
        <w:t>mirror</w:t>
      </w:r>
      <w:r w:rsidRPr="00AD28BB">
        <w:rPr>
          <w:lang w:val="en-US"/>
        </w:rPr>
        <w:t xml:space="preserve"> trap SMOLA was created at the Budker Inst</w:t>
      </w:r>
      <w:r>
        <w:rPr>
          <w:lang w:val="en-US"/>
        </w:rPr>
        <w:t xml:space="preserve">itute of Nuclear Physics </w:t>
      </w:r>
      <w:r w:rsidRPr="00AD28BB">
        <w:rPr>
          <w:lang w:val="en-US"/>
        </w:rPr>
        <w:t xml:space="preserve">(BINP SB RAS) for studying the physics of </w:t>
      </w:r>
      <w:r>
        <w:rPr>
          <w:lang w:val="en-US"/>
        </w:rPr>
        <w:t>plasma flow c</w:t>
      </w:r>
      <w:r w:rsidRPr="00A55D45">
        <w:rPr>
          <w:lang w:val="en-US"/>
        </w:rPr>
        <w:t>onfinement and acceleration</w:t>
      </w:r>
      <w:r>
        <w:rPr>
          <w:lang w:val="en-US"/>
        </w:rPr>
        <w:t xml:space="preserve"> [1].</w:t>
      </w:r>
      <w:r w:rsidRPr="005549E1">
        <w:rPr>
          <w:lang w:val="en-US"/>
        </w:rPr>
        <w:t xml:space="preserve"> </w:t>
      </w:r>
      <w:r w:rsidRPr="00AD28BB">
        <w:rPr>
          <w:lang w:val="en-US"/>
        </w:rPr>
        <w:t>The plasma</w:t>
      </w:r>
      <w:r>
        <w:rPr>
          <w:lang w:val="en-US"/>
        </w:rPr>
        <w:t xml:space="preserve"> rotates in crossed the E × B fields. I</w:t>
      </w:r>
      <w:r w:rsidRPr="00AD28BB">
        <w:rPr>
          <w:lang w:val="en-US"/>
        </w:rPr>
        <w:t>n the rotating plasma frame, the longitudinal velocity of the magnetic mirrors is comparable to the longitudinal velocity of the plasma flo</w:t>
      </w:r>
      <w:r>
        <w:rPr>
          <w:lang w:val="en-US"/>
        </w:rPr>
        <w:t>w.</w:t>
      </w:r>
      <w:r w:rsidRPr="005549E1">
        <w:rPr>
          <w:lang w:val="en-US"/>
        </w:rPr>
        <w:t xml:space="preserve"> The </w:t>
      </w:r>
      <w:r>
        <w:rPr>
          <w:lang w:val="en-US"/>
        </w:rPr>
        <w:t>configuration</w:t>
      </w:r>
      <w:r w:rsidRPr="005549E1">
        <w:rPr>
          <w:lang w:val="en-US"/>
        </w:rPr>
        <w:t xml:space="preserve"> of the plasma flow confinement </w:t>
      </w:r>
      <w:r>
        <w:rPr>
          <w:lang w:val="en-US"/>
        </w:rPr>
        <w:t>or</w:t>
      </w:r>
      <w:r w:rsidRPr="005549E1">
        <w:rPr>
          <w:lang w:val="en-US"/>
        </w:rPr>
        <w:t xml:space="preserve"> acceleration</w:t>
      </w:r>
      <w:r>
        <w:rPr>
          <w:lang w:val="en-US"/>
        </w:rPr>
        <w:t xml:space="preserve"> </w:t>
      </w:r>
      <w:r w:rsidRPr="005549E1">
        <w:rPr>
          <w:lang w:val="en-US"/>
        </w:rPr>
        <w:t>is controlled by the magnetic field</w:t>
      </w:r>
      <w:r>
        <w:rPr>
          <w:lang w:val="en-US"/>
        </w:rPr>
        <w:t xml:space="preserve"> direction</w:t>
      </w:r>
      <w:r w:rsidRPr="005549E1">
        <w:rPr>
          <w:lang w:val="en-US"/>
        </w:rPr>
        <w:t>.</w:t>
      </w:r>
    </w:p>
    <w:p w:rsidR="00F65428" w:rsidRDefault="00F65428" w:rsidP="00F65428">
      <w:pPr>
        <w:pStyle w:val="Zv-bodyreport"/>
        <w:rPr>
          <w:lang w:val="en-US"/>
        </w:rPr>
      </w:pPr>
      <w:r w:rsidRPr="005549E1">
        <w:rPr>
          <w:lang w:val="en-US"/>
        </w:rPr>
        <w:t xml:space="preserve">The longitudinal velocity of the plasma in the </w:t>
      </w:r>
      <w:r>
        <w:rPr>
          <w:lang w:val="en-US"/>
        </w:rPr>
        <w:t>helical</w:t>
      </w:r>
      <w:r w:rsidRPr="005549E1">
        <w:rPr>
          <w:lang w:val="en-US"/>
        </w:rPr>
        <w:t xml:space="preserve"> section is determined </w:t>
      </w:r>
      <w:r>
        <w:rPr>
          <w:lang w:val="en-US"/>
        </w:rPr>
        <w:t>by</w:t>
      </w:r>
      <w:r w:rsidRPr="005549E1">
        <w:rPr>
          <w:lang w:val="en-US"/>
        </w:rPr>
        <w:t xml:space="preserve"> diagnostics based on the Mach probe. These are two asymmetric double probes separated from each other by </w:t>
      </w:r>
      <w:r>
        <w:rPr>
          <w:lang w:val="en-US"/>
        </w:rPr>
        <w:t>the</w:t>
      </w:r>
      <w:r w:rsidRPr="005549E1">
        <w:rPr>
          <w:lang w:val="en-US"/>
        </w:rPr>
        <w:t xml:space="preserve"> ceramic partition. This </w:t>
      </w:r>
      <w:r>
        <w:rPr>
          <w:lang w:val="en-US"/>
        </w:rPr>
        <w:t>construction</w:t>
      </w:r>
      <w:r w:rsidRPr="005549E1">
        <w:rPr>
          <w:lang w:val="en-US"/>
        </w:rPr>
        <w:t xml:space="preserve"> </w:t>
      </w:r>
      <w:r>
        <w:rPr>
          <w:lang w:val="en-US"/>
        </w:rPr>
        <w:t>allow us</w:t>
      </w:r>
      <w:r w:rsidRPr="005549E1">
        <w:rPr>
          <w:lang w:val="en-US"/>
        </w:rPr>
        <w:t xml:space="preserve"> to </w:t>
      </w:r>
      <w:r>
        <w:rPr>
          <w:lang w:val="en-US"/>
        </w:rPr>
        <w:t>simultaneously</w:t>
      </w:r>
      <w:r w:rsidRPr="005549E1">
        <w:rPr>
          <w:lang w:val="en-US"/>
        </w:rPr>
        <w:t xml:space="preserve"> measure the saturation currents of ions </w:t>
      </w:r>
      <w:r>
        <w:rPr>
          <w:lang w:val="en-US"/>
        </w:rPr>
        <w:t>moving</w:t>
      </w:r>
      <w:r w:rsidRPr="005549E1">
        <w:rPr>
          <w:lang w:val="en-US"/>
        </w:rPr>
        <w:t xml:space="preserve"> strictly in the </w:t>
      </w:r>
      <w:r>
        <w:rPr>
          <w:lang w:val="en-US"/>
        </w:rPr>
        <w:t xml:space="preserve">plasma flow </w:t>
      </w:r>
      <w:r w:rsidRPr="005549E1">
        <w:rPr>
          <w:lang w:val="en-US"/>
        </w:rPr>
        <w:t xml:space="preserve">direction and against it. </w:t>
      </w:r>
      <w:r>
        <w:rPr>
          <w:lang w:val="en-US"/>
        </w:rPr>
        <w:t>T</w:t>
      </w:r>
      <w:r w:rsidRPr="00D23CAE">
        <w:rPr>
          <w:lang w:val="en-US"/>
        </w:rPr>
        <w:t xml:space="preserve">he radial dependences of the longitudinal velocity on the main plasma parameters were obtained in the </w:t>
      </w:r>
      <w:r>
        <w:rPr>
          <w:lang w:val="en-US"/>
        </w:rPr>
        <w:t xml:space="preserve">helical </w:t>
      </w:r>
      <w:r w:rsidRPr="00D23CAE">
        <w:rPr>
          <w:lang w:val="en-US"/>
        </w:rPr>
        <w:t>section.</w:t>
      </w:r>
    </w:p>
    <w:p w:rsidR="00F65428" w:rsidRDefault="00F65428" w:rsidP="00F65428">
      <w:pPr>
        <w:pStyle w:val="Zv-bodyreport"/>
        <w:rPr>
          <w:lang w:val="en-US"/>
        </w:rPr>
      </w:pPr>
      <w:r w:rsidRPr="00D23CAE">
        <w:rPr>
          <w:lang w:val="en-US"/>
        </w:rPr>
        <w:t xml:space="preserve">In the plasma flow confinement regime, the longitudinal velocity decreases with </w:t>
      </w:r>
      <w:r>
        <w:rPr>
          <w:lang w:val="en-US"/>
        </w:rPr>
        <w:t>the</w:t>
      </w:r>
      <w:r w:rsidRPr="00D23CAE">
        <w:rPr>
          <w:lang w:val="en-US"/>
        </w:rPr>
        <w:t xml:space="preserve"> increase in the cross-sectional average mirror ratio. In the acceleration </w:t>
      </w:r>
      <w:r>
        <w:rPr>
          <w:lang w:val="en-US"/>
        </w:rPr>
        <w:t>regime</w:t>
      </w:r>
      <w:r w:rsidRPr="00D23CAE">
        <w:rPr>
          <w:lang w:val="en-US"/>
        </w:rPr>
        <w:t xml:space="preserve">, the maximum longitudinal </w:t>
      </w:r>
      <w:r>
        <w:rPr>
          <w:lang w:val="en-US"/>
        </w:rPr>
        <w:t>velocity</w:t>
      </w:r>
      <w:r w:rsidRPr="00D23CAE">
        <w:rPr>
          <w:lang w:val="en-US"/>
        </w:rPr>
        <w:t xml:space="preserve"> was achieved under conditions that provide the maximum integral flow over the section.</w:t>
      </w:r>
      <w:r w:rsidRPr="00711291">
        <w:rPr>
          <w:lang w:val="en-US"/>
        </w:rPr>
        <w:t xml:space="preserve"> It was calculated from the measurements of the probes installed at the </w:t>
      </w:r>
      <w:r>
        <w:rPr>
          <w:lang w:val="en-US"/>
        </w:rPr>
        <w:t>helical</w:t>
      </w:r>
      <w:r w:rsidRPr="00711291">
        <w:rPr>
          <w:lang w:val="en-US"/>
        </w:rPr>
        <w:t xml:space="preserve"> section outlet and </w:t>
      </w:r>
      <w:r>
        <w:rPr>
          <w:lang w:val="en-US"/>
        </w:rPr>
        <w:t xml:space="preserve">in </w:t>
      </w:r>
      <w:r w:rsidRPr="00711291">
        <w:rPr>
          <w:lang w:val="en-US"/>
        </w:rPr>
        <w:t>the out</w:t>
      </w:r>
      <w:r>
        <w:rPr>
          <w:lang w:val="en-US"/>
        </w:rPr>
        <w:t>let expander</w:t>
      </w:r>
      <w:r w:rsidRPr="00711291">
        <w:rPr>
          <w:lang w:val="en-US"/>
        </w:rPr>
        <w:t xml:space="preserve">. The direction of </w:t>
      </w:r>
      <w:r>
        <w:rPr>
          <w:lang w:val="en-US"/>
        </w:rPr>
        <w:t xml:space="preserve">plasma flow </w:t>
      </w:r>
      <w:r w:rsidRPr="00711291">
        <w:rPr>
          <w:lang w:val="en-US"/>
        </w:rPr>
        <w:t>motion relative to the leadin</w:t>
      </w:r>
      <w:r>
        <w:rPr>
          <w:lang w:val="en-US"/>
        </w:rPr>
        <w:t>g magnetic field was determined.</w:t>
      </w:r>
    </w:p>
    <w:p w:rsidR="00F65428" w:rsidRDefault="00F65428" w:rsidP="00F65428">
      <w:pPr>
        <w:pStyle w:val="Zv-bodyreport"/>
        <w:rPr>
          <w:lang w:val="en-US"/>
        </w:rPr>
      </w:pPr>
      <w:r>
        <w:rPr>
          <w:lang w:val="en-US"/>
        </w:rPr>
        <w:t>In the output expander</w:t>
      </w:r>
      <w:r w:rsidRPr="00711291">
        <w:rPr>
          <w:lang w:val="en-US"/>
        </w:rPr>
        <w:t xml:space="preserve"> the velocity is determined </w:t>
      </w:r>
      <w:r>
        <w:rPr>
          <w:lang w:val="en-US"/>
        </w:rPr>
        <w:t>by the</w:t>
      </w:r>
      <w:r w:rsidRPr="00711291">
        <w:rPr>
          <w:lang w:val="en-US"/>
        </w:rPr>
        <w:t xml:space="preserve"> high spatial resolution spectrometer based on MDR-23 [2] installed at </w:t>
      </w:r>
      <w:r>
        <w:rPr>
          <w:lang w:val="en-US"/>
        </w:rPr>
        <w:t xml:space="preserve">the </w:t>
      </w:r>
      <w:r w:rsidRPr="00711291">
        <w:rPr>
          <w:lang w:val="en-US"/>
        </w:rPr>
        <w:t xml:space="preserve">30°angle to the </w:t>
      </w:r>
      <w:r>
        <w:rPr>
          <w:lang w:val="en-US"/>
        </w:rPr>
        <w:t>plasma axis.</w:t>
      </w:r>
      <w:r w:rsidRPr="00711291">
        <w:rPr>
          <w:lang w:val="en-US"/>
        </w:rPr>
        <w:t xml:space="preserve"> The measurement of the </w:t>
      </w:r>
      <w:r>
        <w:rPr>
          <w:lang w:val="en-US"/>
        </w:rPr>
        <w:t xml:space="preserve">plasma velocity </w:t>
      </w:r>
      <w:r w:rsidRPr="00711291">
        <w:rPr>
          <w:lang w:val="en-US"/>
        </w:rPr>
        <w:t>distribution is carried out by determining the Doppler shift of the plasma radiation</w:t>
      </w:r>
      <w:r>
        <w:rPr>
          <w:lang w:val="en-US"/>
        </w:rPr>
        <w:t xml:space="preserve">. </w:t>
      </w:r>
      <w:r w:rsidRPr="00711291">
        <w:rPr>
          <w:lang w:val="en-US"/>
        </w:rPr>
        <w:t>The maximum longitudinal velocity at the center of the plasma column is V</w:t>
      </w:r>
      <w:r w:rsidRPr="00F07401">
        <w:rPr>
          <w:vertAlign w:val="subscript"/>
          <w:lang w:val="en-US"/>
        </w:rPr>
        <w:t>z</w:t>
      </w:r>
      <w:r w:rsidRPr="00711291">
        <w:rPr>
          <w:lang w:val="en-US"/>
        </w:rPr>
        <w:t>~3</w:t>
      </w:r>
      <w:r>
        <w:rPr>
          <w:lang w:val="en-US"/>
        </w:rPr>
        <w:t>·</w:t>
      </w:r>
      <w:r w:rsidRPr="00711291">
        <w:rPr>
          <w:lang w:val="en-US"/>
        </w:rPr>
        <w:t>10</w:t>
      </w:r>
      <w:r w:rsidRPr="00F07401">
        <w:rPr>
          <w:vertAlign w:val="superscript"/>
          <w:lang w:val="en-US"/>
        </w:rPr>
        <w:t>6</w:t>
      </w:r>
      <w:r w:rsidRPr="00711291">
        <w:rPr>
          <w:lang w:val="en-US"/>
        </w:rPr>
        <w:t xml:space="preserve"> cm/s. Longitudinal motion velocities obtained due to optical and probe diagnostics are consistent with each other and lie in the same range.</w:t>
      </w:r>
      <w:r w:rsidRPr="00F07401">
        <w:rPr>
          <w:lang w:val="en-US"/>
        </w:rPr>
        <w:t xml:space="preserve"> </w:t>
      </w:r>
      <w:r>
        <w:rPr>
          <w:lang w:val="en-US"/>
        </w:rPr>
        <w:t>The l</w:t>
      </w:r>
      <w:r w:rsidRPr="00F07401">
        <w:rPr>
          <w:lang w:val="en-US"/>
        </w:rPr>
        <w:t xml:space="preserve">ongitudinal </w:t>
      </w:r>
      <w:r>
        <w:rPr>
          <w:lang w:val="en-US"/>
        </w:rPr>
        <w:t xml:space="preserve">plasma </w:t>
      </w:r>
      <w:r w:rsidRPr="00F07401">
        <w:rPr>
          <w:lang w:val="en-US"/>
        </w:rPr>
        <w:t>velocities obtained due to optical and probe diagnostic</w:t>
      </w:r>
      <w:r>
        <w:rPr>
          <w:lang w:val="en-US"/>
        </w:rPr>
        <w:t>s are consistent with each other</w:t>
      </w:r>
      <w:r w:rsidRPr="00F07401">
        <w:rPr>
          <w:lang w:val="en-US"/>
        </w:rPr>
        <w:t>.</w:t>
      </w:r>
    </w:p>
    <w:p w:rsidR="00F65428" w:rsidRDefault="00F65428" w:rsidP="00F65428">
      <w:pPr>
        <w:pStyle w:val="Zv-bodyreport"/>
        <w:rPr>
          <w:lang w:val="en-US"/>
        </w:rPr>
      </w:pPr>
      <w:r w:rsidRPr="00F07401">
        <w:rPr>
          <w:lang w:val="en-US"/>
        </w:rPr>
        <w:t>The report will present the experimentally obtained dependences of the longitudinal velocit</w:t>
      </w:r>
      <w:r>
        <w:rPr>
          <w:lang w:val="en-US"/>
        </w:rPr>
        <w:t xml:space="preserve">y </w:t>
      </w:r>
      <w:r w:rsidRPr="00F07401">
        <w:rPr>
          <w:lang w:val="en-US"/>
        </w:rPr>
        <w:t xml:space="preserve">on the plasma </w:t>
      </w:r>
      <w:r>
        <w:rPr>
          <w:lang w:val="en-US"/>
        </w:rPr>
        <w:t xml:space="preserve">parameters and the </w:t>
      </w:r>
      <w:r w:rsidRPr="00F07401">
        <w:rPr>
          <w:lang w:val="en-US"/>
        </w:rPr>
        <w:t xml:space="preserve">magnetic field </w:t>
      </w:r>
      <w:r>
        <w:rPr>
          <w:lang w:val="en-US"/>
        </w:rPr>
        <w:t>configuration</w:t>
      </w:r>
      <w:r w:rsidRPr="00F07401">
        <w:rPr>
          <w:lang w:val="en-US"/>
        </w:rPr>
        <w:t xml:space="preserve"> in the plasma </w:t>
      </w:r>
      <w:r>
        <w:rPr>
          <w:lang w:val="en-US"/>
        </w:rPr>
        <w:t xml:space="preserve">flow </w:t>
      </w:r>
      <w:r w:rsidRPr="00F07401">
        <w:rPr>
          <w:lang w:val="en-US"/>
        </w:rPr>
        <w:t>confinement and acceleration regimes.</w:t>
      </w:r>
      <w:r w:rsidRPr="00AC7028">
        <w:rPr>
          <w:lang w:val="en-US"/>
        </w:rPr>
        <w:tab/>
      </w:r>
    </w:p>
    <w:p w:rsidR="00F65428" w:rsidRDefault="00F65428" w:rsidP="00F6542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65428" w:rsidRPr="00F65428" w:rsidRDefault="00F65428" w:rsidP="00F65428">
      <w:pPr>
        <w:pStyle w:val="Zv-References-en"/>
      </w:pPr>
      <w:r w:rsidRPr="00F65428">
        <w:t>A.V. Sudnikov et al. // Plasma flow suppression by the linear helical mirror system // Journal of Plasma Physics, 88(1), 905880102 (2022)</w:t>
      </w:r>
    </w:p>
    <w:p w:rsidR="00F65428" w:rsidRPr="00F65428" w:rsidRDefault="00F65428" w:rsidP="00F65428">
      <w:pPr>
        <w:pStyle w:val="Zv-References-en"/>
      </w:pPr>
      <w:r w:rsidRPr="00F65428">
        <w:t>А.А. Inzhevatkina et al. Investigation of Plasma Rotation in SMOLA Helical Open Trap// Plas. Ph. Rep., Т. 47. № 8. p. 706-715 (2021).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8E" w:rsidRDefault="00BC238E">
      <w:r>
        <w:separator/>
      </w:r>
    </w:p>
  </w:endnote>
  <w:endnote w:type="continuationSeparator" w:id="0">
    <w:p w:rsidR="00BC238E" w:rsidRDefault="00BC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E669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E669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05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8E" w:rsidRDefault="00BC238E">
      <w:r>
        <w:separator/>
      </w:r>
    </w:p>
  </w:footnote>
  <w:footnote w:type="continuationSeparator" w:id="0">
    <w:p w:rsidR="00BC238E" w:rsidRDefault="00BC238E">
      <w:r>
        <w:continuationSeparator/>
      </w:r>
    </w:p>
  </w:footnote>
  <w:footnote w:id="1">
    <w:p w:rsidR="00AC2059" w:rsidRPr="00AC2059" w:rsidRDefault="00AC2059">
      <w:pPr>
        <w:pStyle w:val="a8"/>
        <w:rPr>
          <w:lang w:val="en-US"/>
        </w:rPr>
      </w:pPr>
      <w:r w:rsidRPr="00AC2059">
        <w:rPr>
          <w:rStyle w:val="aa"/>
          <w:lang w:val="en-US"/>
        </w:rPr>
        <w:t>*)</w:t>
      </w:r>
      <w:r w:rsidRPr="00AC2059">
        <w:rPr>
          <w:lang w:val="en-US"/>
        </w:rPr>
        <w:t xml:space="preserve"> </w:t>
      </w:r>
      <w:hyperlink r:id="rId1" w:history="1">
        <w:r w:rsidRPr="00AC2059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2E669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19FA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E6694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105ED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C2059"/>
    <w:rsid w:val="00AE6185"/>
    <w:rsid w:val="00B622ED"/>
    <w:rsid w:val="00B9584E"/>
    <w:rsid w:val="00BA19FA"/>
    <w:rsid w:val="00BC238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65428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F65428"/>
    <w:rPr>
      <w:sz w:val="24"/>
      <w:szCs w:val="24"/>
    </w:rPr>
  </w:style>
  <w:style w:type="character" w:styleId="a7">
    <w:name w:val="Hyperlink"/>
    <w:basedOn w:val="a0"/>
    <w:rsid w:val="00F6542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C205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C2059"/>
  </w:style>
  <w:style w:type="character" w:styleId="aa">
    <w:name w:val="footnote reference"/>
    <w:basedOn w:val="a0"/>
    <w:rsid w:val="00AC20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Inzhevatkina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BT-Inzhevatkin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93377-41F7-4AC3-828E-A0F73BF5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9</TotalTime>
  <Pages>1</Pages>
  <Words>430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PLASMA MOTION DYNAMICS IN THE OPEN HELICAL MIRROR TRAP SMOLA</dc:title>
  <dc:creator/>
  <cp:lastModifiedBy>Сатунин</cp:lastModifiedBy>
  <cp:revision>3</cp:revision>
  <cp:lastPrinted>1601-01-01T00:00:00Z</cp:lastPrinted>
  <dcterms:created xsi:type="dcterms:W3CDTF">2023-02-22T21:26:00Z</dcterms:created>
  <dcterms:modified xsi:type="dcterms:W3CDTF">2023-05-11T11:44:00Z</dcterms:modified>
</cp:coreProperties>
</file>