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E5" w:rsidRPr="00692249" w:rsidRDefault="00D0035B" w:rsidP="008F79E5">
      <w:pPr>
        <w:pStyle w:val="Zv-Titlereport"/>
        <w:rPr>
          <w:lang w:val="en-US"/>
        </w:rPr>
      </w:pPr>
      <w:r w:rsidRPr="00D0035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D0035B" w:rsidRPr="00824DF5" w:rsidRDefault="00D0035B" w:rsidP="003B6459">
                  <w:pPr>
                    <w:spacing w:before="80"/>
                    <w:rPr>
                      <w:sz w:val="22"/>
                      <w:szCs w:val="22"/>
                    </w:rPr>
                  </w:pPr>
                  <w:r w:rsidRPr="00824DF5">
                    <w:rPr>
                      <w:sz w:val="22"/>
                      <w:szCs w:val="22"/>
                    </w:rPr>
                    <w:t xml:space="preserve">DOI: </w:t>
                  </w:r>
                  <w:r w:rsidRPr="00D0035B">
                    <w:rPr>
                      <w:sz w:val="22"/>
                      <w:szCs w:val="22"/>
                    </w:rPr>
                    <w:t>10.34854/ICPAF.2023.50.2023.1.1.042</w:t>
                  </w:r>
                </w:p>
              </w:txbxContent>
            </v:textbox>
            <w10:anchorlock/>
          </v:shape>
        </w:pict>
      </w:r>
      <w:r w:rsidR="008F79E5" w:rsidRPr="00D31D5A">
        <w:rPr>
          <w:lang w:val="en-US"/>
        </w:rPr>
        <w:t>GAS JET FLOW</w:t>
      </w:r>
      <w:r w:rsidR="008F79E5">
        <w:rPr>
          <w:lang w:val="en-US"/>
        </w:rPr>
        <w:t xml:space="preserve"> CREATIon</w:t>
      </w:r>
      <w:r w:rsidR="008F79E5" w:rsidRPr="00D31D5A">
        <w:rPr>
          <w:lang w:val="en-US"/>
        </w:rPr>
        <w:t xml:space="preserve"> USING A PLASMA ACCELERATOR</w:t>
      </w:r>
      <w:r>
        <w:rPr>
          <w:lang w:val="en-US"/>
        </w:rPr>
        <w:t xml:space="preserve"> </w:t>
      </w:r>
      <w:r>
        <w:rPr>
          <w:rStyle w:val="aa"/>
          <w:lang w:val="en-US"/>
        </w:rPr>
        <w:footnoteReference w:customMarkFollows="1" w:id="1"/>
        <w:t>*)</w:t>
      </w:r>
    </w:p>
    <w:p w:rsidR="008F79E5" w:rsidRPr="002A743D" w:rsidRDefault="008F79E5" w:rsidP="008F79E5">
      <w:pPr>
        <w:pStyle w:val="Zv-Author"/>
        <w:rPr>
          <w:lang w:val="en-US"/>
        </w:rPr>
      </w:pPr>
      <w:r w:rsidRPr="002A743D">
        <w:rPr>
          <w:vertAlign w:val="superscript"/>
          <w:lang w:val="en-US"/>
        </w:rPr>
        <w:t>1,</w:t>
      </w:r>
      <w:r w:rsidRPr="008F79E5">
        <w:rPr>
          <w:vertAlign w:val="superscript"/>
          <w:lang w:val="en-US"/>
        </w:rPr>
        <w:t>2</w:t>
      </w:r>
      <w:r>
        <w:rPr>
          <w:u w:val="single"/>
          <w:lang w:val="en-US"/>
        </w:rPr>
        <w:t>Goryainov</w:t>
      </w:r>
      <w:r w:rsidRPr="002A743D">
        <w:rPr>
          <w:u w:val="single"/>
          <w:lang w:val="en-US"/>
        </w:rPr>
        <w:t xml:space="preserve"> </w:t>
      </w:r>
      <w:r>
        <w:rPr>
          <w:u w:val="single"/>
          <w:lang w:val="en-US"/>
        </w:rPr>
        <w:t>V</w:t>
      </w:r>
      <w:r w:rsidRPr="002A743D">
        <w:rPr>
          <w:u w:val="single"/>
          <w:lang w:val="en-US"/>
        </w:rPr>
        <w:t>.</w:t>
      </w:r>
      <w:r>
        <w:rPr>
          <w:u w:val="single"/>
          <w:lang w:val="en-US"/>
        </w:rPr>
        <w:t>Yu.</w:t>
      </w:r>
      <w:r w:rsidRPr="002A743D">
        <w:rPr>
          <w:lang w:val="en-US"/>
        </w:rPr>
        <w:t xml:space="preserve">, </w:t>
      </w:r>
      <w:r w:rsidRPr="002A743D">
        <w:rPr>
          <w:vertAlign w:val="superscript"/>
          <w:lang w:val="en-US"/>
        </w:rPr>
        <w:t>1</w:t>
      </w:r>
      <w:r>
        <w:rPr>
          <w:lang w:val="en-US"/>
        </w:rPr>
        <w:t>Voronin</w:t>
      </w:r>
      <w:r w:rsidRPr="002A743D">
        <w:rPr>
          <w:lang w:val="en-US"/>
        </w:rPr>
        <w:t xml:space="preserve"> </w:t>
      </w:r>
      <w:r>
        <w:rPr>
          <w:lang w:val="en-US"/>
        </w:rPr>
        <w:t>A.V.</w:t>
      </w:r>
      <w:r w:rsidRPr="002A743D">
        <w:rPr>
          <w:lang w:val="en-US"/>
        </w:rPr>
        <w:t xml:space="preserve"> </w:t>
      </w:r>
    </w:p>
    <w:p w:rsidR="008F79E5" w:rsidRPr="00692249" w:rsidRDefault="008F79E5" w:rsidP="008F79E5">
      <w:pPr>
        <w:pStyle w:val="Zv-Organization"/>
        <w:rPr>
          <w:lang w:val="en-US"/>
        </w:rPr>
      </w:pPr>
      <w:r w:rsidRPr="002A743D">
        <w:rPr>
          <w:vertAlign w:val="superscript"/>
          <w:lang w:val="en-US"/>
        </w:rPr>
        <w:t>1</w:t>
      </w:r>
      <w:r w:rsidRPr="002A743D">
        <w:rPr>
          <w:lang w:val="en-US"/>
        </w:rPr>
        <w:t>Ioffe Institu</w:t>
      </w:r>
      <w:r>
        <w:rPr>
          <w:lang w:val="en-US"/>
        </w:rPr>
        <w:t>te Russian Academy of Sciences</w:t>
      </w:r>
      <w:r w:rsidRPr="002A743D">
        <w:rPr>
          <w:lang w:val="en-US"/>
        </w:rPr>
        <w:t>, 195251, 26 Polytechnycheskaya st.,</w:t>
      </w:r>
      <w:r>
        <w:rPr>
          <w:lang w:val="en-US"/>
        </w:rPr>
        <w:br/>
        <w:t xml:space="preserve">    </w:t>
      </w:r>
      <w:r w:rsidRPr="002A743D">
        <w:rPr>
          <w:lang w:val="en-US"/>
        </w:rPr>
        <w:t xml:space="preserve"> Saint-Petersburg, Russia, </w:t>
      </w:r>
      <w:hyperlink r:id="rId8" w:history="1">
        <w:r w:rsidRPr="004B4573">
          <w:rPr>
            <w:rStyle w:val="a7"/>
            <w:lang w:val="en-US"/>
          </w:rPr>
          <w:t>vgoryainov</w:t>
        </w:r>
        <w:r w:rsidRPr="002A743D">
          <w:rPr>
            <w:rStyle w:val="a7"/>
            <w:lang w:val="en-US"/>
          </w:rPr>
          <w:t>@</w:t>
        </w:r>
        <w:r w:rsidRPr="004B4573">
          <w:rPr>
            <w:rStyle w:val="a7"/>
            <w:lang w:val="en-US"/>
          </w:rPr>
          <w:t>mail</w:t>
        </w:r>
        <w:r w:rsidRPr="002A743D">
          <w:rPr>
            <w:rStyle w:val="a7"/>
            <w:lang w:val="en-US"/>
          </w:rPr>
          <w:t>.</w:t>
        </w:r>
        <w:r w:rsidRPr="004B4573">
          <w:rPr>
            <w:rStyle w:val="a7"/>
            <w:lang w:val="en-US"/>
          </w:rPr>
          <w:t>ioffe</w:t>
        </w:r>
        <w:r w:rsidRPr="002A743D">
          <w:rPr>
            <w:rStyle w:val="a7"/>
            <w:lang w:val="en-US"/>
          </w:rPr>
          <w:t>.</w:t>
        </w:r>
        <w:r w:rsidRPr="004B4573">
          <w:rPr>
            <w:rStyle w:val="a7"/>
            <w:lang w:val="en-US"/>
          </w:rPr>
          <w:t>ru</w:t>
        </w:r>
      </w:hyperlink>
      <w:r w:rsidRPr="002A743D">
        <w:rPr>
          <w:lang w:val="en-US"/>
        </w:rPr>
        <w:t xml:space="preserve"> </w:t>
      </w:r>
      <w:r w:rsidRPr="002A743D">
        <w:rPr>
          <w:lang w:val="en-US"/>
        </w:rPr>
        <w:br/>
      </w:r>
      <w:r w:rsidRPr="002A743D">
        <w:rPr>
          <w:vertAlign w:val="superscript"/>
          <w:lang w:val="en-US"/>
        </w:rPr>
        <w:t>2</w:t>
      </w:r>
      <w:r w:rsidRPr="002A743D">
        <w:rPr>
          <w:lang w:val="en-US"/>
        </w:rPr>
        <w:t xml:space="preserve">Peter the Great St. Petersburg Polytechnic </w:t>
      </w:r>
      <w:r>
        <w:rPr>
          <w:lang w:val="en-US"/>
        </w:rPr>
        <w:t>University</w:t>
      </w:r>
      <w:r w:rsidRPr="002A743D">
        <w:rPr>
          <w:lang w:val="en-US"/>
        </w:rPr>
        <w:t>, 195251, 29 Polytechnycheskaya st.</w:t>
      </w:r>
      <w:r>
        <w:rPr>
          <w:lang w:val="en-US"/>
        </w:rPr>
        <w:br/>
        <w:t xml:space="preserve">    </w:t>
      </w:r>
      <w:r w:rsidRPr="002A743D">
        <w:rPr>
          <w:lang w:val="en-US"/>
        </w:rPr>
        <w:t xml:space="preserve"> </w:t>
      </w:r>
      <w:r>
        <w:rPr>
          <w:lang w:val="en-US"/>
        </w:rPr>
        <w:t>Saint-Petersburg, Russia</w:t>
      </w:r>
      <w:r w:rsidRPr="00692249">
        <w:rPr>
          <w:lang w:val="en-US"/>
        </w:rPr>
        <w:t xml:space="preserve"> </w:t>
      </w:r>
    </w:p>
    <w:p w:rsidR="008F79E5" w:rsidRPr="00D31D5A" w:rsidRDefault="008F79E5" w:rsidP="008F79E5">
      <w:pPr>
        <w:pStyle w:val="Zv-bodyreport"/>
        <w:rPr>
          <w:lang w:val="en-US"/>
        </w:rPr>
      </w:pPr>
      <w:r w:rsidRPr="00D31D5A">
        <w:rPr>
          <w:lang w:val="en-US"/>
        </w:rPr>
        <w:t xml:space="preserve">Plasma accelerators are currently successfully used for problems of controlled thermonuclear fusion. </w:t>
      </w:r>
      <w:r w:rsidRPr="00F451E8">
        <w:rPr>
          <w:lang w:val="en-US"/>
        </w:rPr>
        <w:t>The plasma jet is actively used for discharge initiation  and fueling to devices</w:t>
      </w:r>
      <w:r>
        <w:rPr>
          <w:lang w:val="en-US"/>
        </w:rPr>
        <w:t xml:space="preserve"> with plasma magnetic</w:t>
      </w:r>
      <w:r w:rsidRPr="00F451E8">
        <w:rPr>
          <w:lang w:val="en-US"/>
        </w:rPr>
        <w:t xml:space="preserve"> confinement as well as for conditions simulation of plasma interaction with the first wall materials</w:t>
      </w:r>
      <w:r>
        <w:rPr>
          <w:lang w:val="en-US"/>
        </w:rPr>
        <w:t xml:space="preserve"> </w:t>
      </w:r>
      <w:r w:rsidRPr="00D31D5A">
        <w:rPr>
          <w:lang w:val="en-US"/>
        </w:rPr>
        <w:t xml:space="preserve">[1, 2]. </w:t>
      </w:r>
      <w:r w:rsidRPr="00EC1726">
        <w:rPr>
          <w:lang w:val="en-US"/>
        </w:rPr>
        <w:t xml:space="preserve">At present, gas injection into plasma is also actively used to solve various problems. Thus, helium injection into hydrogen or deuterium  plasma is actively used for diagnostic purposes in experiments on </w:t>
      </w:r>
      <w:r w:rsidRPr="00D31D5A">
        <w:rPr>
          <w:lang w:val="en-US"/>
        </w:rPr>
        <w:t>FT-2, COMPASS, MAST, DIII-D, TEXTOR, MST, JET, ASDEX-U, JT-60, etc.</w:t>
      </w:r>
      <w:r>
        <w:rPr>
          <w:lang w:val="en-US"/>
        </w:rPr>
        <w:t xml:space="preserve"> </w:t>
      </w:r>
      <w:r w:rsidRPr="00EC1726">
        <w:rPr>
          <w:lang w:val="en-US"/>
        </w:rPr>
        <w:t>tokamaks</w:t>
      </w:r>
      <w:r w:rsidRPr="00D31D5A">
        <w:rPr>
          <w:lang w:val="en-US"/>
        </w:rPr>
        <w:t xml:space="preserve"> and </w:t>
      </w:r>
      <w:r>
        <w:rPr>
          <w:lang w:val="en-US"/>
        </w:rPr>
        <w:t>TJ-II</w:t>
      </w:r>
      <w:r w:rsidRPr="00D31D5A">
        <w:rPr>
          <w:lang w:val="en-US"/>
        </w:rPr>
        <w:t>, LHD</w:t>
      </w:r>
      <w:r>
        <w:rPr>
          <w:lang w:val="en-US"/>
        </w:rPr>
        <w:t xml:space="preserve"> </w:t>
      </w:r>
      <w:r w:rsidRPr="00D31D5A">
        <w:rPr>
          <w:lang w:val="en-US"/>
        </w:rPr>
        <w:t xml:space="preserve">stellarators [3-5]. </w:t>
      </w:r>
      <w:r w:rsidRPr="00EC1726">
        <w:rPr>
          <w:lang w:val="en-US"/>
        </w:rPr>
        <w:t>In these experiments the gas flow velocity is limited and close to the speed of sound (~1 km/s). For deeper plasma probing there is a need to increase this speed.</w:t>
      </w:r>
      <w:r w:rsidRPr="00D31D5A">
        <w:rPr>
          <w:lang w:val="en-US"/>
        </w:rPr>
        <w:t xml:space="preserve"> </w:t>
      </w:r>
      <w:r w:rsidRPr="00EC1726">
        <w:rPr>
          <w:lang w:val="en-US"/>
        </w:rPr>
        <w:t xml:space="preserve">To this end, this paper proposes a method for generating a helium jet stream moving at a speed of more than 50 km/s. </w:t>
      </w:r>
      <w:r w:rsidRPr="00313C33">
        <w:rPr>
          <w:lang w:val="en-US"/>
        </w:rPr>
        <w:t xml:space="preserve">The method consisted in dense and cold plasma jet  transforming  into gas flow. For this purpose the plasma was passed through a </w:t>
      </w:r>
      <w:r w:rsidRPr="00A311C9">
        <w:rPr>
          <w:lang w:val="en-US"/>
        </w:rPr>
        <w:t xml:space="preserve">1.125 </w:t>
      </w:r>
      <w:r>
        <w:rPr>
          <w:lang w:val="en-US"/>
        </w:rPr>
        <w:t xml:space="preserve">m </w:t>
      </w:r>
      <w:r w:rsidRPr="00313C33">
        <w:rPr>
          <w:lang w:val="en-US"/>
        </w:rPr>
        <w:t>long channel, in which as it moved it almost completely recombined. Thus, gas flow was formed at the channel outlet, the velocity of which was close to that of the plasma flow.</w:t>
      </w:r>
      <w:r>
        <w:rPr>
          <w:lang w:val="en-US"/>
        </w:rPr>
        <w:t xml:space="preserve"> </w:t>
      </w:r>
    </w:p>
    <w:p w:rsidR="008F79E5" w:rsidRPr="00D31D5A" w:rsidRDefault="008F79E5" w:rsidP="008F79E5">
      <w:pPr>
        <w:pStyle w:val="Zv-bodyreport"/>
        <w:rPr>
          <w:lang w:val="en-US"/>
        </w:rPr>
      </w:pPr>
      <w:r w:rsidRPr="00313C33">
        <w:rPr>
          <w:lang w:val="en-US"/>
        </w:rPr>
        <w:t>The studies were carried out on test bench, which is a set of diagnostics and vacuum chamber with volume of 2.5 m</w:t>
      </w:r>
      <w:r w:rsidRPr="00313C33">
        <w:rPr>
          <w:vertAlign w:val="superscript"/>
          <w:lang w:val="en-US"/>
        </w:rPr>
        <w:t>3</w:t>
      </w:r>
      <w:r w:rsidRPr="00313C33">
        <w:rPr>
          <w:lang w:val="en-US"/>
        </w:rPr>
        <w:t xml:space="preserve"> with shutter through which it was possible to connect various types of plasma sources. The jet could flow freely into the chamber. </w:t>
      </w:r>
      <w:r w:rsidRPr="00936460">
        <w:rPr>
          <w:lang w:val="en-US"/>
        </w:rPr>
        <w:t xml:space="preserve">The coaxial plasma accelerator was powered from a 160-μF storage capacitor with electrode voltage up to 5 kV. </w:t>
      </w:r>
      <w:r w:rsidRPr="00313C33">
        <w:rPr>
          <w:lang w:val="en-US"/>
        </w:rPr>
        <w:t>Jet density and velocity at outlet reached 10</w:t>
      </w:r>
      <w:r w:rsidRPr="00936460">
        <w:rPr>
          <w:vertAlign w:val="superscript"/>
          <w:lang w:val="en-US"/>
        </w:rPr>
        <w:t>16</w:t>
      </w:r>
      <w:r w:rsidRPr="00313C33">
        <w:rPr>
          <w:lang w:val="en-US"/>
        </w:rPr>
        <w:t xml:space="preserve"> cm</w:t>
      </w:r>
      <w:r w:rsidRPr="00936460">
        <w:rPr>
          <w:vertAlign w:val="superscript"/>
          <w:lang w:val="en-US"/>
        </w:rPr>
        <w:t>-3</w:t>
      </w:r>
      <w:r w:rsidRPr="00313C33">
        <w:rPr>
          <w:lang w:val="en-US"/>
        </w:rPr>
        <w:t xml:space="preserve"> and 100 km/s, respectively.</w:t>
      </w:r>
      <w:r w:rsidRPr="00D31D5A">
        <w:rPr>
          <w:lang w:val="en-US"/>
        </w:rPr>
        <w:t xml:space="preserve"> </w:t>
      </w:r>
      <w:r w:rsidRPr="00936460">
        <w:rPr>
          <w:lang w:val="en-US"/>
        </w:rPr>
        <w:t>Along plasma jet motion coaxially with the accelerator, there were various variants of long channels in which the plasma could recombine and transform into neutral gas flow moving at a speed of several tens of kilometers per second.</w:t>
      </w:r>
      <w:r>
        <w:rPr>
          <w:lang w:val="en-US"/>
        </w:rPr>
        <w:t xml:space="preserve"> </w:t>
      </w:r>
    </w:p>
    <w:p w:rsidR="008F79E5" w:rsidRPr="00D31D5A" w:rsidRDefault="008F79E5" w:rsidP="008F79E5">
      <w:pPr>
        <w:pStyle w:val="Zv-bodyreport"/>
        <w:rPr>
          <w:lang w:val="en-US"/>
        </w:rPr>
      </w:pPr>
      <w:r>
        <w:rPr>
          <w:lang w:val="en-US"/>
        </w:rPr>
        <w:t>The paper presents results of</w:t>
      </w:r>
      <w:r w:rsidRPr="008F4DCB">
        <w:rPr>
          <w:lang w:val="en-US"/>
        </w:rPr>
        <w:t xml:space="preserve"> neutral helium flow formation   using plasma accelerator and long recombination tube. In the course of the research, conditions were found under which neutral helium jet emerged from duct at speed of 50-60 km/s.</w:t>
      </w:r>
      <w:r>
        <w:rPr>
          <w:lang w:val="en-US"/>
        </w:rPr>
        <w:t xml:space="preserve"> </w:t>
      </w:r>
    </w:p>
    <w:p w:rsidR="008F79E5" w:rsidRPr="008F4DCB" w:rsidRDefault="008F79E5" w:rsidP="008F79E5">
      <w:pPr>
        <w:pStyle w:val="Zv-bodyreport"/>
        <w:spacing w:before="120"/>
        <w:rPr>
          <w:lang w:val="en-US"/>
        </w:rPr>
      </w:pPr>
      <w:r w:rsidRPr="008F4DCB">
        <w:rPr>
          <w:lang w:val="en-US"/>
        </w:rPr>
        <w:t>The work was carried out on a Unique Scientific Installation "Spherical Tokamak</w:t>
      </w:r>
      <w:bookmarkStart w:id="0" w:name="_GoBack"/>
      <w:bookmarkEnd w:id="0"/>
      <w:r w:rsidRPr="008F4DCB">
        <w:rPr>
          <w:lang w:val="en-US"/>
        </w:rPr>
        <w:t xml:space="preserve"> Globus-M", which is part of the Federal Center for Collective Use "Materials Science and Diagnostics in Advanced Technologies", within the framework of the state assignment of the Ioffe Institute of Physics and Technology (topics 0034-2021-0001 and 0040-2019-0023); supported by the Ministry of Science and Higher Education of the Russian Federation within the state assignment in the field of sciences according to project No. 0784-2020-0020. </w:t>
      </w:r>
    </w:p>
    <w:p w:rsidR="008F79E5" w:rsidRPr="00AD06D1" w:rsidRDefault="008F79E5" w:rsidP="008F79E5">
      <w:pPr>
        <w:pStyle w:val="Zv-TitleReferences-en"/>
        <w:rPr>
          <w:szCs w:val="24"/>
          <w:lang w:val="en-US"/>
        </w:rPr>
      </w:pPr>
      <w:r>
        <w:rPr>
          <w:lang w:val="en-US"/>
        </w:rPr>
        <w:t>References</w:t>
      </w:r>
    </w:p>
    <w:p w:rsidR="008F79E5" w:rsidRPr="00AD06D1" w:rsidRDefault="008F79E5" w:rsidP="008F79E5">
      <w:pPr>
        <w:pStyle w:val="Zv-References-en"/>
      </w:pPr>
      <w:r>
        <w:t>A</w:t>
      </w:r>
      <w:r w:rsidRPr="00AD06D1">
        <w:t>.</w:t>
      </w:r>
      <w:r>
        <w:t>V</w:t>
      </w:r>
      <w:r w:rsidRPr="00AD06D1">
        <w:t xml:space="preserve">. </w:t>
      </w:r>
      <w:r>
        <w:t>Voronin</w:t>
      </w:r>
      <w:r w:rsidRPr="00AD06D1">
        <w:t xml:space="preserve">, </w:t>
      </w:r>
      <w:r>
        <w:t>et al</w:t>
      </w:r>
      <w:r w:rsidRPr="00AD06D1">
        <w:t xml:space="preserve">. </w:t>
      </w:r>
      <w:r>
        <w:t xml:space="preserve">Plasma Phys Rep V. </w:t>
      </w:r>
      <w:r w:rsidRPr="00AD06D1">
        <w:t xml:space="preserve">47, № 8, </w:t>
      </w:r>
      <w:r>
        <w:t xml:space="preserve">P. 763-771 </w:t>
      </w:r>
    </w:p>
    <w:p w:rsidR="008F79E5" w:rsidRPr="0064196C" w:rsidRDefault="008F79E5" w:rsidP="008F79E5">
      <w:pPr>
        <w:pStyle w:val="Zv-References-en"/>
        <w:rPr>
          <w:szCs w:val="24"/>
        </w:rPr>
      </w:pPr>
      <w:r>
        <w:rPr>
          <w:szCs w:val="24"/>
        </w:rPr>
        <w:t>A.N. Novokhatsky</w:t>
      </w:r>
      <w:r w:rsidRPr="005E478E">
        <w:rPr>
          <w:szCs w:val="24"/>
        </w:rPr>
        <w:t xml:space="preserve"> </w:t>
      </w:r>
      <w:r>
        <w:rPr>
          <w:szCs w:val="24"/>
        </w:rPr>
        <w:t xml:space="preserve">et al. </w:t>
      </w:r>
      <w:r w:rsidRPr="0064196C">
        <w:t>Journal Problems of Atomic Science and Technology. Ser. Thermonuclear Fusion,</w:t>
      </w:r>
      <w:r w:rsidRPr="0064196C">
        <w:rPr>
          <w:szCs w:val="24"/>
        </w:rPr>
        <w:t xml:space="preserve"> 2017,</w:t>
      </w:r>
      <w:r>
        <w:rPr>
          <w:szCs w:val="24"/>
        </w:rPr>
        <w:t xml:space="preserve"> V.</w:t>
      </w:r>
      <w:r w:rsidRPr="0064196C">
        <w:rPr>
          <w:szCs w:val="24"/>
        </w:rPr>
        <w:t xml:space="preserve"> 40, </w:t>
      </w:r>
      <w:r>
        <w:rPr>
          <w:szCs w:val="24"/>
        </w:rPr>
        <w:t>issue</w:t>
      </w:r>
      <w:r w:rsidRPr="0064196C">
        <w:rPr>
          <w:szCs w:val="24"/>
        </w:rPr>
        <w:t xml:space="preserve"> 4</w:t>
      </w:r>
      <w:r>
        <w:rPr>
          <w:szCs w:val="24"/>
        </w:rPr>
        <w:t xml:space="preserve"> </w:t>
      </w:r>
    </w:p>
    <w:p w:rsidR="008F79E5" w:rsidRPr="0064196C" w:rsidRDefault="008F79E5" w:rsidP="008F79E5">
      <w:pPr>
        <w:pStyle w:val="Zv-References-en"/>
      </w:pPr>
      <w:r>
        <w:rPr>
          <w:bCs/>
        </w:rPr>
        <w:t>S</w:t>
      </w:r>
      <w:r w:rsidRPr="0064196C">
        <w:rPr>
          <w:bCs/>
        </w:rPr>
        <w:t>.</w:t>
      </w:r>
      <w:r>
        <w:rPr>
          <w:bCs/>
        </w:rPr>
        <w:t>I</w:t>
      </w:r>
      <w:r w:rsidRPr="0064196C">
        <w:rPr>
          <w:bCs/>
        </w:rPr>
        <w:t xml:space="preserve">. </w:t>
      </w:r>
      <w:r>
        <w:rPr>
          <w:bCs/>
        </w:rPr>
        <w:t>Lashkul</w:t>
      </w:r>
      <w:r w:rsidRPr="0064196C">
        <w:rPr>
          <w:bCs/>
        </w:rPr>
        <w:t xml:space="preserve"> </w:t>
      </w:r>
      <w:r>
        <w:rPr>
          <w:bCs/>
        </w:rPr>
        <w:t>et al. Plasma Phys Rep</w:t>
      </w:r>
      <w:r w:rsidRPr="0064196C">
        <w:rPr>
          <w:iCs/>
        </w:rPr>
        <w:t xml:space="preserve">, 2012, </w:t>
      </w:r>
      <w:r>
        <w:rPr>
          <w:iCs/>
        </w:rPr>
        <w:t>V.</w:t>
      </w:r>
      <w:r w:rsidRPr="0064196C">
        <w:rPr>
          <w:iCs/>
        </w:rPr>
        <w:t xml:space="preserve"> 38, № 11, </w:t>
      </w:r>
      <w:r>
        <w:rPr>
          <w:iCs/>
        </w:rPr>
        <w:t>P</w:t>
      </w:r>
      <w:r w:rsidRPr="0064196C">
        <w:rPr>
          <w:iCs/>
        </w:rPr>
        <w:t>. 923–936</w:t>
      </w:r>
    </w:p>
    <w:p w:rsidR="008F79E5" w:rsidRDefault="008F79E5" w:rsidP="008F79E5">
      <w:pPr>
        <w:pStyle w:val="Zv-References-en"/>
      </w:pPr>
      <w:r w:rsidRPr="0064196C">
        <w:rPr>
          <w:iCs/>
          <w:lang w:val="fr-FR"/>
        </w:rPr>
        <w:t xml:space="preserve">Ahn J.W., Craig D., Fiksel G. et al. </w:t>
      </w:r>
      <w:r w:rsidRPr="0064196C">
        <w:rPr>
          <w:lang w:val="fr-FR"/>
        </w:rPr>
        <w:t>// Phys. Plasmas. 2007. V. 14. P. 083301.</w:t>
      </w:r>
      <w:r w:rsidRPr="0064196C">
        <w:t xml:space="preserve"> </w:t>
      </w:r>
    </w:p>
    <w:p w:rsidR="008F79E5" w:rsidRPr="0064196C" w:rsidRDefault="008F79E5" w:rsidP="008F79E5">
      <w:pPr>
        <w:pStyle w:val="Zv-References-en"/>
      </w:pPr>
      <w:r w:rsidRPr="0064196C">
        <w:t>G</w:t>
      </w:r>
      <w:r w:rsidRPr="0064196C">
        <w:rPr>
          <w:lang w:val="fr-FR"/>
        </w:rPr>
        <w:t>oto</w:t>
      </w:r>
      <w:r w:rsidRPr="0064196C">
        <w:t xml:space="preserve"> </w:t>
      </w:r>
      <w:r w:rsidRPr="0064196C">
        <w:rPr>
          <w:lang w:val="fr-FR"/>
        </w:rPr>
        <w:t>M</w:t>
      </w:r>
      <w:r w:rsidRPr="0064196C">
        <w:t xml:space="preserve">. // </w:t>
      </w:r>
      <w:r w:rsidRPr="0064196C">
        <w:rPr>
          <w:lang w:val="fr-FR"/>
        </w:rPr>
        <w:t>J</w:t>
      </w:r>
      <w:r w:rsidRPr="0064196C">
        <w:t xml:space="preserve">. </w:t>
      </w:r>
      <w:r w:rsidRPr="0064196C">
        <w:rPr>
          <w:lang w:val="fr-FR"/>
        </w:rPr>
        <w:t>Quant</w:t>
      </w:r>
      <w:r w:rsidRPr="0064196C">
        <w:t xml:space="preserve">. </w:t>
      </w:r>
      <w:r w:rsidRPr="0064196C">
        <w:rPr>
          <w:lang w:val="fr-FR"/>
        </w:rPr>
        <w:t>Spectrosc. Radiat. Transf. 2003. V. 76. P. 331</w:t>
      </w:r>
      <w:r>
        <w:rPr>
          <w:lang w:val="fr-FR"/>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54B" w:rsidRDefault="0007454B">
      <w:r>
        <w:separator/>
      </w:r>
    </w:p>
  </w:endnote>
  <w:endnote w:type="continuationSeparator" w:id="0">
    <w:p w:rsidR="0007454B" w:rsidRDefault="0007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4B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24B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0035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54B" w:rsidRDefault="0007454B">
      <w:r>
        <w:separator/>
      </w:r>
    </w:p>
  </w:footnote>
  <w:footnote w:type="continuationSeparator" w:id="0">
    <w:p w:rsidR="0007454B" w:rsidRDefault="0007454B">
      <w:r>
        <w:continuationSeparator/>
      </w:r>
    </w:p>
  </w:footnote>
  <w:footnote w:id="1">
    <w:p w:rsidR="00D0035B" w:rsidRPr="00D0035B" w:rsidRDefault="00D0035B">
      <w:pPr>
        <w:pStyle w:val="a8"/>
        <w:rPr>
          <w:lang w:val="en-US"/>
        </w:rPr>
      </w:pPr>
      <w:r w:rsidRPr="00D0035B">
        <w:rPr>
          <w:rStyle w:val="aa"/>
          <w:lang w:val="en-US"/>
        </w:rPr>
        <w:t>*)</w:t>
      </w:r>
      <w:r w:rsidRPr="00D0035B">
        <w:rPr>
          <w:lang w:val="en-US"/>
        </w:rPr>
        <w:t xml:space="preserve"> </w:t>
      </w:r>
      <w:hyperlink r:id="rId1" w:history="1">
        <w:r w:rsidRPr="00D0035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24BB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8B4D88"/>
    <w:multiLevelType w:val="hybridMultilevel"/>
    <w:tmpl w:val="3FF27CA2"/>
    <w:lvl w:ilvl="0" w:tplc="61F20F3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4CA5"/>
    <w:rsid w:val="00043701"/>
    <w:rsid w:val="0007454B"/>
    <w:rsid w:val="00081366"/>
    <w:rsid w:val="000C657D"/>
    <w:rsid w:val="000C7078"/>
    <w:rsid w:val="000D76E9"/>
    <w:rsid w:val="000E495B"/>
    <w:rsid w:val="00124BBB"/>
    <w:rsid w:val="001C0CCB"/>
    <w:rsid w:val="00205708"/>
    <w:rsid w:val="00220629"/>
    <w:rsid w:val="0023083F"/>
    <w:rsid w:val="00247225"/>
    <w:rsid w:val="002C37ED"/>
    <w:rsid w:val="003800F3"/>
    <w:rsid w:val="003A606B"/>
    <w:rsid w:val="003B5B93"/>
    <w:rsid w:val="003E0981"/>
    <w:rsid w:val="00401388"/>
    <w:rsid w:val="00404CA5"/>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F79E5"/>
    <w:rsid w:val="00906FF7"/>
    <w:rsid w:val="009D3AC4"/>
    <w:rsid w:val="00AE6185"/>
    <w:rsid w:val="00B622ED"/>
    <w:rsid w:val="00B9584E"/>
    <w:rsid w:val="00C103CD"/>
    <w:rsid w:val="00C232A0"/>
    <w:rsid w:val="00C5751F"/>
    <w:rsid w:val="00D0035B"/>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9E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F79E5"/>
    <w:rPr>
      <w:color w:val="0000FF" w:themeColor="hyperlink"/>
      <w:u w:val="single"/>
    </w:rPr>
  </w:style>
  <w:style w:type="character" w:customStyle="1" w:styleId="Zv-bodyreportChar">
    <w:name w:val="Zv-body_report Char"/>
    <w:link w:val="Zv-bodyreport"/>
    <w:locked/>
    <w:rsid w:val="008F79E5"/>
    <w:rPr>
      <w:sz w:val="24"/>
      <w:szCs w:val="24"/>
    </w:rPr>
  </w:style>
  <w:style w:type="paragraph" w:styleId="a8">
    <w:name w:val="footnote text"/>
    <w:basedOn w:val="a"/>
    <w:link w:val="a9"/>
    <w:rsid w:val="00D0035B"/>
    <w:rPr>
      <w:sz w:val="20"/>
      <w:szCs w:val="20"/>
    </w:rPr>
  </w:style>
  <w:style w:type="character" w:customStyle="1" w:styleId="a9">
    <w:name w:val="Текст сноски Знак"/>
    <w:basedOn w:val="a0"/>
    <w:link w:val="a8"/>
    <w:rsid w:val="00D0035B"/>
  </w:style>
  <w:style w:type="character" w:styleId="aa">
    <w:name w:val="footnote reference"/>
    <w:basedOn w:val="a0"/>
    <w:rsid w:val="00D0035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goryainov@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R-Gorya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828C-3414-4DD5-A0E9-C162A9CA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549</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JET FLOW CREATION USING A PLASMA ACCELERATOR</dc:title>
  <dc:creator/>
  <cp:lastModifiedBy>Сатунин</cp:lastModifiedBy>
  <cp:revision>3</cp:revision>
  <cp:lastPrinted>1601-01-01T00:00:00Z</cp:lastPrinted>
  <dcterms:created xsi:type="dcterms:W3CDTF">2023-02-19T21:37:00Z</dcterms:created>
  <dcterms:modified xsi:type="dcterms:W3CDTF">2023-05-10T18:55:00Z</dcterms:modified>
</cp:coreProperties>
</file>