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C4" w:rsidRPr="00297B77" w:rsidRDefault="00297B77" w:rsidP="006458C4">
      <w:pPr>
        <w:pStyle w:val="Zv-Titlereport"/>
        <w:rPr>
          <w:lang w:val="en-US"/>
        </w:rPr>
      </w:pPr>
      <w:r w:rsidRPr="00297B7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97B77" w:rsidRPr="00824DF5" w:rsidRDefault="00297B77" w:rsidP="003B6459">
                  <w:pPr>
                    <w:spacing w:before="80"/>
                    <w:rPr>
                      <w:sz w:val="22"/>
                      <w:szCs w:val="22"/>
                    </w:rPr>
                  </w:pPr>
                  <w:r w:rsidRPr="00824DF5">
                    <w:rPr>
                      <w:sz w:val="22"/>
                      <w:szCs w:val="22"/>
                    </w:rPr>
                    <w:t xml:space="preserve">DOI: </w:t>
                  </w:r>
                  <w:r w:rsidRPr="00297B77">
                    <w:rPr>
                      <w:sz w:val="22"/>
                      <w:szCs w:val="22"/>
                    </w:rPr>
                    <w:t>10.34854/ICPAF.2023.50.2023.1.1.018</w:t>
                  </w:r>
                </w:p>
              </w:txbxContent>
            </v:textbox>
            <w10:anchorlock/>
          </v:shape>
        </w:pict>
      </w:r>
      <w:r w:rsidR="006458C4" w:rsidRPr="00514DD4">
        <w:rPr>
          <w:lang w:val="en-US"/>
        </w:rPr>
        <w:t>Periphery plasma spectroscopic diagnostic of Globus-M2 tokamak with neutral helium injection</w:t>
      </w:r>
      <w:r w:rsidRPr="00297B77">
        <w:rPr>
          <w:lang w:val="en-US"/>
        </w:rPr>
        <w:t xml:space="preserve"> </w:t>
      </w:r>
      <w:r>
        <w:rPr>
          <w:rStyle w:val="aa"/>
          <w:lang w:val="en-US"/>
        </w:rPr>
        <w:footnoteReference w:customMarkFollows="1" w:id="1"/>
        <w:t>*)</w:t>
      </w:r>
    </w:p>
    <w:p w:rsidR="006458C4" w:rsidRDefault="006458C4" w:rsidP="006458C4">
      <w:pPr>
        <w:pStyle w:val="Zv-Author"/>
        <w:rPr>
          <w:lang w:val="en-US"/>
        </w:rPr>
      </w:pPr>
      <w:r w:rsidRPr="00066297">
        <w:rPr>
          <w:u w:val="single"/>
          <w:lang w:val="en-US"/>
        </w:rPr>
        <w:t>Anufriev E.A.</w:t>
      </w:r>
      <w:r>
        <w:rPr>
          <w:lang w:val="en-US"/>
        </w:rPr>
        <w:t>, Sergeev V.Yu., Timokhin V.M., Sharov I.A.</w:t>
      </w:r>
    </w:p>
    <w:p w:rsidR="006458C4" w:rsidRDefault="006458C4" w:rsidP="006458C4">
      <w:pPr>
        <w:pStyle w:val="Zv-Organization"/>
        <w:rPr>
          <w:lang w:val="en-US"/>
        </w:rPr>
      </w:pPr>
      <w:r>
        <w:rPr>
          <w:lang w:val="en-US"/>
        </w:rPr>
        <w:t xml:space="preserve">Peter the Great St. Petersburg Polytechnic University, St. Petersburg, Russian Federation, </w:t>
      </w:r>
      <w:hyperlink r:id="rId8" w:history="1">
        <w:r w:rsidRPr="007E356A">
          <w:rPr>
            <w:rStyle w:val="a7"/>
            <w:lang w:val="en-US"/>
          </w:rPr>
          <w:t>anufriev_ea@spbstu.ru</w:t>
        </w:r>
      </w:hyperlink>
    </w:p>
    <w:p w:rsidR="006458C4" w:rsidRPr="00290A96" w:rsidRDefault="006458C4" w:rsidP="006458C4">
      <w:pPr>
        <w:pStyle w:val="Zv-bodyreport"/>
        <w:rPr>
          <w:lang w:val="en-US"/>
        </w:rPr>
      </w:pPr>
      <w:r>
        <w:rPr>
          <w:lang w:val="en-US"/>
        </w:rPr>
        <w:t>The</w:t>
      </w:r>
      <w:r w:rsidRPr="002A515A">
        <w:rPr>
          <w:lang w:val="en-US"/>
        </w:rPr>
        <w:t xml:space="preserve"> </w:t>
      </w:r>
      <w:r>
        <w:rPr>
          <w:lang w:val="en-US"/>
        </w:rPr>
        <w:t>injection</w:t>
      </w:r>
      <w:r w:rsidRPr="002A515A">
        <w:rPr>
          <w:lang w:val="en-US"/>
        </w:rPr>
        <w:t xml:space="preserve"> </w:t>
      </w:r>
      <w:r>
        <w:rPr>
          <w:lang w:val="en-US"/>
        </w:rPr>
        <w:t>of</w:t>
      </w:r>
      <w:r w:rsidRPr="002A515A">
        <w:rPr>
          <w:lang w:val="en-US"/>
        </w:rPr>
        <w:t xml:space="preserve"> </w:t>
      </w:r>
      <w:r>
        <w:rPr>
          <w:lang w:val="en-US"/>
        </w:rPr>
        <w:t>helium</w:t>
      </w:r>
      <w:r w:rsidRPr="002A515A">
        <w:rPr>
          <w:lang w:val="en-US"/>
        </w:rPr>
        <w:t xml:space="preserve"> </w:t>
      </w:r>
      <w:r>
        <w:rPr>
          <w:lang w:val="en-US"/>
        </w:rPr>
        <w:t>into</w:t>
      </w:r>
      <w:r w:rsidRPr="002A515A">
        <w:rPr>
          <w:lang w:val="en-US"/>
        </w:rPr>
        <w:t xml:space="preserve"> </w:t>
      </w:r>
      <w:r>
        <w:rPr>
          <w:lang w:val="en-US"/>
        </w:rPr>
        <w:t>the</w:t>
      </w:r>
      <w:r w:rsidRPr="002A515A">
        <w:rPr>
          <w:lang w:val="en-US"/>
        </w:rPr>
        <w:t xml:space="preserve"> </w:t>
      </w:r>
      <w:r>
        <w:rPr>
          <w:lang w:val="en-US"/>
        </w:rPr>
        <w:t>high</w:t>
      </w:r>
      <w:r w:rsidRPr="002A515A">
        <w:rPr>
          <w:lang w:val="en-US"/>
        </w:rPr>
        <w:t xml:space="preserve"> </w:t>
      </w:r>
      <w:r>
        <w:rPr>
          <w:lang w:val="en-US"/>
        </w:rPr>
        <w:t>temperature</w:t>
      </w:r>
      <w:r w:rsidRPr="002A515A">
        <w:rPr>
          <w:lang w:val="en-US"/>
        </w:rPr>
        <w:t xml:space="preserve"> </w:t>
      </w:r>
      <w:r>
        <w:rPr>
          <w:lang w:val="en-US"/>
        </w:rPr>
        <w:t>plasmas</w:t>
      </w:r>
      <w:r w:rsidRPr="002A515A">
        <w:rPr>
          <w:lang w:val="en-US"/>
        </w:rPr>
        <w:t xml:space="preserve"> </w:t>
      </w:r>
      <w:r>
        <w:rPr>
          <w:lang w:val="en-US"/>
        </w:rPr>
        <w:t>of</w:t>
      </w:r>
      <w:r w:rsidRPr="002A515A">
        <w:rPr>
          <w:lang w:val="en-US"/>
        </w:rPr>
        <w:t xml:space="preserve"> </w:t>
      </w:r>
      <w:r>
        <w:rPr>
          <w:lang w:val="en-US"/>
        </w:rPr>
        <w:t>tokamaks</w:t>
      </w:r>
      <w:r w:rsidRPr="002A515A">
        <w:rPr>
          <w:lang w:val="en-US"/>
        </w:rPr>
        <w:t xml:space="preserve"> </w:t>
      </w:r>
      <w:r>
        <w:rPr>
          <w:lang w:val="en-US"/>
        </w:rPr>
        <w:t>and</w:t>
      </w:r>
      <w:r w:rsidRPr="002A515A">
        <w:rPr>
          <w:lang w:val="en-US"/>
        </w:rPr>
        <w:t xml:space="preserve"> </w:t>
      </w:r>
      <w:r>
        <w:rPr>
          <w:lang w:val="en-US"/>
        </w:rPr>
        <w:t>stellarators</w:t>
      </w:r>
      <w:r w:rsidRPr="002A515A">
        <w:rPr>
          <w:lang w:val="en-US"/>
        </w:rPr>
        <w:t xml:space="preserve"> </w:t>
      </w:r>
      <w:r>
        <w:rPr>
          <w:lang w:val="en-US"/>
        </w:rPr>
        <w:t>is</w:t>
      </w:r>
      <w:r w:rsidRPr="002A515A">
        <w:rPr>
          <w:lang w:val="en-US"/>
        </w:rPr>
        <w:t xml:space="preserve"> </w:t>
      </w:r>
      <w:r>
        <w:rPr>
          <w:lang w:val="en-US"/>
        </w:rPr>
        <w:t>actively</w:t>
      </w:r>
      <w:r w:rsidRPr="002A515A">
        <w:rPr>
          <w:lang w:val="en-US"/>
        </w:rPr>
        <w:t xml:space="preserve"> </w:t>
      </w:r>
      <w:r>
        <w:rPr>
          <w:lang w:val="en-US"/>
        </w:rPr>
        <w:t>used</w:t>
      </w:r>
      <w:r w:rsidRPr="002A515A">
        <w:rPr>
          <w:lang w:val="en-US"/>
        </w:rPr>
        <w:t xml:space="preserve"> </w:t>
      </w:r>
      <w:r>
        <w:rPr>
          <w:lang w:val="en-US"/>
        </w:rPr>
        <w:t>as</w:t>
      </w:r>
      <w:r w:rsidRPr="002A515A">
        <w:rPr>
          <w:lang w:val="en-US"/>
        </w:rPr>
        <w:t xml:space="preserve"> </w:t>
      </w:r>
      <w:r>
        <w:rPr>
          <w:lang w:val="en-US"/>
        </w:rPr>
        <w:t>a</w:t>
      </w:r>
      <w:r w:rsidRPr="002A515A">
        <w:rPr>
          <w:lang w:val="en-US"/>
        </w:rPr>
        <w:t xml:space="preserve"> </w:t>
      </w:r>
      <w:r>
        <w:rPr>
          <w:lang w:val="en-US"/>
        </w:rPr>
        <w:t>diagnostic</w:t>
      </w:r>
      <w:r w:rsidRPr="002A515A">
        <w:rPr>
          <w:lang w:val="en-US"/>
        </w:rPr>
        <w:t xml:space="preserve"> </w:t>
      </w:r>
      <w:r>
        <w:rPr>
          <w:lang w:val="en-US"/>
        </w:rPr>
        <w:t>tool</w:t>
      </w:r>
      <w:r w:rsidRPr="002A515A">
        <w:rPr>
          <w:lang w:val="en-US"/>
        </w:rPr>
        <w:t xml:space="preserve"> </w:t>
      </w:r>
      <w:r>
        <w:rPr>
          <w:lang w:val="en-US"/>
        </w:rPr>
        <w:t>at</w:t>
      </w:r>
      <w:r w:rsidRPr="002A515A">
        <w:rPr>
          <w:lang w:val="en-US"/>
        </w:rPr>
        <w:t xml:space="preserve"> </w:t>
      </w:r>
      <w:r>
        <w:rPr>
          <w:lang w:val="en-US"/>
        </w:rPr>
        <w:t>the</w:t>
      </w:r>
      <w:r w:rsidRPr="002A515A">
        <w:rPr>
          <w:lang w:val="en-US"/>
        </w:rPr>
        <w:t xml:space="preserve"> </w:t>
      </w:r>
      <w:r>
        <w:rPr>
          <w:lang w:val="en-US"/>
        </w:rPr>
        <w:t>majority</w:t>
      </w:r>
      <w:r w:rsidRPr="002A515A">
        <w:rPr>
          <w:lang w:val="en-US"/>
        </w:rPr>
        <w:t xml:space="preserve"> </w:t>
      </w:r>
      <w:r>
        <w:rPr>
          <w:lang w:val="en-US"/>
        </w:rPr>
        <w:t>of</w:t>
      </w:r>
      <w:r w:rsidRPr="002A515A">
        <w:rPr>
          <w:lang w:val="en-US"/>
        </w:rPr>
        <w:t xml:space="preserve"> </w:t>
      </w:r>
      <w:r>
        <w:rPr>
          <w:lang w:val="en-US"/>
        </w:rPr>
        <w:t>contemporary</w:t>
      </w:r>
      <w:r w:rsidRPr="002A515A">
        <w:rPr>
          <w:lang w:val="en-US"/>
        </w:rPr>
        <w:t xml:space="preserve"> </w:t>
      </w:r>
      <w:r>
        <w:rPr>
          <w:lang w:val="en-US"/>
        </w:rPr>
        <w:t>devices</w:t>
      </w:r>
      <w:r w:rsidRPr="002A515A">
        <w:rPr>
          <w:lang w:val="en-US"/>
        </w:rPr>
        <w:t xml:space="preserve"> </w:t>
      </w:r>
      <w:r>
        <w:rPr>
          <w:lang w:val="en-US"/>
        </w:rPr>
        <w:t>with</w:t>
      </w:r>
      <w:r w:rsidRPr="002A515A">
        <w:rPr>
          <w:lang w:val="en-US"/>
        </w:rPr>
        <w:t xml:space="preserve"> </w:t>
      </w:r>
      <w:r>
        <w:rPr>
          <w:lang w:val="en-US"/>
        </w:rPr>
        <w:t>magnetic</w:t>
      </w:r>
      <w:r w:rsidRPr="002A515A">
        <w:rPr>
          <w:lang w:val="en-US"/>
        </w:rPr>
        <w:t xml:space="preserve"> </w:t>
      </w:r>
      <w:r>
        <w:rPr>
          <w:lang w:val="en-US"/>
        </w:rPr>
        <w:t>confinement</w:t>
      </w:r>
      <w:r w:rsidRPr="002A515A">
        <w:rPr>
          <w:lang w:val="en-US"/>
        </w:rPr>
        <w:t xml:space="preserve"> [1]. </w:t>
      </w:r>
      <w:r w:rsidRPr="00297B77">
        <w:rPr>
          <w:rStyle w:val="rynqvb"/>
          <w:lang w:val="en-US"/>
        </w:rPr>
        <w:t xml:space="preserve">The detailed information about the electron density and temperature profiles at the periphery and at the divertor region of a plasma discharge </w:t>
      </w:r>
      <w:r>
        <w:rPr>
          <w:rStyle w:val="rynqvb"/>
          <w:lang w:val="en-US"/>
        </w:rPr>
        <w:t xml:space="preserve">is a substantial issue of high temperature plasmas </w:t>
      </w:r>
      <w:r w:rsidRPr="001C1126">
        <w:rPr>
          <w:lang w:val="en-US"/>
        </w:rPr>
        <w:t>[2].</w:t>
      </w:r>
      <w:r>
        <w:rPr>
          <w:lang w:val="en-US"/>
        </w:rPr>
        <w:t xml:space="preserve"> The main results of the diagnostic tool </w:t>
      </w:r>
      <w:r w:rsidRPr="0009554A">
        <w:rPr>
          <w:lang w:val="en-US"/>
        </w:rPr>
        <w:t>based on the measurement</w:t>
      </w:r>
      <w:r>
        <w:rPr>
          <w:lang w:val="en-US"/>
        </w:rPr>
        <w:t>s</w:t>
      </w:r>
      <w:r w:rsidRPr="0009554A">
        <w:rPr>
          <w:lang w:val="en-US"/>
        </w:rPr>
        <w:t xml:space="preserve"> of the emission intensity ratios of neutral helium (HeI) lines</w:t>
      </w:r>
      <w:r>
        <w:rPr>
          <w:lang w:val="en-US"/>
        </w:rPr>
        <w:t xml:space="preserve"> and developed for “Globus-M2” tokamak are presented in the report.</w:t>
      </w:r>
    </w:p>
    <w:p w:rsidR="006458C4" w:rsidRDefault="006458C4" w:rsidP="006458C4">
      <w:pPr>
        <w:pStyle w:val="Zv-bodyreport"/>
        <w:rPr>
          <w:rFonts w:eastAsia="Times"/>
          <w:lang w:val="en-US"/>
        </w:rPr>
      </w:pPr>
      <w:r w:rsidRPr="007E4536">
        <w:rPr>
          <w:rFonts w:eastAsia="Times"/>
          <w:lang w:val="en-US"/>
        </w:rPr>
        <w:t xml:space="preserve">The main component of </w:t>
      </w:r>
      <w:r>
        <w:rPr>
          <w:rFonts w:eastAsia="Times"/>
          <w:lang w:val="en-US"/>
        </w:rPr>
        <w:t xml:space="preserve">the </w:t>
      </w:r>
      <w:r w:rsidRPr="007E4536">
        <w:rPr>
          <w:rFonts w:eastAsia="Times"/>
          <w:lang w:val="en-US"/>
        </w:rPr>
        <w:t xml:space="preserve">diagnostic is </w:t>
      </w:r>
      <w:r>
        <w:rPr>
          <w:rFonts w:eastAsia="Times"/>
          <w:lang w:val="en-US"/>
        </w:rPr>
        <w:t xml:space="preserve">a </w:t>
      </w:r>
      <w:r w:rsidRPr="007E4536">
        <w:rPr>
          <w:rFonts w:eastAsia="Times"/>
          <w:lang w:val="en-US"/>
        </w:rPr>
        <w:t>polychromator based on</w:t>
      </w:r>
      <w:r>
        <w:rPr>
          <w:rFonts w:eastAsia="Times"/>
          <w:lang w:val="en-US"/>
        </w:rPr>
        <w:t xml:space="preserve"> the</w:t>
      </w:r>
      <w:r w:rsidRPr="007E4536">
        <w:rPr>
          <w:rFonts w:eastAsia="Times"/>
          <w:lang w:val="en-US"/>
        </w:rPr>
        <w:t xml:space="preserve"> fast camera Miro</w:t>
      </w:r>
      <w:r>
        <w:rPr>
          <w:rFonts w:eastAsia="Times"/>
          <w:lang w:val="en-US"/>
        </w:rPr>
        <w:t xml:space="preserve"> M110 [3] with framerate up to 1600 at full spatial resolution </w:t>
      </w:r>
      <w:r w:rsidRPr="00C767CA">
        <w:rPr>
          <w:lang w:val="en-US"/>
        </w:rPr>
        <w:t>1200×800</w:t>
      </w:r>
      <w:r>
        <w:rPr>
          <w:lang w:val="en-US"/>
        </w:rPr>
        <w:t xml:space="preserve">. The optical system of the polychromator allows to obtain four images of helium line emission </w:t>
      </w:r>
      <w:r w:rsidRPr="00343713">
        <w:rPr>
          <w:lang w:val="en-US"/>
        </w:rPr>
        <w:t>simultaneously</w:t>
      </w:r>
      <w:r w:rsidRPr="008A6196">
        <w:rPr>
          <w:lang w:val="en-US"/>
        </w:rPr>
        <w:t xml:space="preserve"> </w:t>
      </w:r>
      <w:r>
        <w:rPr>
          <w:lang w:val="en-US"/>
        </w:rPr>
        <w:t xml:space="preserve">with size </w:t>
      </w:r>
      <w:r w:rsidRPr="00343713">
        <w:rPr>
          <w:lang w:val="en-US"/>
        </w:rPr>
        <w:t>300×300</w:t>
      </w:r>
      <w:r>
        <w:rPr>
          <w:lang w:val="en-US"/>
        </w:rPr>
        <w:t xml:space="preserve"> pixels each on camera’s sensor.</w:t>
      </w:r>
      <w:r w:rsidRPr="007C7ADF">
        <w:rPr>
          <w:lang w:val="en-US"/>
        </w:rPr>
        <w:t xml:space="preserve"> </w:t>
      </w:r>
      <w:r>
        <w:rPr>
          <w:lang w:val="en-US"/>
        </w:rPr>
        <w:t>The detailed description of its hardware and positioning is presented in the article [4]</w:t>
      </w:r>
      <w:r>
        <w:rPr>
          <w:rFonts w:eastAsia="Times"/>
          <w:lang w:val="en-US"/>
        </w:rPr>
        <w:t>.</w:t>
      </w:r>
    </w:p>
    <w:p w:rsidR="006458C4" w:rsidRDefault="006458C4" w:rsidP="006458C4">
      <w:pPr>
        <w:pStyle w:val="Zv-bodyreport"/>
        <w:rPr>
          <w:rFonts w:eastAsia="Times"/>
          <w:lang w:val="en-US"/>
        </w:rPr>
      </w:pPr>
      <w:r>
        <w:rPr>
          <w:lang w:val="en-US"/>
        </w:rPr>
        <w:t>The e</w:t>
      </w:r>
      <w:r w:rsidRPr="00DF1DEF">
        <w:rPr>
          <w:lang w:val="en-US"/>
        </w:rPr>
        <w:t xml:space="preserve">xperimental data </w:t>
      </w:r>
      <w:r>
        <w:rPr>
          <w:lang w:val="en-US"/>
        </w:rPr>
        <w:t>has been</w:t>
      </w:r>
      <w:r w:rsidRPr="00DF1DEF">
        <w:rPr>
          <w:lang w:val="en-US"/>
        </w:rPr>
        <w:t xml:space="preserve"> obtained in a wide range of plasma parameters and helium injection regimes</w:t>
      </w:r>
      <w:r>
        <w:rPr>
          <w:lang w:val="en-US"/>
        </w:rPr>
        <w:t>. Discharges #40268 - #40270 have been</w:t>
      </w:r>
      <w:r w:rsidRPr="00DF1DEF">
        <w:rPr>
          <w:lang w:val="en-US"/>
        </w:rPr>
        <w:t xml:space="preserve"> chosen </w:t>
      </w:r>
      <w:r>
        <w:rPr>
          <w:lang w:val="en-US"/>
        </w:rPr>
        <w:t>to be processed</w:t>
      </w:r>
      <w:r w:rsidRPr="00DF1DEF">
        <w:rPr>
          <w:lang w:val="en-US"/>
        </w:rPr>
        <w:t xml:space="preserve"> </w:t>
      </w:r>
      <w:r>
        <w:rPr>
          <w:lang w:val="en-US"/>
        </w:rPr>
        <w:t>for</w:t>
      </w:r>
      <w:r w:rsidRPr="00891559">
        <w:rPr>
          <w:lang w:val="en-US"/>
        </w:rPr>
        <w:t xml:space="preserve"> </w:t>
      </w:r>
      <w:r>
        <w:rPr>
          <w:lang w:val="en-US"/>
        </w:rPr>
        <w:t>their</w:t>
      </w:r>
      <w:r w:rsidRPr="00891559">
        <w:rPr>
          <w:lang w:val="en-US"/>
        </w:rPr>
        <w:t xml:space="preserve"> </w:t>
      </w:r>
      <w:r>
        <w:rPr>
          <w:lang w:val="en-US"/>
        </w:rPr>
        <w:t>higher</w:t>
      </w:r>
      <w:r w:rsidRPr="00891559">
        <w:rPr>
          <w:lang w:val="en-US"/>
        </w:rPr>
        <w:t xml:space="preserve"> </w:t>
      </w:r>
      <w:r>
        <w:rPr>
          <w:lang w:val="en-US"/>
        </w:rPr>
        <w:t xml:space="preserve">signal-background contrast relative to the other discharges </w:t>
      </w:r>
      <w:r w:rsidRPr="007E4536">
        <w:rPr>
          <w:rFonts w:eastAsia="Times"/>
          <w:lang w:val="en-US"/>
        </w:rPr>
        <w:t>and, therefore, for</w:t>
      </w:r>
      <w:r>
        <w:rPr>
          <w:rFonts w:eastAsia="Times"/>
          <w:lang w:val="en-US"/>
        </w:rPr>
        <w:t xml:space="preserve"> a</w:t>
      </w:r>
      <w:r w:rsidRPr="007E4536">
        <w:rPr>
          <w:rFonts w:eastAsia="Times"/>
          <w:lang w:val="en-US"/>
        </w:rPr>
        <w:t xml:space="preserve"> </w:t>
      </w:r>
      <w:r>
        <w:rPr>
          <w:rFonts w:eastAsia="Times"/>
          <w:lang w:val="en-US"/>
        </w:rPr>
        <w:t>higher measurement localization</w:t>
      </w:r>
      <w:r>
        <w:rPr>
          <w:lang w:val="en-US"/>
        </w:rPr>
        <w:t xml:space="preserve">. Measured </w:t>
      </w:r>
      <w:r>
        <w:rPr>
          <w:rFonts w:eastAsia="Times"/>
          <w:lang w:val="en-US"/>
        </w:rPr>
        <w:t>e</w:t>
      </w:r>
      <w:r w:rsidRPr="007E4536">
        <w:rPr>
          <w:rFonts w:eastAsia="Times"/>
          <w:lang w:val="en-US"/>
        </w:rPr>
        <w:t>lectron density and temperature values (T</w:t>
      </w:r>
      <w:r w:rsidRPr="007E4536">
        <w:rPr>
          <w:rFonts w:eastAsia="Times"/>
          <w:vertAlign w:val="subscript"/>
          <w:lang w:val="en-US"/>
        </w:rPr>
        <w:t>e</w:t>
      </w:r>
      <w:r w:rsidRPr="007E4536">
        <w:rPr>
          <w:rFonts w:eastAsia="Times"/>
          <w:lang w:val="en-US"/>
        </w:rPr>
        <w:t>, n</w:t>
      </w:r>
      <w:r w:rsidRPr="007E4536">
        <w:rPr>
          <w:rFonts w:eastAsia="Times"/>
          <w:vertAlign w:val="subscript"/>
          <w:lang w:val="en-US"/>
        </w:rPr>
        <w:t>e</w:t>
      </w:r>
      <w:r w:rsidRPr="007E4536">
        <w:rPr>
          <w:rFonts w:eastAsia="Times"/>
          <w:lang w:val="en-US"/>
        </w:rPr>
        <w:t>) for the discharge #40269 are within 20-40 eV and (1-2)×10</w:t>
      </w:r>
      <w:r w:rsidRPr="007E4536">
        <w:rPr>
          <w:rFonts w:eastAsia="Times"/>
          <w:vertAlign w:val="superscript"/>
          <w:lang w:val="en-US"/>
        </w:rPr>
        <w:t>13</w:t>
      </w:r>
      <w:r w:rsidRPr="007E4536">
        <w:rPr>
          <w:rFonts w:eastAsia="Times"/>
          <w:lang w:val="en-US"/>
        </w:rPr>
        <w:t xml:space="preserve"> cm</w:t>
      </w:r>
      <w:r w:rsidRPr="007E4536">
        <w:rPr>
          <w:rFonts w:eastAsia="Times"/>
          <w:vertAlign w:val="superscript"/>
          <w:lang w:val="en-US"/>
        </w:rPr>
        <w:t>-3</w:t>
      </w:r>
      <w:r w:rsidRPr="007E4536">
        <w:rPr>
          <w:rFonts w:eastAsia="Times"/>
          <w:lang w:val="en-US"/>
        </w:rPr>
        <w:t xml:space="preserve"> range accordingly</w:t>
      </w:r>
      <w:r>
        <w:rPr>
          <w:rFonts w:eastAsia="Times"/>
          <w:lang w:val="en-US"/>
        </w:rPr>
        <w:t xml:space="preserve">. </w:t>
      </w:r>
      <w:r w:rsidRPr="007E4536">
        <w:rPr>
          <w:rFonts w:eastAsia="Times"/>
          <w:lang w:val="en-US"/>
        </w:rPr>
        <w:t>SOLPS</w:t>
      </w:r>
      <w:r w:rsidRPr="001D77AA">
        <w:rPr>
          <w:rFonts w:eastAsia="Times"/>
          <w:lang w:val="en-US"/>
        </w:rPr>
        <w:t>-</w:t>
      </w:r>
      <w:r w:rsidRPr="007E4536">
        <w:rPr>
          <w:rFonts w:eastAsia="Times"/>
          <w:lang w:val="en-US"/>
        </w:rPr>
        <w:t>ITER simulation [</w:t>
      </w:r>
      <w:r>
        <w:rPr>
          <w:rFonts w:eastAsia="Times"/>
          <w:lang w:val="en-US"/>
        </w:rPr>
        <w:t>5</w:t>
      </w:r>
      <w:r w:rsidRPr="007E4536">
        <w:rPr>
          <w:rFonts w:eastAsia="Times"/>
          <w:lang w:val="en-US"/>
        </w:rPr>
        <w:t xml:space="preserve">] shows a moderate level of agreement with </w:t>
      </w:r>
      <w:r>
        <w:rPr>
          <w:rFonts w:eastAsia="Times"/>
          <w:lang w:val="en-US"/>
        </w:rPr>
        <w:t>helium spectroscopy diagnostic</w:t>
      </w:r>
      <w:r w:rsidRPr="007E4536">
        <w:rPr>
          <w:rFonts w:eastAsia="Times"/>
          <w:lang w:val="en-US"/>
        </w:rPr>
        <w:t xml:space="preserve"> measurements at the plasma edge region</w:t>
      </w:r>
      <w:r>
        <w:rPr>
          <w:rFonts w:eastAsia="Times"/>
          <w:lang w:val="en-US"/>
        </w:rPr>
        <w:t xml:space="preserve">. </w:t>
      </w:r>
      <w:r w:rsidRPr="00DF1DEF">
        <w:rPr>
          <w:rFonts w:eastAsia="Times"/>
          <w:lang w:val="en-US"/>
        </w:rPr>
        <w:t xml:space="preserve">A decrease in the electron density and an increase in the electron temperature </w:t>
      </w:r>
      <w:r>
        <w:rPr>
          <w:rFonts w:eastAsia="Times"/>
          <w:lang w:val="en-US"/>
        </w:rPr>
        <w:t>has</w:t>
      </w:r>
      <w:r w:rsidRPr="00DF1DEF">
        <w:rPr>
          <w:rFonts w:eastAsia="Times"/>
          <w:lang w:val="en-US"/>
        </w:rPr>
        <w:t xml:space="preserve"> experimentally </w:t>
      </w:r>
      <w:r>
        <w:rPr>
          <w:rFonts w:eastAsia="Times"/>
          <w:lang w:val="en-US"/>
        </w:rPr>
        <w:t>been measured</w:t>
      </w:r>
      <w:r w:rsidRPr="00DF1DEF">
        <w:rPr>
          <w:rFonts w:eastAsia="Times"/>
          <w:lang w:val="en-US"/>
        </w:rPr>
        <w:t xml:space="preserve"> </w:t>
      </w:r>
      <w:r>
        <w:rPr>
          <w:rFonts w:eastAsia="Times"/>
          <w:lang w:val="en-US"/>
        </w:rPr>
        <w:t>upon</w:t>
      </w:r>
      <w:r w:rsidRPr="00DF1DEF">
        <w:rPr>
          <w:rFonts w:eastAsia="Times"/>
          <w:lang w:val="en-US"/>
        </w:rPr>
        <w:t xml:space="preserve"> approaching the separatrix in the </w:t>
      </w:r>
      <w:r>
        <w:rPr>
          <w:rFonts w:eastAsia="Times"/>
          <w:lang w:val="en-US"/>
        </w:rPr>
        <w:t>scrape-off</w:t>
      </w:r>
      <w:r w:rsidRPr="00DF1DEF">
        <w:rPr>
          <w:rFonts w:eastAsia="Times"/>
          <w:lang w:val="en-US"/>
        </w:rPr>
        <w:t xml:space="preserve"> layer from the strong magnetic field</w:t>
      </w:r>
      <w:r>
        <w:rPr>
          <w:rFonts w:eastAsia="Times"/>
          <w:lang w:val="en-US"/>
        </w:rPr>
        <w:t xml:space="preserve"> </w:t>
      </w:r>
      <w:r w:rsidRPr="00DF1DEF">
        <w:rPr>
          <w:rFonts w:eastAsia="Times"/>
          <w:lang w:val="en-US"/>
        </w:rPr>
        <w:t>side</w:t>
      </w:r>
      <w:r>
        <w:rPr>
          <w:rFonts w:eastAsia="Times"/>
          <w:lang w:val="en-US"/>
        </w:rPr>
        <w:t>.</w:t>
      </w:r>
    </w:p>
    <w:p w:rsidR="006458C4" w:rsidRPr="001F024E" w:rsidRDefault="006458C4" w:rsidP="006458C4">
      <w:pPr>
        <w:pStyle w:val="Zv-bodyreport"/>
        <w:rPr>
          <w:lang w:val="en-US"/>
        </w:rPr>
      </w:pPr>
      <w:r>
        <w:rPr>
          <w:lang w:val="en-US"/>
        </w:rPr>
        <w:t>The polychromator’s optical system has been modified after the first experiments where its sustainable performance has been maintained. The diagnostic’s programming shell of helium beam image processing has also been upgraded so that the image quality and measurements reliability is improved. The detailed analysis of electron density and temperature profiles is presented in the full version of the paper.</w:t>
      </w:r>
    </w:p>
    <w:p w:rsidR="006458C4" w:rsidRPr="00EC5AF6" w:rsidRDefault="006458C4" w:rsidP="006458C4">
      <w:pPr>
        <w:pStyle w:val="Zv-bodyreport"/>
        <w:spacing w:before="120"/>
        <w:rPr>
          <w:lang w:val="en-US"/>
        </w:rPr>
      </w:pPr>
      <w:r w:rsidRPr="00BB7873">
        <w:rPr>
          <w:lang w:val="en-US"/>
        </w:rPr>
        <w:t xml:space="preserve">This work was supported by the Ministry of </w:t>
      </w:r>
      <w:r>
        <w:rPr>
          <w:lang w:val="en-US"/>
        </w:rPr>
        <w:t xml:space="preserve">science and higher education of </w:t>
      </w:r>
      <w:r w:rsidRPr="00BB7873">
        <w:rPr>
          <w:lang w:val="en-US"/>
        </w:rPr>
        <w:t>Russian Federation in the framework of the state contract in the field of</w:t>
      </w:r>
      <w:r>
        <w:rPr>
          <w:lang w:val="en-US"/>
        </w:rPr>
        <w:t xml:space="preserve"> </w:t>
      </w:r>
      <w:r w:rsidRPr="00BB7873">
        <w:rPr>
          <w:lang w:val="en-US"/>
        </w:rPr>
        <w:t>science under project No. 0784-2020-0020 using the Federal Joint Research</w:t>
      </w:r>
      <w:r>
        <w:rPr>
          <w:lang w:val="en-US"/>
        </w:rPr>
        <w:t xml:space="preserve"> </w:t>
      </w:r>
      <w:r w:rsidRPr="00BB7873">
        <w:rPr>
          <w:lang w:val="en-US"/>
        </w:rPr>
        <w:t>Center "Material science and characterization in advanced technology" of</w:t>
      </w:r>
      <w:r>
        <w:rPr>
          <w:lang w:val="en-US"/>
        </w:rPr>
        <w:t xml:space="preserve"> </w:t>
      </w:r>
      <w:r w:rsidRPr="00BB7873">
        <w:rPr>
          <w:lang w:val="en-US"/>
        </w:rPr>
        <w:t>Ioffe Institute, including the unique scientific facility "Spherical tokamak</w:t>
      </w:r>
      <w:r>
        <w:rPr>
          <w:lang w:val="en-US"/>
        </w:rPr>
        <w:t xml:space="preserve"> </w:t>
      </w:r>
      <w:r w:rsidRPr="00BB7873">
        <w:rPr>
          <w:lang w:val="en-US"/>
        </w:rPr>
        <w:t>Globus</w:t>
      </w:r>
      <w:r>
        <w:rPr>
          <w:lang w:val="en-US"/>
        </w:rPr>
        <w:noBreakHyphen/>
      </w:r>
      <w:r w:rsidRPr="00BB7873">
        <w:rPr>
          <w:lang w:val="en-US"/>
        </w:rPr>
        <w:t>M".</w:t>
      </w:r>
    </w:p>
    <w:p w:rsidR="006458C4" w:rsidRDefault="006458C4" w:rsidP="006458C4">
      <w:pPr>
        <w:pStyle w:val="Zv-TitleReferences-en"/>
        <w:rPr>
          <w:lang w:val="en-US"/>
        </w:rPr>
      </w:pPr>
      <w:r>
        <w:rPr>
          <w:lang w:val="en-US"/>
        </w:rPr>
        <w:t>References</w:t>
      </w:r>
    </w:p>
    <w:p w:rsidR="006458C4" w:rsidRDefault="006458C4" w:rsidP="006458C4">
      <w:pPr>
        <w:pStyle w:val="Zv-References-en"/>
      </w:pPr>
      <w:r>
        <w:t>S.J. Zweben et al., Review of Scientific Instruments 88, 041101 (2017).</w:t>
      </w:r>
    </w:p>
    <w:p w:rsidR="006458C4" w:rsidRDefault="006458C4" w:rsidP="006458C4">
      <w:pPr>
        <w:pStyle w:val="Zv-References-en"/>
      </w:pPr>
      <w:r>
        <w:t>Ikeda, K. (2007) Progress in the ITER Physics Basis. Nuclear Fusion, 47, S203.</w:t>
      </w:r>
    </w:p>
    <w:p w:rsidR="006458C4" w:rsidRDefault="006458C4" w:rsidP="006458C4">
      <w:pPr>
        <w:pStyle w:val="Zv-References-en"/>
      </w:pPr>
      <w:r>
        <w:t>Vision Research, Miro M110 camera. https://www.phantomhs.ru/produktsiya/24/585/.</w:t>
      </w:r>
    </w:p>
    <w:p w:rsidR="006458C4" w:rsidRPr="001F22F4" w:rsidRDefault="006458C4" w:rsidP="006458C4">
      <w:pPr>
        <w:pStyle w:val="Zv-References-en"/>
      </w:pPr>
      <w:r>
        <w:t>V</w:t>
      </w:r>
      <w:r w:rsidRPr="001F22F4">
        <w:t>.</w:t>
      </w:r>
      <w:r>
        <w:t>M</w:t>
      </w:r>
      <w:r w:rsidRPr="001F22F4">
        <w:t xml:space="preserve">. </w:t>
      </w:r>
      <w:r>
        <w:t>Timokhin</w:t>
      </w:r>
      <w:r w:rsidRPr="00A3689E">
        <w:t xml:space="preserve"> </w:t>
      </w:r>
      <w:r>
        <w:t>et</w:t>
      </w:r>
      <w:r w:rsidRPr="00A3689E">
        <w:t xml:space="preserve"> </w:t>
      </w:r>
      <w:r>
        <w:t>al</w:t>
      </w:r>
      <w:r w:rsidRPr="001F22F4">
        <w:t xml:space="preserve">., </w:t>
      </w:r>
      <w:r w:rsidRPr="00A3689E">
        <w:t>JETP Letters</w:t>
      </w:r>
      <w:r w:rsidRPr="001F22F4">
        <w:t>, 116:5 (2022), 292–299.</w:t>
      </w:r>
    </w:p>
    <w:p w:rsidR="006458C4" w:rsidRPr="001F22F4" w:rsidRDefault="006458C4" w:rsidP="006458C4">
      <w:pPr>
        <w:pStyle w:val="Zv-References-en"/>
      </w:pPr>
      <w:r>
        <w:t>V.A. Rozhansky et al., Nucl. Fusion 41 387 (2001).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2E" w:rsidRDefault="0028502E">
      <w:r>
        <w:separator/>
      </w:r>
    </w:p>
  </w:endnote>
  <w:endnote w:type="continuationSeparator" w:id="0">
    <w:p w:rsidR="0028502E" w:rsidRDefault="00285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04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04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97B7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2E" w:rsidRDefault="0028502E">
      <w:r>
        <w:separator/>
      </w:r>
    </w:p>
  </w:footnote>
  <w:footnote w:type="continuationSeparator" w:id="0">
    <w:p w:rsidR="0028502E" w:rsidRDefault="0028502E">
      <w:r>
        <w:continuationSeparator/>
      </w:r>
    </w:p>
  </w:footnote>
  <w:footnote w:id="1">
    <w:p w:rsidR="00297B77" w:rsidRPr="00297B77" w:rsidRDefault="00297B77">
      <w:pPr>
        <w:pStyle w:val="a8"/>
        <w:rPr>
          <w:lang w:val="en-US"/>
        </w:rPr>
      </w:pPr>
      <w:r w:rsidRPr="00297B77">
        <w:rPr>
          <w:rStyle w:val="aa"/>
          <w:lang w:val="en-US"/>
        </w:rPr>
        <w:t>*)</w:t>
      </w:r>
      <w:r w:rsidRPr="00297B77">
        <w:rPr>
          <w:lang w:val="en-US"/>
        </w:rPr>
        <w:t xml:space="preserve"> </w:t>
      </w:r>
      <w:hyperlink r:id="rId1" w:history="1">
        <w:r w:rsidRPr="00297B7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C046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8502E"/>
    <w:rsid w:val="00043701"/>
    <w:rsid w:val="00081366"/>
    <w:rsid w:val="000C046A"/>
    <w:rsid w:val="000C657D"/>
    <w:rsid w:val="000C7078"/>
    <w:rsid w:val="000D76E9"/>
    <w:rsid w:val="000E495B"/>
    <w:rsid w:val="001C0CCB"/>
    <w:rsid w:val="00205708"/>
    <w:rsid w:val="00220629"/>
    <w:rsid w:val="0023083F"/>
    <w:rsid w:val="00247225"/>
    <w:rsid w:val="0028502E"/>
    <w:rsid w:val="00297B77"/>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458C4"/>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F6BE4"/>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458C4"/>
    <w:rPr>
      <w:color w:val="0000FF" w:themeColor="hyperlink"/>
      <w:u w:val="single"/>
    </w:rPr>
  </w:style>
  <w:style w:type="character" w:customStyle="1" w:styleId="rynqvb">
    <w:name w:val="rynqvb"/>
    <w:basedOn w:val="a0"/>
    <w:rsid w:val="006458C4"/>
  </w:style>
  <w:style w:type="character" w:customStyle="1" w:styleId="Zv-bodyreportChar">
    <w:name w:val="Zv-body_report Char"/>
    <w:link w:val="Zv-bodyreport"/>
    <w:locked/>
    <w:rsid w:val="006458C4"/>
    <w:rPr>
      <w:sz w:val="24"/>
      <w:szCs w:val="24"/>
    </w:rPr>
  </w:style>
  <w:style w:type="paragraph" w:styleId="a8">
    <w:name w:val="footnote text"/>
    <w:basedOn w:val="a"/>
    <w:link w:val="a9"/>
    <w:rsid w:val="00297B77"/>
    <w:rPr>
      <w:sz w:val="20"/>
      <w:szCs w:val="20"/>
    </w:rPr>
  </w:style>
  <w:style w:type="character" w:customStyle="1" w:styleId="a9">
    <w:name w:val="Текст сноски Знак"/>
    <w:basedOn w:val="a0"/>
    <w:link w:val="a8"/>
    <w:rsid w:val="00297B77"/>
  </w:style>
  <w:style w:type="character" w:styleId="aa">
    <w:name w:val="footnote reference"/>
    <w:basedOn w:val="a0"/>
    <w:rsid w:val="00297B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friev_ea@spb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Y-Korob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72534-210A-4BFB-9C45-99A49EE6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473</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PERIPHERY PLASMA SPECTROSCOPIC DIAGNOSTIC OF GLOBUS-M2 TOKAMAK WITH NEUTRAL HELIUM INJECTION</dc:title>
  <dc:creator/>
  <cp:lastModifiedBy>Сатунин</cp:lastModifiedBy>
  <cp:revision>2</cp:revision>
  <cp:lastPrinted>1601-01-01T00:00:00Z</cp:lastPrinted>
  <dcterms:created xsi:type="dcterms:W3CDTF">2023-02-14T17:59:00Z</dcterms:created>
  <dcterms:modified xsi:type="dcterms:W3CDTF">2023-05-04T10:41:00Z</dcterms:modified>
</cp:coreProperties>
</file>