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4D" w:rsidRPr="0011510B" w:rsidRDefault="00B8674D" w:rsidP="0011510B">
      <w:pPr>
        <w:pStyle w:val="Zv-Titlereport"/>
        <w:spacing w:line="233" w:lineRule="auto"/>
      </w:pPr>
      <w:r w:rsidRPr="00182388">
        <w:t>Термодиффузионное отношение в тринарной смеси</w:t>
      </w:r>
      <w:r>
        <w:t xml:space="preserve"> с</w:t>
      </w:r>
      <w:r w:rsidRPr="00182388">
        <w:t xml:space="preserve"> </w:t>
      </w:r>
      <w:r>
        <w:t>и</w:t>
      </w:r>
      <w:r w:rsidRPr="00182388">
        <w:t>ониза</w:t>
      </w:r>
      <w:r>
        <w:t>цией</w:t>
      </w:r>
      <w:r w:rsidRPr="00182388">
        <w:t xml:space="preserve">. Плазма </w:t>
      </w:r>
      <w:r>
        <w:rPr>
          <w:lang w:val="en-US"/>
        </w:rPr>
        <w:t>h</w:t>
      </w:r>
      <w:r>
        <w:rPr>
          <w:caps w:val="0"/>
          <w:lang w:val="en-US"/>
        </w:rPr>
        <w:t>e</w:t>
      </w:r>
      <w:r w:rsidR="0011510B" w:rsidRPr="0011510B">
        <w:rPr>
          <w:caps w:val="0"/>
        </w:rPr>
        <w:t xml:space="preserve"> </w:t>
      </w:r>
      <w:r w:rsidR="0011510B">
        <w:rPr>
          <w:rStyle w:val="aa"/>
          <w:caps w:val="0"/>
        </w:rPr>
        <w:footnoteReference w:customMarkFollows="1" w:id="1"/>
        <w:t>*)</w:t>
      </w:r>
    </w:p>
    <w:p w:rsidR="00B8674D" w:rsidRDefault="00B8674D" w:rsidP="0011510B">
      <w:pPr>
        <w:pStyle w:val="Zv-Author"/>
        <w:spacing w:line="233" w:lineRule="auto"/>
      </w:pPr>
      <w:r w:rsidRPr="00215A7B">
        <w:rPr>
          <w:vertAlign w:val="superscript"/>
        </w:rPr>
        <w:t>1</w:t>
      </w:r>
      <w:r w:rsidRPr="00182388">
        <w:t>Коршунов</w:t>
      </w:r>
      <w:r w:rsidRPr="00A45789">
        <w:t xml:space="preserve"> </w:t>
      </w:r>
      <w:r w:rsidRPr="00182388">
        <w:t xml:space="preserve">О.В., </w:t>
      </w:r>
      <w:r w:rsidRPr="00215A7B">
        <w:rPr>
          <w:vertAlign w:val="superscript"/>
        </w:rPr>
        <w:t>1,</w:t>
      </w:r>
      <w:r w:rsidRPr="00B5434B">
        <w:rPr>
          <w:vertAlign w:val="superscript"/>
        </w:rPr>
        <w:t>2</w:t>
      </w:r>
      <w:r w:rsidRPr="00B5434B">
        <w:rPr>
          <w:u w:val="single"/>
        </w:rPr>
        <w:t>Кавыршин</w:t>
      </w:r>
      <w:r w:rsidRPr="00A45789">
        <w:rPr>
          <w:u w:val="single"/>
        </w:rPr>
        <w:t xml:space="preserve"> </w:t>
      </w:r>
      <w:r w:rsidRPr="00B5434B">
        <w:rPr>
          <w:u w:val="single"/>
        </w:rPr>
        <w:t>Д.И.</w:t>
      </w:r>
      <w:r w:rsidRPr="00182388">
        <w:t xml:space="preserve">, </w:t>
      </w:r>
      <w:r w:rsidRPr="00215A7B">
        <w:rPr>
          <w:vertAlign w:val="superscript"/>
        </w:rPr>
        <w:t>1,2</w:t>
      </w:r>
      <w:r w:rsidRPr="00182388">
        <w:t>Чиннов</w:t>
      </w:r>
      <w:r w:rsidRPr="00A45789">
        <w:t xml:space="preserve"> </w:t>
      </w:r>
      <w:r w:rsidRPr="00182388">
        <w:t>В.Ф.</w:t>
      </w:r>
    </w:p>
    <w:p w:rsidR="00B8674D" w:rsidRPr="00B8674D" w:rsidRDefault="00B8674D" w:rsidP="0011510B">
      <w:pPr>
        <w:pStyle w:val="Zv-Organization"/>
        <w:spacing w:line="233" w:lineRule="auto"/>
      </w:pPr>
      <w:r>
        <w:rPr>
          <w:vertAlign w:val="superscript"/>
        </w:rPr>
        <w:t>1</w:t>
      </w:r>
      <w:r w:rsidRPr="00B5434B">
        <w:t>ОИВТ РАН, Москва</w:t>
      </w:r>
      <w:r w:rsidRPr="00BD0E6E">
        <w:t xml:space="preserve">, Россия, </w:t>
      </w:r>
      <w:hyperlink r:id="rId8" w:history="1">
        <w:r w:rsidRPr="005F21C0">
          <w:rPr>
            <w:rStyle w:val="a7"/>
            <w:lang w:val="en-US"/>
          </w:rPr>
          <w:t>oleg</w:t>
        </w:r>
        <w:r w:rsidRPr="005F21C0">
          <w:rPr>
            <w:rStyle w:val="a7"/>
          </w:rPr>
          <w:t>15@</w:t>
        </w:r>
        <w:r w:rsidRPr="005F21C0">
          <w:rPr>
            <w:rStyle w:val="a7"/>
            <w:lang w:val="en-US"/>
          </w:rPr>
          <w:t>inbox</w:t>
        </w:r>
        <w:r w:rsidRPr="005F21C0">
          <w:rPr>
            <w:rStyle w:val="a7"/>
          </w:rPr>
          <w:t>.</w:t>
        </w:r>
        <w:r w:rsidRPr="005F21C0">
          <w:rPr>
            <w:rStyle w:val="a7"/>
            <w:lang w:val="en-US"/>
          </w:rPr>
          <w:t>ru</w:t>
        </w:r>
      </w:hyperlink>
      <w:r w:rsidRPr="00BD0E6E">
        <w:t>,</w:t>
      </w:r>
      <w:r>
        <w:br/>
      </w:r>
      <w:r>
        <w:rPr>
          <w:vertAlign w:val="superscript"/>
        </w:rPr>
        <w:t>2</w:t>
      </w:r>
      <w:r w:rsidRPr="00B5434B">
        <w:t xml:space="preserve">ФГБОУ ВО «НИУ </w:t>
      </w:r>
      <w:r w:rsidRPr="00BD0E6E">
        <w:t xml:space="preserve">«МЭИ», Москва, Россия, </w:t>
      </w:r>
      <w:hyperlink r:id="rId9" w:history="1">
        <w:r w:rsidRPr="005F21C0">
          <w:rPr>
            <w:rStyle w:val="a7"/>
          </w:rPr>
          <w:t>dimakav@rambler.ru</w:t>
        </w:r>
      </w:hyperlink>
    </w:p>
    <w:p w:rsidR="00B8674D" w:rsidRDefault="00B8674D" w:rsidP="0011510B">
      <w:pPr>
        <w:pStyle w:val="Zv-bodyreport"/>
        <w:spacing w:line="233" w:lineRule="auto"/>
      </w:pPr>
      <w:r>
        <w:t xml:space="preserve">Исследования дуговой плазмы Не атмосферного давления в узком канале </w:t>
      </w:r>
      <w:r w:rsidRPr="0007757D">
        <w:t>[</w:t>
      </w:r>
      <w:r>
        <w:t>1</w:t>
      </w:r>
      <w:r w:rsidRPr="0007757D">
        <w:t>]</w:t>
      </w:r>
      <w:r>
        <w:t xml:space="preserve"> привели к необходимости расчета потоков и коэффициентов диффузии с помощью газокинетической теории </w:t>
      </w:r>
      <w:r w:rsidRPr="00674B63">
        <w:t>[</w:t>
      </w:r>
      <w:r>
        <w:t>2</w:t>
      </w:r>
      <w:r w:rsidRPr="00674B63">
        <w:t>]</w:t>
      </w:r>
      <w:r>
        <w:t>. Одним из диффузионных процессов, происходящих в неизотропных средах с температурными градиентами, является термодиффузия. Ее свойства в ионизованном гелии исследованы в настоящей работе</w:t>
      </w:r>
      <w:r w:rsidRPr="00AD66F0">
        <w:t>.</w:t>
      </w:r>
    </w:p>
    <w:p w:rsidR="00B8674D" w:rsidRDefault="00B8674D" w:rsidP="0011510B">
      <w:pPr>
        <w:pStyle w:val="Zv-bodyreport"/>
        <w:spacing w:line="233" w:lineRule="auto"/>
      </w:pPr>
      <w:r w:rsidRPr="00AD66F0">
        <w:t>Термодиффузия относится к явлениям переноса второго порядка</w:t>
      </w:r>
      <w:r>
        <w:t>, но</w:t>
      </w:r>
      <w:r w:rsidRPr="00AD66F0">
        <w:t xml:space="preserve"> в первом приближении</w:t>
      </w:r>
      <w:r w:rsidRPr="0002702C">
        <w:t xml:space="preserve"> </w:t>
      </w:r>
      <w:r w:rsidRPr="00AD66F0">
        <w:t>теории Чепмена-Энскога</w:t>
      </w:r>
      <w:r>
        <w:t xml:space="preserve"> термодиффузионные отношения </w:t>
      </w:r>
      <w:r w:rsidRPr="00AD66F0">
        <w:rPr>
          <w:lang w:val="en-US"/>
        </w:rPr>
        <w:t>K</w:t>
      </w:r>
      <w:r>
        <w:rPr>
          <w:vertAlign w:val="subscript"/>
          <w:lang w:val="en-US"/>
        </w:rPr>
        <w:t>i</w:t>
      </w:r>
      <w:r>
        <w:t xml:space="preserve"> </w:t>
      </w:r>
      <w:r w:rsidRPr="00AD66F0">
        <w:t>мо</w:t>
      </w:r>
      <w:r>
        <w:t>гут быть найдены сравнительно просто</w:t>
      </w:r>
      <w:r w:rsidRPr="00AD66F0">
        <w:t>.</w:t>
      </w:r>
      <w:r>
        <w:t xml:space="preserve"> Они определяются линейными комбинациями интегральных скобок полиномов Сонина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01</m:t>
            </m:r>
          </m:sup>
        </m:sSubSup>
      </m:oMath>
      <w:r>
        <w:t xml:space="preserve"> и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p>
        </m:sSubSup>
      </m:oMath>
      <w:r>
        <w:t xml:space="preserve"> [2</w:t>
      </w:r>
      <w:r w:rsidRPr="00D165D1">
        <w:t>]</w:t>
      </w:r>
      <w:r>
        <w:t>.</w:t>
      </w:r>
      <w:r w:rsidRPr="00AD66F0">
        <w:t xml:space="preserve"> </w:t>
      </w:r>
      <w:r>
        <w:t>Для их нахождения в тринарной смеси необходимо решить 3</w:t>
      </w:r>
      <w:r w:rsidRPr="00AD66F0">
        <w:t xml:space="preserve"> системы линейных уравнений с 3 неизвестными в каждой</w:t>
      </w:r>
      <w:r>
        <w:t>.</w:t>
      </w:r>
      <w:r w:rsidRPr="00AD66F0">
        <w:t xml:space="preserve"> </w:t>
      </w:r>
      <w:r>
        <w:t>Задача предельно упрощается</w:t>
      </w:r>
      <w:r w:rsidRPr="00AD66F0">
        <w:t xml:space="preserve"> </w:t>
      </w:r>
      <w:r>
        <w:t>в ионизованном простом</w:t>
      </w:r>
      <w:r w:rsidRPr="00AD66F0">
        <w:t xml:space="preserve"> га</w:t>
      </w:r>
      <w:r>
        <w:t>зе (индексы: 1</w:t>
      </w:r>
      <w:r w:rsidRPr="00275802">
        <w:t xml:space="preserve"> </w:t>
      </w:r>
      <w:r>
        <w:t>-</w:t>
      </w:r>
      <w:r w:rsidRPr="00275802">
        <w:t xml:space="preserve"> </w:t>
      </w:r>
      <w:r>
        <w:t>электрон, 2</w:t>
      </w:r>
      <w:r w:rsidRPr="00275802">
        <w:t xml:space="preserve"> </w:t>
      </w:r>
      <w:r>
        <w:t>-</w:t>
      </w:r>
      <w:r w:rsidRPr="00275802">
        <w:t xml:space="preserve"> </w:t>
      </w:r>
      <w:r>
        <w:t>ион, 3</w:t>
      </w:r>
      <w:r w:rsidRPr="00275802">
        <w:t xml:space="preserve"> </w:t>
      </w:r>
      <w:r>
        <w:t>-</w:t>
      </w:r>
      <w:r w:rsidRPr="00275802">
        <w:t xml:space="preserve"> </w:t>
      </w:r>
      <w:r>
        <w:t>атом):</w:t>
      </w:r>
    </w:p>
    <w:p w:rsidR="00B8674D" w:rsidRPr="00666FDA" w:rsidRDefault="008167A9" w:rsidP="0011510B">
      <w:pPr>
        <w:pStyle w:val="Zv-formula"/>
        <w:spacing w:line="233" w:lineRule="auto"/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B8674D" w:rsidRPr="00AD66F0">
        <w:rPr>
          <w:lang w:val="en-US"/>
        </w:rPr>
        <w:t>K</w:t>
      </w:r>
      <w:r w:rsidR="00B8674D" w:rsidRPr="00AD66F0">
        <w:rPr>
          <w:vertAlign w:val="subscript"/>
        </w:rPr>
        <w:t>1</w:t>
      </w:r>
      <w:r w:rsidR="00B8674D" w:rsidRPr="00AD66F0">
        <w:t>=</w:t>
      </w:r>
      <w:r w:rsidR="00B8674D">
        <w:t>-</w:t>
      </w:r>
      <w:r w:rsidR="00B8674D" w:rsidRPr="00AD66F0">
        <w:t>х</w:t>
      </w:r>
      <w:r w:rsidR="00B8674D" w:rsidRPr="00AD66F0">
        <w:rPr>
          <w:vertAlign w:val="subscript"/>
        </w:rPr>
        <w:t>1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01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01</m:t>
            </m:r>
          </m:sup>
        </m:sSubSup>
        <m:r>
          <w:rPr>
            <w:rFonts w:ascii="Cambria Math" w:hAnsi="Cambria Math"/>
          </w:rPr>
          <m:t>)/</m:t>
        </m:r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11</m:t>
            </m:r>
          </m:sup>
        </m:sSubSup>
      </m:oMath>
      <w:r w:rsidR="00B8674D">
        <w:t>,</w:t>
      </w:r>
      <w:r w:rsidR="00B8674D">
        <w:tab/>
      </w:r>
      <w:r w:rsidR="00B8674D">
        <w:tab/>
        <w:t>(1</w:t>
      </w:r>
      <w:r w:rsidR="00B8674D" w:rsidRPr="00AD66F0">
        <w:t>)</w:t>
      </w:r>
    </w:p>
    <w:p w:rsidR="00B8674D" w:rsidRPr="00AD66F0" w:rsidRDefault="008167A9" w:rsidP="0011510B">
      <w:pPr>
        <w:pStyle w:val="Zv-formula"/>
        <w:spacing w:line="233" w:lineRule="auto"/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B8674D" w:rsidRPr="00AD66F0">
        <w:rPr>
          <w:lang w:val="en-US"/>
        </w:rPr>
        <w:t>K</w:t>
      </w:r>
      <w:r w:rsidR="00B8674D" w:rsidRPr="00AD66F0">
        <w:rPr>
          <w:vertAlign w:val="subscript"/>
        </w:rPr>
        <w:t>2</w:t>
      </w:r>
      <w:r w:rsidR="00B8674D" w:rsidRPr="00AD66F0">
        <w:t>= х</w:t>
      </w:r>
      <w:r w:rsidR="00B8674D" w:rsidRPr="00AD66F0">
        <w:rPr>
          <w:vertAlign w:val="subscript"/>
        </w:rPr>
        <w:t>1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01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</m:den>
        </m:f>
      </m:oMath>
      <w:r w:rsidR="00B8674D" w:rsidRPr="00AD66F0">
        <w:t xml:space="preserve"> +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01</m:t>
            </m:r>
          </m:sup>
        </m:sSub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)-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</m:den>
        </m:f>
      </m:oMath>
      <w:r w:rsidR="00B8674D">
        <w:t xml:space="preserve"> ,</w:t>
      </w:r>
      <w:r w:rsidR="00B8674D">
        <w:tab/>
        <w:t>(2</w:t>
      </w:r>
      <w:r w:rsidR="00B8674D" w:rsidRPr="00AD66F0">
        <w:t>)</w:t>
      </w:r>
    </w:p>
    <w:p w:rsidR="00B8674D" w:rsidRPr="00AD66F0" w:rsidRDefault="008167A9" w:rsidP="0011510B">
      <w:pPr>
        <w:pStyle w:val="Zv-formula"/>
        <w:spacing w:line="233" w:lineRule="auto"/>
      </w:pP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</m:oMath>
      <w:r w:rsidR="00B8674D" w:rsidRPr="00AD66F0">
        <w:rPr>
          <w:lang w:val="en-US"/>
        </w:rPr>
        <w:t>K</w:t>
      </w:r>
      <w:r w:rsidR="00B8674D" w:rsidRPr="00AD66F0">
        <w:rPr>
          <w:vertAlign w:val="subscript"/>
        </w:rPr>
        <w:t>3</w:t>
      </w:r>
      <w:r w:rsidR="00B8674D" w:rsidRPr="00AD66F0">
        <w:t>= х</w:t>
      </w:r>
      <w:r w:rsidR="00B8674D" w:rsidRPr="00AD66F0">
        <w:rPr>
          <w:vertAlign w:val="subscript"/>
        </w:rPr>
        <w:t>1</w:t>
      </w:r>
      <m:oMath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01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</m:den>
        </m:f>
      </m:oMath>
      <w:r w:rsidR="00B8674D" w:rsidRPr="00AD66F0">
        <w:t xml:space="preserve"> - </w:t>
      </w:r>
      <m:oMath>
        <m:sSubSup>
          <m:sSubSupPr>
            <m:ctrlPr>
              <w:rPr>
                <w:rFonts w:ascii="Cambria Math" w:hAnsi="Cambria Math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23</m:t>
            </m:r>
          </m:sub>
          <m:sup>
            <m:r>
              <m:rPr>
                <m:sty m:val="p"/>
              </m:rPr>
              <w:rPr>
                <w:rFonts w:ascii="Cambria Math" w:hAnsi="Cambria Math"/>
              </w:rPr>
              <m:t>01</m:t>
            </m:r>
          </m:sup>
        </m:sSubSup>
        <m:f>
          <m:fPr>
            <m:ctrlPr>
              <w:rPr>
                <w:rFonts w:ascii="Cambria Math" w:hAnsi="Cambria Math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)-</m:t>
            </m:r>
            <m:sSub>
              <m:sSubPr>
                <m:ctrlPr>
                  <w:rPr>
                    <w:rFonts w:ascii="Cambria Math" w:hAnsi="Cambria Math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lang w:val="en-US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33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11</m:t>
                </m:r>
              </m:sup>
            </m:sSubSup>
          </m:den>
        </m:f>
      </m:oMath>
      <w:r w:rsidR="00B8674D">
        <w:t xml:space="preserve"> .</w:t>
      </w:r>
      <w:r w:rsidR="00B8674D">
        <w:tab/>
        <w:t>(3</w:t>
      </w:r>
      <w:r w:rsidR="00B8674D" w:rsidRPr="00AD66F0">
        <w:t>)</w:t>
      </w:r>
    </w:p>
    <w:p w:rsidR="00B8674D" w:rsidRPr="00AD66F0" w:rsidRDefault="00B8674D" w:rsidP="0011510B">
      <w:pPr>
        <w:pStyle w:val="Zv-bodyreport"/>
        <w:spacing w:line="233" w:lineRule="auto"/>
      </w:pPr>
      <w:r>
        <w:t>В о</w:t>
      </w:r>
      <w:r w:rsidRPr="00AD66F0">
        <w:t>тличи</w:t>
      </w:r>
      <w:r>
        <w:t>е</w:t>
      </w:r>
      <w:r w:rsidRPr="00AD66F0">
        <w:t xml:space="preserve"> от бинарной смеси у ионов и атомов</w:t>
      </w:r>
      <w:r w:rsidRPr="00890D4E">
        <w:t xml:space="preserve"> </w:t>
      </w:r>
      <w:r>
        <w:t>появляются</w:t>
      </w:r>
      <w:r w:rsidRPr="00AD66F0">
        <w:t xml:space="preserve"> электронны</w:t>
      </w:r>
      <w:r>
        <w:t>е составляющие</w:t>
      </w:r>
      <w:r w:rsidRPr="00AD66F0">
        <w:t xml:space="preserve"> - эт</w:t>
      </w:r>
      <w:r>
        <w:t>о первые члены правых частей (2)</w:t>
      </w:r>
      <w:r w:rsidRPr="00AD66F0">
        <w:t>,</w:t>
      </w:r>
      <w:r>
        <w:t xml:space="preserve"> (3</w:t>
      </w:r>
      <w:r w:rsidRPr="00AD66F0">
        <w:t>)</w:t>
      </w:r>
      <w:r>
        <w:t>. При сильной ионизации мала электронная</w:t>
      </w:r>
      <w:r w:rsidRPr="00AD66F0">
        <w:t xml:space="preserve"> составляющ</w:t>
      </w:r>
      <w:r>
        <w:t>ая</w:t>
      </w:r>
      <w:r w:rsidRPr="00AD66F0">
        <w:t xml:space="preserve"> атомов</w:t>
      </w:r>
      <w:r>
        <w:t>, а при слабой - ионов</w:t>
      </w:r>
      <w:r w:rsidRPr="00AD66F0">
        <w:t xml:space="preserve">. </w:t>
      </w:r>
      <w:r>
        <w:t xml:space="preserve">Второй член правых частей (2), (3) </w:t>
      </w:r>
      <w:r w:rsidRPr="00AD66F0">
        <w:t>неизмен</w:t>
      </w:r>
      <w:r>
        <w:t>е</w:t>
      </w:r>
      <w:r w:rsidRPr="00AD66F0">
        <w:t xml:space="preserve">н при переходе к бинарным смесям. Это основная, назовем ее бинарная </w:t>
      </w:r>
      <w:r w:rsidRPr="00AD66F0">
        <w:rPr>
          <w:lang w:val="en-US"/>
        </w:rPr>
        <w:t>K</w:t>
      </w:r>
      <w:r w:rsidRPr="00AD66F0">
        <w:rPr>
          <w:vertAlign w:val="subscript"/>
        </w:rPr>
        <w:t>б</w:t>
      </w:r>
      <w:r w:rsidRPr="00AD66F0">
        <w:t xml:space="preserve">, составляющая </w:t>
      </w:r>
      <w:r w:rsidRPr="00AD66F0">
        <w:rPr>
          <w:lang w:val="en-US"/>
        </w:rPr>
        <w:t>K</w:t>
      </w:r>
      <w:r w:rsidRPr="00AD66F0">
        <w:rPr>
          <w:vertAlign w:val="subscript"/>
        </w:rPr>
        <w:t>2</w:t>
      </w:r>
      <w:r w:rsidRPr="00AD66F0">
        <w:t xml:space="preserve"> </w:t>
      </w:r>
      <w:r>
        <w:t>и</w:t>
      </w:r>
      <w:r w:rsidRPr="00AD66F0">
        <w:t xml:space="preserve"> </w:t>
      </w:r>
      <w:r w:rsidRPr="00AD66F0">
        <w:rPr>
          <w:lang w:val="en-US"/>
        </w:rPr>
        <w:t>K</w:t>
      </w:r>
      <w:r w:rsidRPr="00AD66F0">
        <w:rPr>
          <w:vertAlign w:val="subscript"/>
        </w:rPr>
        <w:t>3</w:t>
      </w:r>
      <w:r w:rsidRPr="00AD66F0">
        <w:t>,</w:t>
      </w:r>
      <w:r>
        <w:t xml:space="preserve"> </w:t>
      </w:r>
      <w:r w:rsidRPr="00AD66F0">
        <w:t>котор</w:t>
      </w:r>
      <w:r>
        <w:t xml:space="preserve">ая и определяет диффузионные потоки, хотя по величине она сопоставима с </w:t>
      </w:r>
      <w:r w:rsidRPr="00AD66F0">
        <w:t>электронной составляющей термодиффузии</w:t>
      </w:r>
      <w:r>
        <w:t xml:space="preserve"> </w:t>
      </w:r>
      <w:r w:rsidRPr="00AD66F0">
        <w:rPr>
          <w:lang w:val="en-US"/>
        </w:rPr>
        <w:t>K</w:t>
      </w:r>
      <w:r>
        <w:rPr>
          <w:vertAlign w:val="subscript"/>
        </w:rPr>
        <w:t>1</w:t>
      </w:r>
      <w:r w:rsidRPr="00AD66F0">
        <w:t xml:space="preserve">. </w:t>
      </w:r>
      <w:r>
        <w:t>Последняя</w:t>
      </w:r>
      <w:r w:rsidRPr="00AD66F0">
        <w:t xml:space="preserve"> ускоряет диффузию ионов и замедляет - электронов, но не</w:t>
      </w:r>
      <w:r>
        <w:t xml:space="preserve"> важ</w:t>
      </w:r>
      <w:r w:rsidRPr="00AD66F0">
        <w:t>на для всего электрон-ионного газа, входящего в бинарную смес</w:t>
      </w:r>
      <w:r>
        <w:t>ь с атомами, так что на</w:t>
      </w:r>
      <w:r w:rsidRPr="00AD66F0">
        <w:t xml:space="preserve"> </w:t>
      </w:r>
      <w:r>
        <w:t>диффузионные потоки</w:t>
      </w:r>
      <w:r w:rsidRPr="00AD66F0">
        <w:t xml:space="preserve"> ионов и атомов электронные состав</w:t>
      </w:r>
      <w:r>
        <w:t>-</w:t>
      </w:r>
      <w:r w:rsidRPr="00AD66F0">
        <w:t xml:space="preserve">ляющие </w:t>
      </w:r>
      <w:r>
        <w:t>не влияют</w:t>
      </w:r>
      <w:r w:rsidRPr="00AD66F0">
        <w:t>.</w:t>
      </w:r>
      <w:r>
        <w:t xml:space="preserve"> Д</w:t>
      </w:r>
      <w:r w:rsidRPr="00AD66F0">
        <w:t>ля ионизованного Не</w:t>
      </w:r>
      <w:r>
        <w:t xml:space="preserve"> вторые члены правых частей (2), (3) дают </w:t>
      </w:r>
      <w:r w:rsidRPr="00E5768A">
        <w:t>[</w:t>
      </w:r>
      <w:r>
        <w:t>2</w:t>
      </w:r>
      <w:r w:rsidRPr="00E5768A">
        <w:t>]</w:t>
      </w:r>
      <w:r>
        <w:t>:</w:t>
      </w:r>
    </w:p>
    <w:p w:rsidR="00B8674D" w:rsidRPr="003B570F" w:rsidRDefault="00B8674D" w:rsidP="0011510B">
      <w:pPr>
        <w:pStyle w:val="Zv-formula"/>
        <w:spacing w:line="233" w:lineRule="auto"/>
      </w:pPr>
      <w:r w:rsidRPr="003B570F">
        <w:t>K</w:t>
      </w:r>
      <w:r w:rsidRPr="002C3411">
        <w:rPr>
          <w:vertAlign w:val="subscript"/>
        </w:rPr>
        <w:t>б</w:t>
      </w:r>
      <w:r w:rsidRPr="003B570F">
        <w:t>≈ -0.16(x2+0.03x3)/(x2/x3+0.013x3/x2</w:t>
      </w:r>
      <w:r>
        <w:t>+0.23).</w:t>
      </w:r>
      <w:r>
        <w:tab/>
      </w:r>
      <w:r w:rsidRPr="003B570F">
        <w:t>(4)</w:t>
      </w:r>
    </w:p>
    <w:p w:rsidR="00B8674D" w:rsidRPr="00AD66F0" w:rsidRDefault="00B8674D" w:rsidP="0011510B">
      <w:pPr>
        <w:pStyle w:val="Zv-bodyreport"/>
        <w:spacing w:line="233" w:lineRule="auto"/>
      </w:pPr>
      <w:r w:rsidRPr="00AD66F0">
        <w:t xml:space="preserve">Малые численные коэффициенты </w:t>
      </w:r>
      <w:r>
        <w:t>у</w:t>
      </w:r>
      <w:r w:rsidRPr="00AD66F0">
        <w:t xml:space="preserve"> атомны</w:t>
      </w:r>
      <w:r>
        <w:t>х</w:t>
      </w:r>
      <w:r w:rsidRPr="00AD66F0">
        <w:t xml:space="preserve"> составляющи</w:t>
      </w:r>
      <w:r>
        <w:t xml:space="preserve">х незначительны </w:t>
      </w:r>
      <w:r w:rsidRPr="00AD66F0">
        <w:t xml:space="preserve">при </w:t>
      </w:r>
      <w:r>
        <w:t>сильной</w:t>
      </w:r>
      <w:r w:rsidRPr="00AD66F0">
        <w:t xml:space="preserve"> ионизации</w:t>
      </w:r>
      <w:r>
        <w:t>. К</w:t>
      </w:r>
      <w:r w:rsidRPr="00AD66F0">
        <w:t>улоновские сечения</w:t>
      </w:r>
      <w:r>
        <w:t xml:space="preserve"> взаимно сокращаются,</w:t>
      </w:r>
      <w:r w:rsidRPr="0069606C">
        <w:t xml:space="preserve"> </w:t>
      </w:r>
      <w:r>
        <w:t>как и в (1)</w:t>
      </w:r>
      <w:r w:rsidRPr="00AD66F0">
        <w:t>.</w:t>
      </w:r>
      <w:r w:rsidRPr="00004102">
        <w:t xml:space="preserve"> </w:t>
      </w:r>
      <w:r>
        <w:t xml:space="preserve">Остальные сечения слабо зависят от энергии. </w:t>
      </w:r>
      <w:r w:rsidRPr="00AD66F0">
        <w:t>В</w:t>
      </w:r>
      <w:r>
        <w:t xml:space="preserve"> </w:t>
      </w:r>
      <w:r w:rsidRPr="00AD66F0">
        <w:t xml:space="preserve">слабоионизованной плазме кулоновскими столкновениями можно </w:t>
      </w:r>
      <w:r>
        <w:t xml:space="preserve">вообще </w:t>
      </w:r>
      <w:r w:rsidRPr="00AD66F0">
        <w:t>пренебречь</w:t>
      </w:r>
      <w:r>
        <w:t>, так что</w:t>
      </w:r>
      <w:r w:rsidRPr="00AD66F0">
        <w:t xml:space="preserve"> модель твердых </w:t>
      </w:r>
      <w:r>
        <w:t>сфер</w:t>
      </w:r>
      <w:r w:rsidRPr="00AD66F0">
        <w:t xml:space="preserve"> применима</w:t>
      </w:r>
      <w:r>
        <w:t xml:space="preserve"> практически всегда.</w:t>
      </w:r>
    </w:p>
    <w:p w:rsidR="00B8674D" w:rsidRDefault="00B8674D" w:rsidP="0011510B">
      <w:pPr>
        <w:pStyle w:val="Zv-bodyreport"/>
        <w:spacing w:line="233" w:lineRule="auto"/>
      </w:pPr>
      <w:r>
        <w:t>В Не б</w:t>
      </w:r>
      <w:r w:rsidRPr="00AD66F0">
        <w:t xml:space="preserve">инарная составляющая </w:t>
      </w:r>
      <w:r>
        <w:t>максимальна при</w:t>
      </w:r>
      <w:r w:rsidRPr="00AD66F0">
        <w:t xml:space="preserve"> </w:t>
      </w:r>
      <w:r w:rsidRPr="00AD66F0">
        <w:rPr>
          <w:lang w:val="en-US"/>
        </w:rPr>
        <w:t>x</w:t>
      </w:r>
      <w:r w:rsidRPr="00AD66F0">
        <w:rPr>
          <w:vertAlign w:val="subscript"/>
        </w:rPr>
        <w:t>1</w:t>
      </w:r>
      <w:r w:rsidRPr="00AD66F0">
        <w:t xml:space="preserve">≈0.2. </w:t>
      </w:r>
      <w:r>
        <w:t xml:space="preserve">С ростом </w:t>
      </w:r>
      <w:r w:rsidRPr="00AD66F0">
        <w:rPr>
          <w:lang w:val="en-US"/>
        </w:rPr>
        <w:t>x</w:t>
      </w:r>
      <w:r w:rsidRPr="00AD66F0">
        <w:rPr>
          <w:vertAlign w:val="subscript"/>
        </w:rPr>
        <w:t>1</w:t>
      </w:r>
      <w:r>
        <w:t xml:space="preserve"> т</w:t>
      </w:r>
      <w:r w:rsidRPr="00AD66F0">
        <w:t>ермодиффузионны</w:t>
      </w:r>
      <w:r>
        <w:t>е</w:t>
      </w:r>
      <w:r w:rsidRPr="00AD66F0">
        <w:t xml:space="preserve"> отношени</w:t>
      </w:r>
      <w:r>
        <w:t>я</w:t>
      </w:r>
      <w:r w:rsidRPr="00AD66F0">
        <w:t xml:space="preserve"> упрощаются: </w:t>
      </w:r>
      <w:r w:rsidRPr="00AD66F0">
        <w:rPr>
          <w:lang w:val="en-US"/>
        </w:rPr>
        <w:t>K</w:t>
      </w:r>
      <w:r w:rsidRPr="00AD66F0">
        <w:rPr>
          <w:vertAlign w:val="subscript"/>
        </w:rPr>
        <w:t>б</w:t>
      </w:r>
      <w:r w:rsidRPr="00AD66F0">
        <w:t>≈-х</w:t>
      </w:r>
      <w:r w:rsidRPr="00AD66F0">
        <w:rPr>
          <w:vertAlign w:val="subscript"/>
        </w:rPr>
        <w:t>3</w:t>
      </w:r>
      <w:r>
        <w:t>/6.2→</w:t>
      </w:r>
      <w:r w:rsidRPr="00AD66F0">
        <w:t>0,</w:t>
      </w:r>
      <w:r>
        <w:t xml:space="preserve"> </w:t>
      </w:r>
      <w:r w:rsidRPr="00AD66F0">
        <w:rPr>
          <w:lang w:val="en-US"/>
        </w:rPr>
        <w:t>K</w:t>
      </w:r>
      <w:r>
        <w:rPr>
          <w:vertAlign w:val="subscript"/>
        </w:rPr>
        <w:t>1</w:t>
      </w:r>
      <w:r w:rsidRPr="00AD66F0">
        <w:t>≈-х</w:t>
      </w:r>
      <w:r w:rsidRPr="00AD66F0">
        <w:rPr>
          <w:vertAlign w:val="subscript"/>
        </w:rPr>
        <w:t>1</w:t>
      </w:r>
      <w:r w:rsidRPr="00AD66F0">
        <w:t>/6.5→-1/13.</w:t>
      </w:r>
      <w:r>
        <w:t xml:space="preserve"> П</w:t>
      </w:r>
      <w:r w:rsidRPr="00AD66F0">
        <w:t>ри полной ионизации бинарная составляющая незначительн</w:t>
      </w:r>
      <w:r>
        <w:t>а, а</w:t>
      </w:r>
      <w:r w:rsidRPr="00AD66F0">
        <w:t xml:space="preserve"> </w:t>
      </w:r>
      <w:r>
        <w:t>э</w:t>
      </w:r>
      <w:r w:rsidRPr="00AD66F0">
        <w:t xml:space="preserve">лектронная </w:t>
      </w:r>
      <w:r>
        <w:t>максимальна.</w:t>
      </w:r>
    </w:p>
    <w:p w:rsidR="00B8674D" w:rsidRPr="002B2F23" w:rsidRDefault="00B8674D" w:rsidP="0011510B">
      <w:pPr>
        <w:pStyle w:val="Zv-bodyreport"/>
        <w:spacing w:line="233" w:lineRule="auto"/>
      </w:pPr>
      <w:r w:rsidRPr="00AD66F0">
        <w:t>В слабоионизованной плазме (</w:t>
      </w:r>
      <w:r w:rsidRPr="00AD66F0">
        <w:rPr>
          <w:lang w:val="en-US"/>
        </w:rPr>
        <w:t>x</w:t>
      </w:r>
      <w:r w:rsidRPr="00AD66F0">
        <w:rPr>
          <w:vertAlign w:val="subscript"/>
        </w:rPr>
        <w:t>1</w:t>
      </w:r>
      <w:r w:rsidRPr="00AD66F0">
        <w:t>&lt;</w:t>
      </w:r>
      <w:r w:rsidRPr="000F27BA">
        <w:t>&lt;</w:t>
      </w:r>
      <w:r w:rsidRPr="00AD66F0">
        <w:t>0.02) все термодиффузионн</w:t>
      </w:r>
      <w:r>
        <w:t>ые отношения</w:t>
      </w:r>
      <w:r w:rsidRPr="00AD66F0">
        <w:t xml:space="preserve"> </w:t>
      </w:r>
      <w:r>
        <w:t>м</w:t>
      </w:r>
      <w:r w:rsidRPr="00AD66F0">
        <w:t>алы</w:t>
      </w:r>
      <w:r>
        <w:t>,</w:t>
      </w:r>
      <w:r w:rsidRPr="00AD66F0">
        <w:t xml:space="preserve"> </w:t>
      </w:r>
      <w:r w:rsidRPr="00AD66F0">
        <w:rPr>
          <w:lang w:val="en-US"/>
        </w:rPr>
        <w:t>K</w:t>
      </w:r>
      <w:r w:rsidRPr="00AD66F0">
        <w:rPr>
          <w:vertAlign w:val="subscript"/>
        </w:rPr>
        <w:t>2</w:t>
      </w:r>
      <w:r w:rsidRPr="00AD66F0">
        <w:t>≈-</w:t>
      </w:r>
      <w:r w:rsidRPr="00AD66F0">
        <w:rPr>
          <w:lang w:val="en-US"/>
        </w:rPr>
        <w:t>K</w:t>
      </w:r>
      <w:r w:rsidRPr="00AD66F0">
        <w:rPr>
          <w:vertAlign w:val="subscript"/>
        </w:rPr>
        <w:t>б</w:t>
      </w:r>
      <w:r w:rsidRPr="00AD66F0">
        <w:t xml:space="preserve">, а в </w:t>
      </w:r>
      <w:r>
        <w:t>(4</w:t>
      </w:r>
      <w:r w:rsidRPr="00AD66F0">
        <w:t xml:space="preserve">) преобладают слагаемые с малыми численными коэффициентами. </w:t>
      </w:r>
      <w:r>
        <w:t>В</w:t>
      </w:r>
      <w:r w:rsidRPr="00AD66F0">
        <w:t xml:space="preserve"> Не электронная и бинарная составляющие п</w:t>
      </w:r>
      <w:r>
        <w:t>очт</w:t>
      </w:r>
      <w:r w:rsidRPr="00AD66F0">
        <w:t xml:space="preserve">и </w:t>
      </w:r>
      <w:r>
        <w:t xml:space="preserve">одинаковы: </w:t>
      </w:r>
      <w:r w:rsidRPr="00AD66F0">
        <w:rPr>
          <w:lang w:val="en-US"/>
        </w:rPr>
        <w:t>K</w:t>
      </w:r>
      <w:r>
        <w:rPr>
          <w:vertAlign w:val="subscript"/>
        </w:rPr>
        <w:t>1</w:t>
      </w:r>
      <w:r>
        <w:t>≈</w:t>
      </w:r>
      <w:r w:rsidRPr="00AD66F0">
        <w:rPr>
          <w:lang w:val="en-US"/>
        </w:rPr>
        <w:t>K</w:t>
      </w:r>
      <w:r w:rsidRPr="00AD66F0">
        <w:rPr>
          <w:vertAlign w:val="subscript"/>
        </w:rPr>
        <w:t>б</w:t>
      </w:r>
      <w:r w:rsidRPr="00AD66F0">
        <w:t>≈-х</w:t>
      </w:r>
      <w:r w:rsidRPr="00AD66F0">
        <w:rPr>
          <w:vertAlign w:val="subscript"/>
        </w:rPr>
        <w:t>1</w:t>
      </w:r>
      <w:r w:rsidRPr="00AD66F0">
        <w:t>/2.6,</w:t>
      </w:r>
      <w:r>
        <w:t xml:space="preserve"> </w:t>
      </w:r>
      <w:r w:rsidRPr="00AD66F0">
        <w:t xml:space="preserve">так что </w:t>
      </w:r>
      <w:r w:rsidRPr="00AD66F0">
        <w:rPr>
          <w:lang w:val="en-US"/>
        </w:rPr>
        <w:t>K</w:t>
      </w:r>
      <w:r w:rsidRPr="00AD66F0">
        <w:rPr>
          <w:vertAlign w:val="subscript"/>
        </w:rPr>
        <w:t>3</w:t>
      </w:r>
      <w:r w:rsidRPr="00AD66F0">
        <w:t>=</w:t>
      </w:r>
      <w:r w:rsidRPr="00AD66F0">
        <w:rPr>
          <w:lang w:val="en-US"/>
        </w:rPr>
        <w:t>K</w:t>
      </w:r>
      <w:r w:rsidRPr="00AD66F0">
        <w:rPr>
          <w:vertAlign w:val="subscript"/>
        </w:rPr>
        <w:t>б</w:t>
      </w:r>
      <w:r w:rsidRPr="00AD66F0">
        <w:t>-</w:t>
      </w:r>
      <w:r w:rsidRPr="00AD66F0">
        <w:rPr>
          <w:lang w:val="en-US"/>
        </w:rPr>
        <w:t>K</w:t>
      </w:r>
      <w:r>
        <w:rPr>
          <w:vertAlign w:val="subscript"/>
        </w:rPr>
        <w:t>1</w:t>
      </w:r>
      <w:r>
        <w:t>≈0 -</w:t>
      </w:r>
      <w:r w:rsidRPr="00AD66F0">
        <w:t xml:space="preserve"> термодиффузия атомов, как и в пределе с</w:t>
      </w:r>
      <w:r>
        <w:t>ильной ионизации, прекращается.</w:t>
      </w:r>
    </w:p>
    <w:p w:rsidR="00B8674D" w:rsidRPr="00666FDA" w:rsidRDefault="00B8674D" w:rsidP="0011510B">
      <w:pPr>
        <w:pStyle w:val="Zv-TitleReferences-ru"/>
        <w:spacing w:line="233" w:lineRule="auto"/>
        <w:rPr>
          <w:szCs w:val="24"/>
        </w:rPr>
      </w:pPr>
      <w:r w:rsidRPr="00666FDA">
        <w:t>Литература</w:t>
      </w:r>
    </w:p>
    <w:p w:rsidR="00B8674D" w:rsidRPr="00AC6D35" w:rsidRDefault="00B8674D" w:rsidP="0011510B">
      <w:pPr>
        <w:pStyle w:val="Zv-References-ru"/>
        <w:numPr>
          <w:ilvl w:val="0"/>
          <w:numId w:val="1"/>
        </w:numPr>
        <w:spacing w:line="233" w:lineRule="auto"/>
      </w:pPr>
      <w:r w:rsidRPr="00AC6D35">
        <w:rPr>
          <w:i/>
        </w:rPr>
        <w:t xml:space="preserve">О.В.Коршунов, В.Ф.Чиннов, Д.И.Кавыршин </w:t>
      </w:r>
      <w:r w:rsidRPr="00AC6D35">
        <w:t>Сильноионизованная дуговая плазма Не. Неравновесность, неидеальность и кинетика // ТВТ. 2019. Т. 57. № 2. С. 164.</w:t>
      </w:r>
    </w:p>
    <w:p w:rsidR="00B8674D" w:rsidRDefault="00B8674D" w:rsidP="0011510B">
      <w:pPr>
        <w:pStyle w:val="Zv-References-ru"/>
        <w:numPr>
          <w:ilvl w:val="0"/>
          <w:numId w:val="1"/>
        </w:numPr>
        <w:spacing w:line="233" w:lineRule="auto"/>
      </w:pPr>
      <w:r w:rsidRPr="00AC6D35">
        <w:rPr>
          <w:i/>
        </w:rPr>
        <w:t>Дж.Ферцигер, Г.Капер</w:t>
      </w:r>
      <w:r w:rsidRPr="00AC6D35">
        <w:t>. Математическая теория процессов переноса в газах./ Пер. с англ. Под ред. Д.Н.Зубарева, М.: Мир, 1976. 554 с.</w:t>
      </w:r>
    </w:p>
    <w:sectPr w:rsidR="00B8674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F7B" w:rsidRDefault="00BD1F7B">
      <w:r>
        <w:separator/>
      </w:r>
    </w:p>
  </w:endnote>
  <w:endnote w:type="continuationSeparator" w:id="0">
    <w:p w:rsidR="00BD1F7B" w:rsidRDefault="00BD1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167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8674D" w:rsidRDefault="008167A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510B">
      <w:rPr>
        <w:rStyle w:val="a5"/>
        <w:noProof/>
      </w:rPr>
      <w:t>1</w:t>
    </w:r>
    <w:r>
      <w:rPr>
        <w:rStyle w:val="a5"/>
      </w:rPr>
      <w:fldChar w:fldCharType="end"/>
    </w:r>
    <w:r w:rsidR="00B8674D">
      <w:rPr>
        <w:rStyle w:val="a5"/>
        <w:lang w:val="en-US"/>
      </w:rPr>
      <w:t>83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F7B" w:rsidRDefault="00BD1F7B">
      <w:r>
        <w:separator/>
      </w:r>
    </w:p>
  </w:footnote>
  <w:footnote w:type="continuationSeparator" w:id="0">
    <w:p w:rsidR="00BD1F7B" w:rsidRDefault="00BD1F7B">
      <w:r>
        <w:continuationSeparator/>
      </w:r>
    </w:p>
  </w:footnote>
  <w:footnote w:id="1">
    <w:p w:rsidR="0011510B" w:rsidRPr="0011510B" w:rsidRDefault="0011510B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1510B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8674D">
      <w:rPr>
        <w:sz w:val="20"/>
      </w:rPr>
      <w:t>20</w:t>
    </w:r>
    <w:r w:rsidR="00C62CFE">
      <w:rPr>
        <w:sz w:val="20"/>
      </w:rPr>
      <w:t xml:space="preserve"> – </w:t>
    </w:r>
    <w:r w:rsidR="00700C3A" w:rsidRPr="00B8674D">
      <w:rPr>
        <w:sz w:val="20"/>
      </w:rPr>
      <w:t>2</w:t>
    </w:r>
    <w:r w:rsidR="00577A8A" w:rsidRPr="00B8674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8674D">
      <w:rPr>
        <w:sz w:val="20"/>
      </w:rPr>
      <w:t>2</w:t>
    </w:r>
    <w:r w:rsidR="00700C3A" w:rsidRPr="00B8674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167A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1FEB"/>
    <w:rsid w:val="00037DCC"/>
    <w:rsid w:val="00043701"/>
    <w:rsid w:val="000C7078"/>
    <w:rsid w:val="000D76E9"/>
    <w:rsid w:val="000E495B"/>
    <w:rsid w:val="0011510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C1FEB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167A9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8674D"/>
    <w:rsid w:val="00B9584E"/>
    <w:rsid w:val="00BD05EF"/>
    <w:rsid w:val="00BD1F7B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517B1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B8674D"/>
    <w:rPr>
      <w:sz w:val="24"/>
      <w:szCs w:val="24"/>
    </w:rPr>
  </w:style>
  <w:style w:type="character" w:styleId="a7">
    <w:name w:val="Hyperlink"/>
    <w:basedOn w:val="a0"/>
    <w:rsid w:val="00B8674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1510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1510B"/>
  </w:style>
  <w:style w:type="character" w:styleId="aa">
    <w:name w:val="footnote reference"/>
    <w:basedOn w:val="a0"/>
    <w:rsid w:val="00115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g15@inbo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makav@rambler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K-Kavyr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D7239-98A3-4774-95BF-35074541A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6</TotalTime>
  <Pages>1</Pages>
  <Words>416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ТЕРМОДИФФУЗИОННОЕ ОТНОШЕНИЕ В ТРИНАРНОЙ СМЕСИ С ИОНИЗАЦИЕЙ. ПЛАЗМА He</dc:title>
  <dc:creator/>
  <cp:lastModifiedBy>Сатунин</cp:lastModifiedBy>
  <cp:revision>3</cp:revision>
  <cp:lastPrinted>1601-01-01T00:00:00Z</cp:lastPrinted>
  <dcterms:created xsi:type="dcterms:W3CDTF">2023-02-16T20:04:00Z</dcterms:created>
  <dcterms:modified xsi:type="dcterms:W3CDTF">2023-05-17T12:05:00Z</dcterms:modified>
</cp:coreProperties>
</file>