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4F" w:rsidRPr="00D015BF" w:rsidRDefault="000A034F" w:rsidP="00D015BF">
      <w:pPr>
        <w:pStyle w:val="Zv-Titlereport"/>
        <w:spacing w:line="238" w:lineRule="auto"/>
      </w:pPr>
      <w:r>
        <w:t>Установка для изучения взаимодействия плазмы с материалами на основе ВЧ-источника геликонного типа: первые результаты</w:t>
      </w:r>
      <w:r w:rsidR="00D015BF" w:rsidRPr="00D015BF">
        <w:t xml:space="preserve"> </w:t>
      </w:r>
      <w:r w:rsidR="00D015BF">
        <w:rPr>
          <w:rStyle w:val="aa"/>
        </w:rPr>
        <w:footnoteReference w:customMarkFollows="1" w:id="1"/>
        <w:t>*)</w:t>
      </w:r>
    </w:p>
    <w:p w:rsidR="000A034F" w:rsidRDefault="000A034F" w:rsidP="00D015BF">
      <w:pPr>
        <w:pStyle w:val="Zv-Author"/>
        <w:spacing w:line="238" w:lineRule="auto"/>
      </w:pPr>
      <w:r>
        <w:t>Степанов Н.О., Черкез Д.И., Ананьев С.С., Спицын А.В.</w:t>
      </w:r>
    </w:p>
    <w:p w:rsidR="000A034F" w:rsidRPr="00F87358" w:rsidRDefault="000A034F" w:rsidP="00D015BF">
      <w:pPr>
        <w:pStyle w:val="Zv-Organization"/>
        <w:spacing w:line="238" w:lineRule="auto"/>
      </w:pPr>
      <w:r>
        <w:t xml:space="preserve">НИЦ «Курчатовский институт», </w:t>
      </w:r>
      <w:hyperlink r:id="rId8" w:history="1">
        <w:r w:rsidRPr="00A04BE2">
          <w:rPr>
            <w:rStyle w:val="a7"/>
          </w:rPr>
          <w:t>6121591@</w:t>
        </w:r>
        <w:r w:rsidRPr="00A04BE2">
          <w:rPr>
            <w:rStyle w:val="a7"/>
            <w:lang w:val="en-US"/>
          </w:rPr>
          <w:t>gmail</w:t>
        </w:r>
        <w:r w:rsidRPr="00A04BE2">
          <w:rPr>
            <w:rStyle w:val="a7"/>
          </w:rPr>
          <w:t>.</w:t>
        </w:r>
        <w:r w:rsidRPr="00A04BE2">
          <w:rPr>
            <w:rStyle w:val="a7"/>
            <w:lang w:val="en-US"/>
          </w:rPr>
          <w:t>com</w:t>
        </w:r>
      </w:hyperlink>
    </w:p>
    <w:p w:rsidR="000A034F" w:rsidRDefault="000A034F" w:rsidP="00D015BF">
      <w:pPr>
        <w:pStyle w:val="Zv-bodyreport"/>
        <w:spacing w:line="238" w:lineRule="auto"/>
      </w:pPr>
      <w:r>
        <w:t xml:space="preserve">Одной из приоритетных задач при проектировании термоядерных реакторов (ТЯР) следующих поколений является изучение взаимодействия плазмы с материалами первой стенки. Необходимость проведения исследований в этом направлении обусловлена условиями эксплуатации обращенных к плазме материалов (ОПМ). Во время работы ТЯР первая стенка будет подвергаться воздействию больших плазменных и нейтронных потоков. При этом одним из компонентов топливной смеси является тритий, радиоактивный изотоп водорода, который может проникать в ОПМ и затем диффундировать через конструкционные материалы реактора в теплоноситель, что в свою очередь накладывает серьезные ограничения с точки зрения радиационной безопасности. </w:t>
      </w:r>
      <w:r w:rsidRPr="00D90622">
        <w:t xml:space="preserve">Для проведения прикладных исследований </w:t>
      </w:r>
      <w:r>
        <w:t>по</w:t>
      </w:r>
      <w:r w:rsidRPr="00D90622">
        <w:t xml:space="preserve"> взаимодействи</w:t>
      </w:r>
      <w:r>
        <w:t>ю</w:t>
      </w:r>
      <w:r w:rsidRPr="00D90622">
        <w:t xml:space="preserve"> </w:t>
      </w:r>
      <w:r>
        <w:t xml:space="preserve">водородной </w:t>
      </w:r>
      <w:r w:rsidRPr="00D90622">
        <w:t>плазмы с поверхностью наиболее интересны высокопоточные плазменные генераторы, имитирующие плазменные потоки существующих и строящихся термоядерных реакторов</w:t>
      </w:r>
      <w:r>
        <w:t>, которые соответствуют следующим требованиям: высокая плотность и однородность плазмы, отсутствие примесей и возможность работы в стационарном режиме</w:t>
      </w:r>
      <w:r w:rsidRPr="00D90622">
        <w:t>.</w:t>
      </w:r>
      <w:r>
        <w:t xml:space="preserve"> Источники плазмы на основе безэлектродных ВЧ-генераторов, в частности с индукционным разрядом геликонного типа, отвечают необходимым требованиям и имеют ряд преимуществ: возможность варьирования плотности и потока плазмы в широком диапазоне, отсутствие эродирующих в ходе горения разряда электродов, компактность и возможность получения плотности плазмы </w:t>
      </w:r>
      <w:r w:rsidRPr="00F112B8">
        <w:t>~10</w:t>
      </w:r>
      <w:r w:rsidRPr="00F112B8">
        <w:rPr>
          <w:vertAlign w:val="superscript"/>
        </w:rPr>
        <w:t>17</w:t>
      </w:r>
      <w:r w:rsidRPr="00F112B8">
        <w:t xml:space="preserve"> – 10</w:t>
      </w:r>
      <w:r w:rsidRPr="00F112B8">
        <w:rPr>
          <w:vertAlign w:val="superscript"/>
        </w:rPr>
        <w:t>19</w:t>
      </w:r>
      <w:r w:rsidRPr="00F112B8">
        <w:t xml:space="preserve"> </w:t>
      </w:r>
      <w:r>
        <w:t>м</w:t>
      </w:r>
      <w:r>
        <w:rPr>
          <w:vertAlign w:val="superscript"/>
        </w:rPr>
        <w:t>-3</w:t>
      </w:r>
      <w:r>
        <w:t xml:space="preserve">. </w:t>
      </w:r>
      <w:r w:rsidRPr="00664099">
        <w:t>В то</w:t>
      </w:r>
      <w:r>
        <w:t xml:space="preserve"> </w:t>
      </w:r>
      <w:r w:rsidRPr="00664099">
        <w:t>же время, установки такого типа</w:t>
      </w:r>
      <w:r>
        <w:t xml:space="preserve"> чувствительны к внешним параметрам: давлению газа и величине магнитного поля </w:t>
      </w:r>
      <w:r w:rsidRPr="000A411E">
        <w:t>[1]</w:t>
      </w:r>
      <w:r>
        <w:t>.</w:t>
      </w:r>
    </w:p>
    <w:p w:rsidR="000A034F" w:rsidRDefault="000A034F" w:rsidP="00D015BF">
      <w:pPr>
        <w:pStyle w:val="Zv-bodyreport"/>
        <w:spacing w:line="238" w:lineRule="auto"/>
      </w:pPr>
      <w:r w:rsidRPr="003A6788">
        <w:t>В работе представлены результаты</w:t>
      </w:r>
      <w:r>
        <w:t xml:space="preserve"> экспериментальных серий по определению параметров разряда</w:t>
      </w:r>
      <w:r w:rsidRPr="003A6788">
        <w:t xml:space="preserve"> экспериментально</w:t>
      </w:r>
      <w:r>
        <w:t>го</w:t>
      </w:r>
      <w:r w:rsidRPr="003A6788">
        <w:t xml:space="preserve"> </w:t>
      </w:r>
      <w:r>
        <w:t>источника геликонной плазмы</w:t>
      </w:r>
      <w:r w:rsidRPr="003A6788">
        <w:t xml:space="preserve"> ГПИ-2 на основе </w:t>
      </w:r>
      <w:r>
        <w:t xml:space="preserve">ВЧ-генератора, работающего на частоте </w:t>
      </w:r>
      <w:r w:rsidRPr="003A6788">
        <w:t>13,56 МГц</w:t>
      </w:r>
      <w:r>
        <w:t>, и максимальной выходной</w:t>
      </w:r>
      <w:r w:rsidRPr="003A6788">
        <w:t xml:space="preserve"> мощностью 2 кВт</w:t>
      </w:r>
      <w:r w:rsidRPr="007B4458">
        <w:t xml:space="preserve"> [2]</w:t>
      </w:r>
      <w:r w:rsidRPr="003A6788">
        <w:t xml:space="preserve">. Установка предназначена для изучения взаимодействия </w:t>
      </w:r>
      <w:r>
        <w:t xml:space="preserve">водородной </w:t>
      </w:r>
      <w:r w:rsidRPr="003A6788">
        <w:t>плазмы с перспективными</w:t>
      </w:r>
      <w:r>
        <w:t xml:space="preserve"> материалами ТЯР. В</w:t>
      </w:r>
      <w:r w:rsidRPr="003A6788">
        <w:t xml:space="preserve"> качестве рабочего газа использу</w:t>
      </w:r>
      <w:r>
        <w:t>е</w:t>
      </w:r>
      <w:r w:rsidRPr="003A6788">
        <w:t xml:space="preserve">тся </w:t>
      </w:r>
      <w:r>
        <w:t xml:space="preserve">тяжелый </w:t>
      </w:r>
      <w:r w:rsidRPr="003A6788">
        <w:t>изотоп водорода</w:t>
      </w:r>
      <w:r>
        <w:t xml:space="preserve">, дейтерий, а также возможно добавление примесей – гелия или аргона. Для экспериментального стенда спроектирована и изготовлена зондовая диагностика плазмы, представленная одиночным и двойным зондом Ленгмюра, </w:t>
      </w:r>
      <w:r w:rsidRPr="007133FD">
        <w:t>с помощью которой определены температура (меняется в диапазоне от 3,9 до 5,9 эВ, при варьировании вводимой мощности от 300 до 2000 Вт) и концентрация (меняется в диапазоне от 7*10</w:t>
      </w:r>
      <w:r w:rsidRPr="007133FD">
        <w:rPr>
          <w:vertAlign w:val="superscript"/>
        </w:rPr>
        <w:t>15</w:t>
      </w:r>
      <w:r w:rsidRPr="007133FD">
        <w:t xml:space="preserve"> до 1*10</w:t>
      </w:r>
      <w:r w:rsidRPr="007133FD">
        <w:rPr>
          <w:vertAlign w:val="superscript"/>
        </w:rPr>
        <w:t>17</w:t>
      </w:r>
      <w:r w:rsidRPr="007133FD">
        <w:t xml:space="preserve"> м</w:t>
      </w:r>
      <w:r w:rsidRPr="007133FD">
        <w:rPr>
          <w:vertAlign w:val="superscript"/>
        </w:rPr>
        <w:t>-3</w:t>
      </w:r>
      <w:r w:rsidRPr="007133FD">
        <w:t>,</w:t>
      </w:r>
      <w:r w:rsidRPr="007133FD">
        <w:rPr>
          <w:vertAlign w:val="superscript"/>
        </w:rPr>
        <w:t xml:space="preserve"> </w:t>
      </w:r>
      <w:r w:rsidRPr="007133FD">
        <w:t>при варьировании вводимой мощности от 300 до 2000 Вт) электронов при различных режимах работы, а также величина ионного тока в месте установки экспериментальных образцов</w:t>
      </w:r>
      <w:r>
        <w:t>, рассмотрена модернизация, с добавлением возможности линейного перемещения. Полученные результаты подтверждают возможность работы источника плазмы в ожидаемом диапазоне плотностей ионов 10</w:t>
      </w:r>
      <w:r>
        <w:rPr>
          <w:vertAlign w:val="superscript"/>
        </w:rPr>
        <w:t>20</w:t>
      </w:r>
      <w:r>
        <w:t xml:space="preserve"> – 10</w:t>
      </w:r>
      <w:r>
        <w:rPr>
          <w:vertAlign w:val="superscript"/>
        </w:rPr>
        <w:t>22</w:t>
      </w:r>
      <w:r>
        <w:t xml:space="preserve"> ионов/(</w:t>
      </w:r>
      <w:r w:rsidRPr="003A6788">
        <w:t>с·м</w:t>
      </w:r>
      <w:r w:rsidRPr="00E90DC8">
        <w:rPr>
          <w:vertAlign w:val="superscript"/>
        </w:rPr>
        <w:t>2</w:t>
      </w:r>
      <w:r>
        <w:t>).</w:t>
      </w:r>
    </w:p>
    <w:p w:rsidR="000A034F" w:rsidRDefault="000A034F" w:rsidP="00D015BF">
      <w:pPr>
        <w:pStyle w:val="Zv-bodyreport"/>
        <w:spacing w:before="120" w:line="238" w:lineRule="auto"/>
      </w:pPr>
      <w:r>
        <w:t>Р</w:t>
      </w:r>
      <w:r w:rsidRPr="003A6788">
        <w:t>абота была частично поддержана Российским научным фондом (№ 18-72-</w:t>
      </w:r>
      <w:r w:rsidRPr="00E90DC8">
        <w:t>10162</w:t>
      </w:r>
      <w:r w:rsidRPr="003A6788">
        <w:t>).</w:t>
      </w:r>
    </w:p>
    <w:p w:rsidR="000A034F" w:rsidRDefault="000A034F" w:rsidP="00D015BF">
      <w:pPr>
        <w:pStyle w:val="Zv-TitleReferences-ru"/>
        <w:spacing w:line="238" w:lineRule="auto"/>
      </w:pPr>
      <w:r>
        <w:t>Литература</w:t>
      </w:r>
    </w:p>
    <w:p w:rsidR="000A034F" w:rsidRDefault="000A034F" w:rsidP="00D015BF">
      <w:pPr>
        <w:pStyle w:val="Zv-References-ru"/>
        <w:numPr>
          <w:ilvl w:val="0"/>
          <w:numId w:val="1"/>
        </w:numPr>
        <w:spacing w:line="238" w:lineRule="auto"/>
      </w:pPr>
      <w:r w:rsidRPr="009D188D">
        <w:t>Геликонный источник плотной плазмы для линейных плазменных установок</w:t>
      </w:r>
      <w:r>
        <w:t xml:space="preserve"> / </w:t>
      </w:r>
      <w:r w:rsidRPr="009D188D">
        <w:t>Е. И. Кузьмин, И. В. Шиховцев</w:t>
      </w:r>
      <w:r>
        <w:t xml:space="preserve"> //</w:t>
      </w:r>
      <w:r w:rsidRPr="009D188D">
        <w:t xml:space="preserve"> </w:t>
      </w:r>
      <w:r>
        <w:t>Физика плазмы. –2021. –№6. –С. 507 – 517.</w:t>
      </w:r>
    </w:p>
    <w:p w:rsidR="000A034F" w:rsidRPr="000A411E" w:rsidRDefault="000A034F" w:rsidP="00D015BF">
      <w:pPr>
        <w:pStyle w:val="Zv-References-ru"/>
        <w:numPr>
          <w:ilvl w:val="0"/>
          <w:numId w:val="1"/>
        </w:numPr>
        <w:spacing w:line="238" w:lineRule="auto"/>
      </w:pPr>
      <w:r w:rsidRPr="009D188D">
        <w:t xml:space="preserve">Проект установки для изучения взаимодействия плазмы с материалами на основе ВЧ-источника геликонного типа </w:t>
      </w:r>
      <w:r w:rsidRPr="001E7897">
        <w:t xml:space="preserve">/ </w:t>
      </w:r>
      <w:r w:rsidRPr="009D188D">
        <w:t xml:space="preserve">Д. И. Черкез, Н. П. Бобырь, А. В. Спицын, С. С. Ананьев </w:t>
      </w:r>
      <w:r w:rsidRPr="00EA46DE">
        <w:t xml:space="preserve">// </w:t>
      </w:r>
      <w:r w:rsidRPr="009D188D">
        <w:t>Вопросы атомной науки и техники</w:t>
      </w:r>
      <w:r w:rsidRPr="00EA46DE">
        <w:t>. –2020. –</w:t>
      </w:r>
      <w:r>
        <w:t>№</w:t>
      </w:r>
      <w:r w:rsidRPr="00EA46DE">
        <w:t>3.–</w:t>
      </w:r>
      <w:r>
        <w:t>С. 101 – 110</w:t>
      </w:r>
      <w:r w:rsidRPr="009D188D">
        <w:t>.</w:t>
      </w:r>
    </w:p>
    <w:sectPr w:rsidR="000A034F" w:rsidRPr="000A411E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EAA" w:rsidRDefault="00AF7EAA">
      <w:r>
        <w:separator/>
      </w:r>
    </w:p>
  </w:endnote>
  <w:endnote w:type="continuationSeparator" w:id="0">
    <w:p w:rsidR="00AF7EAA" w:rsidRDefault="00AF7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E6FF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0A034F" w:rsidRDefault="001E6FF4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15BF">
      <w:rPr>
        <w:rStyle w:val="a5"/>
        <w:noProof/>
      </w:rPr>
      <w:t>1</w:t>
    </w:r>
    <w:r>
      <w:rPr>
        <w:rStyle w:val="a5"/>
      </w:rPr>
      <w:fldChar w:fldCharType="end"/>
    </w:r>
    <w:r w:rsidR="000A034F">
      <w:rPr>
        <w:rStyle w:val="a5"/>
        <w:lang w:val="en-US"/>
      </w:rPr>
      <w:t>95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EAA" w:rsidRDefault="00AF7EAA">
      <w:r>
        <w:separator/>
      </w:r>
    </w:p>
  </w:footnote>
  <w:footnote w:type="continuationSeparator" w:id="0">
    <w:p w:rsidR="00AF7EAA" w:rsidRDefault="00AF7EAA">
      <w:r>
        <w:continuationSeparator/>
      </w:r>
    </w:p>
  </w:footnote>
  <w:footnote w:id="1">
    <w:p w:rsidR="00D015BF" w:rsidRPr="00D015BF" w:rsidRDefault="00D015BF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D015BF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D015BF">
      <w:rPr>
        <w:sz w:val="20"/>
      </w:rPr>
      <w:t>20</w:t>
    </w:r>
    <w:r w:rsidR="00C62CFE">
      <w:rPr>
        <w:sz w:val="20"/>
      </w:rPr>
      <w:t xml:space="preserve"> – </w:t>
    </w:r>
    <w:r w:rsidR="00700C3A" w:rsidRPr="00D015BF">
      <w:rPr>
        <w:sz w:val="20"/>
      </w:rPr>
      <w:t>2</w:t>
    </w:r>
    <w:r w:rsidR="00577A8A" w:rsidRPr="00D015BF">
      <w:rPr>
        <w:sz w:val="20"/>
      </w:rPr>
      <w:t>4</w:t>
    </w:r>
    <w:r w:rsidR="00C62CFE">
      <w:rPr>
        <w:sz w:val="20"/>
      </w:rPr>
      <w:t xml:space="preserve"> марта 20</w:t>
    </w:r>
    <w:r w:rsidR="00C62CFE" w:rsidRPr="00D015BF">
      <w:rPr>
        <w:sz w:val="20"/>
      </w:rPr>
      <w:t>2</w:t>
    </w:r>
    <w:r w:rsidR="00700C3A" w:rsidRPr="00D015BF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1E6FF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15A2D"/>
    <w:rsid w:val="00037DCC"/>
    <w:rsid w:val="00043701"/>
    <w:rsid w:val="000A034F"/>
    <w:rsid w:val="000C7078"/>
    <w:rsid w:val="000D76E9"/>
    <w:rsid w:val="000E495B"/>
    <w:rsid w:val="00140645"/>
    <w:rsid w:val="00171964"/>
    <w:rsid w:val="001C0CCB"/>
    <w:rsid w:val="001E6FF4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5A2D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AF7EAA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015BF"/>
    <w:rsid w:val="00D47F19"/>
    <w:rsid w:val="00DA4715"/>
    <w:rsid w:val="00DA7343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0A034F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0A034F"/>
    <w:rPr>
      <w:sz w:val="24"/>
      <w:szCs w:val="24"/>
    </w:rPr>
  </w:style>
  <w:style w:type="paragraph" w:styleId="a8">
    <w:name w:val="footnote text"/>
    <w:basedOn w:val="a"/>
    <w:link w:val="a9"/>
    <w:rsid w:val="00D015B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015BF"/>
  </w:style>
  <w:style w:type="character" w:styleId="aa">
    <w:name w:val="footnote reference"/>
    <w:basedOn w:val="a0"/>
    <w:rsid w:val="00D015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121591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EW-Stepa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36ACC-0EA7-4861-A3AD-2BB63B3C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6</TotalTime>
  <Pages>1</Pages>
  <Words>438</Words>
  <Characters>3051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УСТАНОВКА ДЛЯ ИЗУЧЕНИЯ ВЗАИМОДЕЙСТВИЯ ПЛАЗМЫ С МАТЕРИАЛАМИ НА ОСНОВЕ ВЧ-ИСТОЧНИКА ГЕЛИКОННОГО ТИПА: ПЕРВЫЕ РЕЗУЛЬТАТЫ</dc:title>
  <dc:creator/>
  <cp:lastModifiedBy>Сатунин</cp:lastModifiedBy>
  <cp:revision>3</cp:revision>
  <cp:lastPrinted>1601-01-01T00:00:00Z</cp:lastPrinted>
  <dcterms:created xsi:type="dcterms:W3CDTF">2023-02-16T09:49:00Z</dcterms:created>
  <dcterms:modified xsi:type="dcterms:W3CDTF">2023-05-16T18:50:00Z</dcterms:modified>
</cp:coreProperties>
</file>