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DC" w:rsidRPr="0096725C" w:rsidRDefault="0096725C" w:rsidP="00AB5BDC">
      <w:pPr>
        <w:pStyle w:val="Zv-Titlereport"/>
        <w:rPr>
          <w:lang w:val="en-US"/>
        </w:rPr>
      </w:pPr>
      <w:r w:rsidRPr="0096725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6725C" w:rsidRPr="00824DF5" w:rsidRDefault="0096725C" w:rsidP="003B6459">
                  <w:pPr>
                    <w:spacing w:before="80"/>
                    <w:rPr>
                      <w:sz w:val="22"/>
                      <w:szCs w:val="22"/>
                    </w:rPr>
                  </w:pPr>
                  <w:r w:rsidRPr="00824DF5">
                    <w:rPr>
                      <w:sz w:val="22"/>
                      <w:szCs w:val="22"/>
                    </w:rPr>
                    <w:t xml:space="preserve">DOI: </w:t>
                  </w:r>
                  <w:r w:rsidRPr="0096725C">
                    <w:rPr>
                      <w:sz w:val="22"/>
                      <w:szCs w:val="22"/>
                    </w:rPr>
                    <w:t>10.34854/ICPAF.2023.50.2023.1.1.170</w:t>
                  </w:r>
                </w:p>
              </w:txbxContent>
            </v:textbox>
            <w10:anchorlock/>
          </v:shape>
        </w:pict>
      </w:r>
      <w:r w:rsidR="00AB5BDC">
        <w:rPr>
          <w:lang w:val="en-US"/>
        </w:rPr>
        <w:t>Emission of X-ray and high-frequency radio radiation during intensive FORMATION OF STREAMERS in high-voltage discharge</w:t>
      </w:r>
      <w:r w:rsidRPr="0096725C">
        <w:rPr>
          <w:lang w:val="en-US"/>
        </w:rPr>
        <w:t xml:space="preserve"> </w:t>
      </w:r>
      <w:r>
        <w:rPr>
          <w:rStyle w:val="aa"/>
          <w:lang w:val="en-US"/>
        </w:rPr>
        <w:footnoteReference w:customMarkFollows="1" w:id="1"/>
        <w:t>*)</w:t>
      </w:r>
    </w:p>
    <w:p w:rsidR="00AB5BDC" w:rsidRPr="0096725C" w:rsidRDefault="00AB5BDC" w:rsidP="00AB5BDC">
      <w:pPr>
        <w:pStyle w:val="Zv-Author"/>
      </w:pPr>
      <w:r w:rsidRPr="0096725C">
        <w:rPr>
          <w:vertAlign w:val="superscript"/>
        </w:rPr>
        <w:t>1</w:t>
      </w:r>
      <w:r w:rsidRPr="00345455">
        <w:rPr>
          <w:u w:val="single"/>
          <w:lang w:val="en-US"/>
        </w:rPr>
        <w:t>Parkevich</w:t>
      </w:r>
      <w:r w:rsidRPr="0096725C">
        <w:rPr>
          <w:u w:val="single"/>
        </w:rPr>
        <w:t xml:space="preserve"> </w:t>
      </w:r>
      <w:r w:rsidRPr="00345455">
        <w:rPr>
          <w:u w:val="single"/>
          <w:lang w:val="en-US"/>
        </w:rPr>
        <w:t>E</w:t>
      </w:r>
      <w:r w:rsidRPr="0096725C">
        <w:rPr>
          <w:u w:val="single"/>
        </w:rPr>
        <w:t>.</w:t>
      </w:r>
      <w:r w:rsidRPr="00345455">
        <w:rPr>
          <w:u w:val="single"/>
          <w:lang w:val="en-US"/>
        </w:rPr>
        <w:t>V</w:t>
      </w:r>
      <w:r w:rsidRPr="0096725C">
        <w:rPr>
          <w:u w:val="single"/>
        </w:rPr>
        <w:t>.</w:t>
      </w:r>
      <w:r w:rsidRPr="0096725C">
        <w:t xml:space="preserve">, </w:t>
      </w:r>
      <w:r w:rsidRPr="0096725C">
        <w:rPr>
          <w:vertAlign w:val="superscript"/>
        </w:rPr>
        <w:t>1</w:t>
      </w:r>
      <w:r w:rsidRPr="00345455">
        <w:rPr>
          <w:lang w:val="en-US"/>
        </w:rPr>
        <w:t>Khirianova</w:t>
      </w:r>
      <w:r w:rsidRPr="0096725C">
        <w:t xml:space="preserve"> </w:t>
      </w:r>
      <w:r w:rsidRPr="00345455">
        <w:rPr>
          <w:lang w:val="en-US"/>
        </w:rPr>
        <w:t>A</w:t>
      </w:r>
      <w:r w:rsidRPr="0096725C">
        <w:t xml:space="preserve">. </w:t>
      </w:r>
      <w:r w:rsidRPr="00345455">
        <w:rPr>
          <w:lang w:val="en-US"/>
        </w:rPr>
        <w:t>I</w:t>
      </w:r>
      <w:r w:rsidRPr="0096725C">
        <w:t xml:space="preserve">., </w:t>
      </w:r>
      <w:r w:rsidRPr="0096725C">
        <w:rPr>
          <w:vertAlign w:val="superscript"/>
        </w:rPr>
        <w:t>1</w:t>
      </w:r>
      <w:r w:rsidRPr="00345455">
        <w:rPr>
          <w:lang w:val="en-US"/>
        </w:rPr>
        <w:t>Khirianov</w:t>
      </w:r>
      <w:r w:rsidRPr="0096725C">
        <w:t xml:space="preserve"> </w:t>
      </w:r>
      <w:r w:rsidRPr="00345455">
        <w:rPr>
          <w:lang w:val="en-US"/>
        </w:rPr>
        <w:t>T</w:t>
      </w:r>
      <w:r w:rsidRPr="0096725C">
        <w:t>.</w:t>
      </w:r>
      <w:r w:rsidRPr="00345455">
        <w:rPr>
          <w:lang w:val="en-US"/>
        </w:rPr>
        <w:t>F</w:t>
      </w:r>
      <w:r w:rsidRPr="0096725C">
        <w:t xml:space="preserve">., </w:t>
      </w:r>
      <w:r w:rsidRPr="0096725C">
        <w:rPr>
          <w:vertAlign w:val="superscript"/>
        </w:rPr>
        <w:t>1</w:t>
      </w:r>
      <w:r w:rsidRPr="00345455">
        <w:rPr>
          <w:lang w:val="en-US"/>
        </w:rPr>
        <w:t>Baidin</w:t>
      </w:r>
      <w:r w:rsidRPr="0096725C">
        <w:t xml:space="preserve"> </w:t>
      </w:r>
      <w:r w:rsidRPr="00345455">
        <w:rPr>
          <w:lang w:val="en-US"/>
        </w:rPr>
        <w:t>I</w:t>
      </w:r>
      <w:r w:rsidRPr="0096725C">
        <w:t>.</w:t>
      </w:r>
      <w:r w:rsidRPr="00345455">
        <w:rPr>
          <w:lang w:val="en-US"/>
        </w:rPr>
        <w:t>S</w:t>
      </w:r>
      <w:r w:rsidRPr="0096725C">
        <w:t xml:space="preserve">., </w:t>
      </w:r>
      <w:r w:rsidRPr="0096725C">
        <w:rPr>
          <w:vertAlign w:val="superscript"/>
        </w:rPr>
        <w:t>1</w:t>
      </w:r>
      <w:r w:rsidRPr="00345455">
        <w:rPr>
          <w:lang w:val="en-US"/>
        </w:rPr>
        <w:t>Shpakov</w:t>
      </w:r>
      <w:r w:rsidRPr="0096725C">
        <w:t xml:space="preserve"> </w:t>
      </w:r>
      <w:r w:rsidRPr="00345455">
        <w:rPr>
          <w:lang w:val="en-US"/>
        </w:rPr>
        <w:t>K</w:t>
      </w:r>
      <w:r w:rsidRPr="0096725C">
        <w:t>.</w:t>
      </w:r>
      <w:r w:rsidRPr="00345455">
        <w:rPr>
          <w:lang w:val="en-US"/>
        </w:rPr>
        <w:t>V</w:t>
      </w:r>
      <w:r w:rsidRPr="0096725C">
        <w:t xml:space="preserve">., </w:t>
      </w:r>
      <w:r w:rsidRPr="0096725C">
        <w:rPr>
          <w:vertAlign w:val="superscript"/>
        </w:rPr>
        <w:t>1</w:t>
      </w:r>
      <w:r w:rsidRPr="00345455">
        <w:rPr>
          <w:lang w:val="en-US"/>
        </w:rPr>
        <w:t>Rodionov</w:t>
      </w:r>
      <w:r w:rsidRPr="0096725C">
        <w:t xml:space="preserve"> </w:t>
      </w:r>
      <w:r w:rsidRPr="00345455">
        <w:rPr>
          <w:lang w:val="en-US"/>
        </w:rPr>
        <w:t>A</w:t>
      </w:r>
      <w:r w:rsidRPr="0096725C">
        <w:t>.</w:t>
      </w:r>
      <w:r w:rsidRPr="00345455">
        <w:rPr>
          <w:lang w:val="en-US"/>
        </w:rPr>
        <w:t>A</w:t>
      </w:r>
      <w:r w:rsidRPr="0096725C">
        <w:t xml:space="preserve">., </w:t>
      </w:r>
      <w:r w:rsidRPr="0096725C">
        <w:rPr>
          <w:vertAlign w:val="superscript"/>
        </w:rPr>
        <w:t>1</w:t>
      </w:r>
      <w:r w:rsidRPr="00345455">
        <w:rPr>
          <w:lang w:val="en-US"/>
        </w:rPr>
        <w:t>Bolotov</w:t>
      </w:r>
      <w:r w:rsidRPr="0096725C">
        <w:t xml:space="preserve"> </w:t>
      </w:r>
      <w:r w:rsidRPr="00345455">
        <w:rPr>
          <w:lang w:val="en-US"/>
        </w:rPr>
        <w:t>Ya</w:t>
      </w:r>
      <w:r w:rsidRPr="0096725C">
        <w:t>.</w:t>
      </w:r>
      <w:r w:rsidRPr="00345455">
        <w:rPr>
          <w:lang w:val="en-US"/>
        </w:rPr>
        <w:t>K</w:t>
      </w:r>
      <w:r w:rsidRPr="0096725C">
        <w:t xml:space="preserve">., </w:t>
      </w:r>
      <w:r w:rsidRPr="0096725C">
        <w:rPr>
          <w:vertAlign w:val="superscript"/>
        </w:rPr>
        <w:t>1</w:t>
      </w:r>
      <w:r w:rsidRPr="00345455">
        <w:rPr>
          <w:lang w:val="en-US"/>
        </w:rPr>
        <w:t>Ryabov</w:t>
      </w:r>
      <w:r w:rsidRPr="0096725C">
        <w:t xml:space="preserve"> </w:t>
      </w:r>
      <w:r w:rsidRPr="00345455">
        <w:rPr>
          <w:lang w:val="en-US"/>
        </w:rPr>
        <w:t>V</w:t>
      </w:r>
      <w:r w:rsidRPr="0096725C">
        <w:t>.</w:t>
      </w:r>
      <w:r w:rsidRPr="00345455">
        <w:rPr>
          <w:lang w:val="en-US"/>
        </w:rPr>
        <w:t>A</w:t>
      </w:r>
      <w:r w:rsidRPr="0096725C">
        <w:t xml:space="preserve">., </w:t>
      </w:r>
      <w:r w:rsidRPr="0096725C">
        <w:rPr>
          <w:vertAlign w:val="superscript"/>
        </w:rPr>
        <w:t>2</w:t>
      </w:r>
      <w:r w:rsidRPr="00345455">
        <w:rPr>
          <w:lang w:val="en-US"/>
        </w:rPr>
        <w:t>Kurilenkov</w:t>
      </w:r>
      <w:r w:rsidRPr="0096725C">
        <w:t xml:space="preserve"> </w:t>
      </w:r>
      <w:r w:rsidRPr="00345455">
        <w:rPr>
          <w:lang w:val="en-US"/>
        </w:rPr>
        <w:t>Yu</w:t>
      </w:r>
      <w:r w:rsidRPr="0096725C">
        <w:t>.</w:t>
      </w:r>
      <w:r w:rsidRPr="00345455">
        <w:rPr>
          <w:lang w:val="en-US"/>
        </w:rPr>
        <w:t>K</w:t>
      </w:r>
      <w:r w:rsidRPr="0096725C">
        <w:t xml:space="preserve">., </w:t>
      </w:r>
      <w:r w:rsidRPr="0096725C">
        <w:rPr>
          <w:vertAlign w:val="superscript"/>
        </w:rPr>
        <w:t>1</w:t>
      </w:r>
      <w:r w:rsidRPr="00345455">
        <w:rPr>
          <w:lang w:val="en-US"/>
        </w:rPr>
        <w:t>Oginov</w:t>
      </w:r>
      <w:r w:rsidRPr="0096725C">
        <w:t xml:space="preserve"> </w:t>
      </w:r>
      <w:r w:rsidRPr="00345455">
        <w:rPr>
          <w:lang w:val="en-US"/>
        </w:rPr>
        <w:t>A</w:t>
      </w:r>
      <w:r w:rsidRPr="0096725C">
        <w:t>.</w:t>
      </w:r>
      <w:r w:rsidRPr="00345455">
        <w:rPr>
          <w:lang w:val="en-US"/>
        </w:rPr>
        <w:t>V</w:t>
      </w:r>
      <w:r w:rsidRPr="0096725C">
        <w:t>.</w:t>
      </w:r>
    </w:p>
    <w:p w:rsidR="00AB5BDC" w:rsidRDefault="00AB5BDC" w:rsidP="00AB5BDC">
      <w:pPr>
        <w:pStyle w:val="Zv-Organization"/>
        <w:rPr>
          <w:lang w:val="en-US"/>
        </w:rPr>
      </w:pPr>
      <w:r w:rsidRPr="00345455">
        <w:rPr>
          <w:vertAlign w:val="superscript"/>
          <w:lang w:val="en-US"/>
        </w:rPr>
        <w:t>1</w:t>
      </w:r>
      <w:r w:rsidRPr="00345455">
        <w:rPr>
          <w:lang w:val="en-US"/>
        </w:rPr>
        <w:t xml:space="preserve">P.N. Lebedev </w:t>
      </w:r>
      <w:r w:rsidRPr="00AB5BDC">
        <w:rPr>
          <w:lang w:val="en-US"/>
        </w:rPr>
        <w:t>Physical</w:t>
      </w:r>
      <w:r w:rsidRPr="00345455">
        <w:rPr>
          <w:lang w:val="en-US"/>
        </w:rPr>
        <w:t xml:space="preserve"> Institute of the Russian Academy of Sciences 119991, Moscow,</w:t>
      </w:r>
      <w:r>
        <w:rPr>
          <w:lang w:val="en-US"/>
        </w:rPr>
        <w:br/>
        <w:t xml:space="preserve">    </w:t>
      </w:r>
      <w:r w:rsidRPr="00345455">
        <w:rPr>
          <w:lang w:val="en-US"/>
        </w:rPr>
        <w:t xml:space="preserve"> Russia,  </w:t>
      </w:r>
      <w:hyperlink r:id="rId8">
        <w:r>
          <w:rPr>
            <w:rStyle w:val="a7"/>
            <w:lang w:val="en-US"/>
          </w:rPr>
          <w:t>parkevich</w:t>
        </w:r>
        <w:r w:rsidRPr="00345455">
          <w:rPr>
            <w:rStyle w:val="a7"/>
            <w:lang w:val="en-US"/>
          </w:rPr>
          <w:t>@</w:t>
        </w:r>
        <w:r>
          <w:rPr>
            <w:rStyle w:val="a7"/>
            <w:lang w:val="en-US"/>
          </w:rPr>
          <w:t>phystech</w:t>
        </w:r>
        <w:r w:rsidRPr="00345455">
          <w:rPr>
            <w:rStyle w:val="a7"/>
            <w:lang w:val="en-US"/>
          </w:rPr>
          <w:t>.</w:t>
        </w:r>
        <w:r>
          <w:rPr>
            <w:rStyle w:val="a7"/>
            <w:lang w:val="en-US"/>
          </w:rPr>
          <w:t>edu</w:t>
        </w:r>
      </w:hyperlink>
      <w:r w:rsidRPr="00345455">
        <w:rPr>
          <w:lang w:val="en-US"/>
        </w:rPr>
        <w:t>,</w:t>
      </w:r>
      <w:r>
        <w:rPr>
          <w:lang w:val="en-US"/>
        </w:rPr>
        <w:br/>
      </w:r>
      <w:r>
        <w:rPr>
          <w:vertAlign w:val="superscript"/>
          <w:lang w:val="en-US"/>
        </w:rPr>
        <w:t>2</w:t>
      </w:r>
      <w:r>
        <w:rPr>
          <w:lang w:val="en-US"/>
        </w:rPr>
        <w:t>Joint Institute of High Temperatures of the Russian Academy of Sciences, Izhorskaya St.,</w:t>
      </w:r>
      <w:r>
        <w:rPr>
          <w:lang w:val="en-US"/>
        </w:rPr>
        <w:br/>
        <w:t xml:space="preserve">     13/2, Moscow 125412, Russia</w:t>
      </w:r>
    </w:p>
    <w:p w:rsidR="00AB5BDC" w:rsidRDefault="00AB5BDC" w:rsidP="00AB5BDC">
      <w:pPr>
        <w:pStyle w:val="Zv-bodyreport"/>
        <w:rPr>
          <w:lang w:val="en-US"/>
        </w:rPr>
      </w:pPr>
      <w:r>
        <w:rPr>
          <w:lang w:val="en-US"/>
        </w:rPr>
        <w:t>The paper provides comprehensive data on the spectral and temporal characteristics of low-frequency (LF) (10–150 MHz) and high-frequency (HF) (1–4 GHz) radio emissions recorded during the development of extended high-voltage discharge in 50 cm air gaps at voltages of the order of 1 MV. The relationship between the generation of radio emissions and the formation of streamers in the category is investigated. It is shown that the propagation of streamers from the cathode to the anode is accompanied only by the emission of LF radio emission, whereas HF radio emission occurs when the oncoming streamers move from the anode. At the same time, the power of LF radio emission increases sharply almost synchronously with the appearance of emission of HF radio emission. It has been established that HF radio emission has a complex spectral-time structure and is a set of short (less than 1 ns) bursts of HF radio signal power, characterized by various frequency components in subnosecond time intervals. For the first time, by the method of high-frequency radio interferometry, the areas of the "sources" of radio emissions were localized with centimeter accuracy. A close relationship was found between the generation of HF radio emissions and the intensive development of numerous streamers of opposite polarity.</w:t>
      </w:r>
    </w:p>
    <w:p w:rsidR="00AB5BDC" w:rsidRDefault="00AB5BDC" w:rsidP="00AB5BDC">
      <w:pPr>
        <w:pStyle w:val="Zv-TitleReferences-en"/>
        <w:rPr>
          <w:lang w:val="en-US"/>
        </w:rPr>
      </w:pPr>
      <w:r>
        <w:rPr>
          <w:lang w:val="en-US"/>
        </w:rPr>
        <w:t>References</w:t>
      </w:r>
    </w:p>
    <w:p w:rsidR="00AB5BDC" w:rsidRDefault="00AB5BDC" w:rsidP="00AB5BDC">
      <w:pPr>
        <w:pStyle w:val="Zv-References-en"/>
      </w:pPr>
      <w:r>
        <w:t>E</w:t>
      </w:r>
      <w:r w:rsidRPr="00345455">
        <w:t>.</w:t>
      </w:r>
      <w:r>
        <w:t>V</w:t>
      </w:r>
      <w:r w:rsidRPr="00345455">
        <w:t xml:space="preserve">. </w:t>
      </w:r>
      <w:r>
        <w:t>Parkevich</w:t>
      </w:r>
      <w:r w:rsidRPr="00345455">
        <w:t xml:space="preserve">, </w:t>
      </w:r>
      <w:r>
        <w:t>A</w:t>
      </w:r>
      <w:r w:rsidRPr="00345455">
        <w:t>.</w:t>
      </w:r>
      <w:r>
        <w:t>I</w:t>
      </w:r>
      <w:r w:rsidRPr="00345455">
        <w:t xml:space="preserve">. </w:t>
      </w:r>
      <w:r>
        <w:t>Khirianova</w:t>
      </w:r>
      <w:r w:rsidRPr="00345455">
        <w:t xml:space="preserve">, </w:t>
      </w:r>
      <w:r>
        <w:t>T</w:t>
      </w:r>
      <w:r w:rsidRPr="00345455">
        <w:t>.</w:t>
      </w:r>
      <w:r>
        <w:t>F</w:t>
      </w:r>
      <w:r w:rsidRPr="00345455">
        <w:t xml:space="preserve">. </w:t>
      </w:r>
      <w:r>
        <w:t>Khirianov</w:t>
      </w:r>
      <w:r w:rsidRPr="00345455">
        <w:t xml:space="preserve">, </w:t>
      </w:r>
      <w:r>
        <w:t>I</w:t>
      </w:r>
      <w:r w:rsidRPr="00345455">
        <w:t>.</w:t>
      </w:r>
      <w:r>
        <w:t>S</w:t>
      </w:r>
      <w:r w:rsidRPr="00345455">
        <w:t xml:space="preserve">. </w:t>
      </w:r>
      <w:r>
        <w:t>Baidin</w:t>
      </w:r>
      <w:r w:rsidRPr="00345455">
        <w:t xml:space="preserve">, </w:t>
      </w:r>
      <w:r>
        <w:t>K</w:t>
      </w:r>
      <w:r w:rsidRPr="00345455">
        <w:t>.</w:t>
      </w:r>
      <w:r>
        <w:t>V</w:t>
      </w:r>
      <w:r w:rsidRPr="00345455">
        <w:t xml:space="preserve">. </w:t>
      </w:r>
      <w:r>
        <w:t>Shpakov</w:t>
      </w:r>
      <w:r w:rsidRPr="00345455">
        <w:t xml:space="preserve">, </w:t>
      </w:r>
      <w:r>
        <w:t>A</w:t>
      </w:r>
      <w:r w:rsidRPr="00345455">
        <w:t>.</w:t>
      </w:r>
      <w:r>
        <w:t>A</w:t>
      </w:r>
      <w:r w:rsidRPr="00345455">
        <w:t xml:space="preserve">. </w:t>
      </w:r>
      <w:r>
        <w:t>Rodionov</w:t>
      </w:r>
      <w:r w:rsidRPr="00345455">
        <w:t xml:space="preserve">, </w:t>
      </w:r>
      <w:r>
        <w:t>Ya</w:t>
      </w:r>
      <w:r w:rsidRPr="00345455">
        <w:t>.</w:t>
      </w:r>
      <w:r>
        <w:t>K</w:t>
      </w:r>
      <w:r w:rsidRPr="00345455">
        <w:t>. </w:t>
      </w:r>
      <w:r>
        <w:t>Bolotov</w:t>
      </w:r>
      <w:r w:rsidRPr="00345455">
        <w:t xml:space="preserve">, </w:t>
      </w:r>
      <w:r>
        <w:t>V</w:t>
      </w:r>
      <w:r w:rsidRPr="00345455">
        <w:t>.</w:t>
      </w:r>
      <w:r>
        <w:t>A</w:t>
      </w:r>
      <w:r w:rsidRPr="00345455">
        <w:t xml:space="preserve">. </w:t>
      </w:r>
      <w:r>
        <w:t>Ryabov</w:t>
      </w:r>
      <w:r w:rsidRPr="00345455">
        <w:t xml:space="preserve">, </w:t>
      </w:r>
      <w:r>
        <w:t>Yu</w:t>
      </w:r>
      <w:r w:rsidRPr="00345455">
        <w:t>.</w:t>
      </w:r>
      <w:r>
        <w:t>K</w:t>
      </w:r>
      <w:r w:rsidRPr="00345455">
        <w:t xml:space="preserve">. </w:t>
      </w:r>
      <w:r>
        <w:t>Kurilenkov</w:t>
      </w:r>
      <w:r w:rsidRPr="00345455">
        <w:t xml:space="preserve">, </w:t>
      </w:r>
      <w:r>
        <w:t>I</w:t>
      </w:r>
      <w:r w:rsidRPr="00345455">
        <w:t>.</w:t>
      </w:r>
      <w:r>
        <w:t>S</w:t>
      </w:r>
      <w:r w:rsidRPr="00345455">
        <w:t xml:space="preserve">. </w:t>
      </w:r>
      <w:r>
        <w:t>Samoylov</w:t>
      </w:r>
      <w:r w:rsidRPr="00345455">
        <w:t xml:space="preserve">, </w:t>
      </w:r>
      <w:r>
        <w:t>S</w:t>
      </w:r>
      <w:r w:rsidRPr="00345455">
        <w:t>.</w:t>
      </w:r>
      <w:r>
        <w:t>A</w:t>
      </w:r>
      <w:r w:rsidRPr="00345455">
        <w:t xml:space="preserve">. </w:t>
      </w:r>
      <w:r>
        <w:t>Ambrozevich</w:t>
      </w:r>
      <w:r w:rsidRPr="00345455">
        <w:t xml:space="preserve">, </w:t>
      </w:r>
      <w:r>
        <w:t>A</w:t>
      </w:r>
      <w:r w:rsidRPr="00345455">
        <w:t>.</w:t>
      </w:r>
      <w:r>
        <w:t>V</w:t>
      </w:r>
      <w:r w:rsidRPr="00345455">
        <w:t>. </w:t>
      </w:r>
      <w:r>
        <w:t>Oginov</w:t>
      </w:r>
      <w:r w:rsidRPr="00345455">
        <w:t xml:space="preserve">. </w:t>
      </w:r>
      <w:r>
        <w:t xml:space="preserve">Electromagnetic emissions in the MHz and GHz frequency ranges driven by the streamer formation processes. Phys. Rev. E, 106(4), 045210 (2022), doi: 10.1103/PhysRevE.106.045210; </w:t>
      </w:r>
      <w:hyperlink r:id="rId9">
        <w:r>
          <w:rPr>
            <w:rStyle w:val="a7"/>
            <w:sz w:val="22"/>
          </w:rPr>
          <w:t>https://link.aps.org/doi/10.1103/PhysRevE.106.045210</w:t>
        </w:r>
      </w:hyperlink>
    </w:p>
    <w:p w:rsidR="00AB5BDC" w:rsidRDefault="00AB5BDC" w:rsidP="00AB5BDC">
      <w:pPr>
        <w:pStyle w:val="Zv-References-en"/>
      </w:pPr>
      <w:r>
        <w:t xml:space="preserve">E.V. Parkevich, K.V. Shpakov, I.S. Baidin, A.A. Rodionov, A.I. Khirianova, T.F. Khirianov, Ya.K. Bolotov, M.A. Medvedev, V.A. Ryabov, Yu.K. Kurilenkov, A.V. Oginov. Streamer formation processes trigger intense x-ray and high-frequency radio emissions in a high-voltage discharge. Phys. Rev. E, 105, L053201 (2022), doi: 10.1103/PhysRevE.105.L053201; </w:t>
      </w:r>
      <w:hyperlink r:id="rId10">
        <w:r>
          <w:rPr>
            <w:rStyle w:val="a7"/>
            <w:sz w:val="22"/>
          </w:rPr>
          <w:t>https://link.aps.org/doi/10.1103/PhysRevE.105.L053201</w:t>
        </w:r>
      </w:hyperlink>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7E" w:rsidRDefault="00A3447E">
      <w:r>
        <w:separator/>
      </w:r>
    </w:p>
  </w:endnote>
  <w:endnote w:type="continuationSeparator" w:id="0">
    <w:p w:rsidR="00A3447E" w:rsidRDefault="00A34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787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787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546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7E" w:rsidRDefault="00A3447E">
      <w:r>
        <w:separator/>
      </w:r>
    </w:p>
  </w:footnote>
  <w:footnote w:type="continuationSeparator" w:id="0">
    <w:p w:rsidR="00A3447E" w:rsidRDefault="00A3447E">
      <w:r>
        <w:continuationSeparator/>
      </w:r>
    </w:p>
  </w:footnote>
  <w:footnote w:id="1">
    <w:p w:rsidR="0096725C" w:rsidRPr="0096725C" w:rsidRDefault="0096725C">
      <w:pPr>
        <w:pStyle w:val="a8"/>
        <w:rPr>
          <w:lang w:val="en-US"/>
        </w:rPr>
      </w:pPr>
      <w:r w:rsidRPr="0096725C">
        <w:rPr>
          <w:rStyle w:val="aa"/>
          <w:lang w:val="en-US"/>
        </w:rPr>
        <w:t>*)</w:t>
      </w:r>
      <w:r w:rsidRPr="0096725C">
        <w:rPr>
          <w:lang w:val="en-US"/>
        </w:rPr>
        <w:t xml:space="preserve"> </w:t>
      </w:r>
      <w:hyperlink r:id="rId1" w:history="1">
        <w:r w:rsidRPr="009B546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B787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89F5FE4"/>
    <w:multiLevelType w:val="multilevel"/>
    <w:tmpl w:val="F298337A"/>
    <w:lvl w:ilvl="0">
      <w:start w:val="1"/>
      <w:numFmt w:val="decimal"/>
      <w:lvlText w:val="[%1]."/>
      <w:lvlJc w:val="left"/>
      <w:pPr>
        <w:tabs>
          <w:tab w:val="num" w:pos="0"/>
        </w:tabs>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07A70"/>
    <w:rsid w:val="00043701"/>
    <w:rsid w:val="00081366"/>
    <w:rsid w:val="000C657D"/>
    <w:rsid w:val="000C7078"/>
    <w:rsid w:val="000D76E9"/>
    <w:rsid w:val="000E495B"/>
    <w:rsid w:val="001B7878"/>
    <w:rsid w:val="001C0CCB"/>
    <w:rsid w:val="00205708"/>
    <w:rsid w:val="00220629"/>
    <w:rsid w:val="0023083F"/>
    <w:rsid w:val="00247225"/>
    <w:rsid w:val="0034068D"/>
    <w:rsid w:val="003800F3"/>
    <w:rsid w:val="003A606B"/>
    <w:rsid w:val="003B5B93"/>
    <w:rsid w:val="003E0981"/>
    <w:rsid w:val="00401388"/>
    <w:rsid w:val="00407A70"/>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6725C"/>
    <w:rsid w:val="009B546C"/>
    <w:rsid w:val="009D3AC4"/>
    <w:rsid w:val="00A3447E"/>
    <w:rsid w:val="00AB5BDC"/>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B5BDC"/>
    <w:rPr>
      <w:color w:val="0000FF" w:themeColor="hyperlink"/>
      <w:u w:val="single"/>
    </w:rPr>
  </w:style>
  <w:style w:type="character" w:customStyle="1" w:styleId="Zv-bodyreportChar">
    <w:name w:val="Zv-body_report Char"/>
    <w:link w:val="Zv-bodyreport"/>
    <w:locked/>
    <w:rsid w:val="00AB5BDC"/>
    <w:rPr>
      <w:sz w:val="24"/>
      <w:szCs w:val="24"/>
    </w:rPr>
  </w:style>
  <w:style w:type="paragraph" w:styleId="a8">
    <w:name w:val="footnote text"/>
    <w:basedOn w:val="a"/>
    <w:link w:val="a9"/>
    <w:rsid w:val="0096725C"/>
    <w:rPr>
      <w:sz w:val="20"/>
      <w:szCs w:val="20"/>
    </w:rPr>
  </w:style>
  <w:style w:type="character" w:customStyle="1" w:styleId="a9">
    <w:name w:val="Текст сноски Знак"/>
    <w:basedOn w:val="a0"/>
    <w:link w:val="a8"/>
    <w:rsid w:val="0096725C"/>
  </w:style>
  <w:style w:type="character" w:styleId="aa">
    <w:name w:val="footnote reference"/>
    <w:basedOn w:val="a0"/>
    <w:rsid w:val="009672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kevich@phystec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aps.org/doi/10.1103/PhysRevE.105.L053201" TargetMode="External"/><Relationship Id="rId4" Type="http://schemas.openxmlformats.org/officeDocument/2006/relationships/settings" Target="settings.xml"/><Relationship Id="rId9" Type="http://schemas.openxmlformats.org/officeDocument/2006/relationships/hyperlink" Target="https://link.aps.org/doi/10.1103/PhysRevE.106.04521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G-Parkevi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F570F-A49C-41FF-AE5D-F75E560E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11</TotalTime>
  <Pages>1</Pages>
  <Words>372</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 OF X-RAY AND HIGH-FREQUENCY RADIO RADIATION DURING INTENSIVE FORMATION OF STREAMERS IN HIGH-VOLTAGE DISCHARGE</dc:title>
  <dc:creator/>
  <cp:lastModifiedBy>Сатунин</cp:lastModifiedBy>
  <cp:revision>4</cp:revision>
  <cp:lastPrinted>1601-01-01T00:00:00Z</cp:lastPrinted>
  <dcterms:created xsi:type="dcterms:W3CDTF">2023-01-31T21:37:00Z</dcterms:created>
  <dcterms:modified xsi:type="dcterms:W3CDTF">2023-05-16T13:04:00Z</dcterms:modified>
</cp:coreProperties>
</file>