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C" w:rsidRPr="009163A6" w:rsidRDefault="00242EEC" w:rsidP="00242EEC">
      <w:pPr>
        <w:pStyle w:val="Zv-Titlereport"/>
      </w:pPr>
      <w:r w:rsidRPr="009602D3">
        <w:t>мягко</w:t>
      </w:r>
      <w:r>
        <w:t>е</w:t>
      </w:r>
      <w:r w:rsidRPr="009602D3">
        <w:t xml:space="preserve"> рентгеновско</w:t>
      </w:r>
      <w:r>
        <w:t>е</w:t>
      </w:r>
      <w:r w:rsidRPr="009602D3">
        <w:t xml:space="preserve"> излучени</w:t>
      </w:r>
      <w:r>
        <w:t>е</w:t>
      </w:r>
      <w:r w:rsidRPr="009602D3">
        <w:t xml:space="preserve"> лазерной плазмы </w:t>
      </w:r>
      <w:r>
        <w:t>мишеней из различных материалов</w:t>
      </w:r>
      <w:r w:rsidR="009163A6" w:rsidRPr="009163A6">
        <w:t xml:space="preserve"> </w:t>
      </w:r>
      <w:r w:rsidR="009163A6">
        <w:rPr>
          <w:rStyle w:val="a9"/>
        </w:rPr>
        <w:footnoteReference w:customMarkFollows="1" w:id="1"/>
        <w:t>*)</w:t>
      </w:r>
    </w:p>
    <w:p w:rsidR="00242EEC" w:rsidRPr="00181E4D" w:rsidRDefault="00242EEC" w:rsidP="00242EEC">
      <w:pPr>
        <w:pStyle w:val="Zv-Author"/>
      </w:pPr>
      <w:r w:rsidRPr="00EE2CC5">
        <w:rPr>
          <w:vertAlign w:val="superscript"/>
        </w:rPr>
        <w:t>1</w:t>
      </w:r>
      <w:r>
        <w:t xml:space="preserve">Кологривов А.А., </w:t>
      </w:r>
      <w:r w:rsidRPr="00EE2CC5">
        <w:rPr>
          <w:vertAlign w:val="superscript"/>
        </w:rPr>
        <w:t>1</w:t>
      </w:r>
      <w:r w:rsidRPr="00BF1EF1">
        <w:t>Ру</w:t>
      </w:r>
      <w:r>
        <w:t xml:space="preserve">пасов А.А., </w:t>
      </w:r>
      <w:r w:rsidRPr="00EE2CC5">
        <w:rPr>
          <w:vertAlign w:val="superscript"/>
        </w:rPr>
        <w:t>1</w:t>
      </w:r>
      <w:r>
        <w:t>Болховитинов Е.А.,</w:t>
      </w:r>
      <w:r w:rsidRPr="00BF1EF1">
        <w:t xml:space="preserve"> </w:t>
      </w:r>
      <w:r w:rsidRPr="00EE2CC5">
        <w:rPr>
          <w:vertAlign w:val="superscript"/>
        </w:rPr>
        <w:t>2</w:t>
      </w:r>
      <w:r w:rsidRPr="00BF1EF1">
        <w:t xml:space="preserve">Стучебрюхов И.А., </w:t>
      </w:r>
      <w:r w:rsidRPr="00EE2CC5">
        <w:rPr>
          <w:vertAlign w:val="superscript"/>
        </w:rPr>
        <w:t>2</w:t>
      </w:r>
      <w:r w:rsidRPr="00BF1EF1">
        <w:t>Абросимов С.А.</w:t>
      </w:r>
      <w:r>
        <w:t xml:space="preserve">, </w:t>
      </w:r>
      <w:r w:rsidRPr="00EE2CC5">
        <w:rPr>
          <w:vertAlign w:val="superscript"/>
        </w:rPr>
        <w:t>1</w:t>
      </w:r>
      <w:r w:rsidRPr="00BF1EF1">
        <w:t>Шелковенко Т.</w:t>
      </w:r>
      <w:r w:rsidRPr="00917DF9">
        <w:t>А.</w:t>
      </w:r>
    </w:p>
    <w:p w:rsidR="00242EEC" w:rsidRDefault="00242EEC" w:rsidP="00242EEC">
      <w:pPr>
        <w:pStyle w:val="Zv-Organization"/>
      </w:pPr>
      <w:r w:rsidRPr="0037272E">
        <w:rPr>
          <w:vertAlign w:val="superscript"/>
        </w:rPr>
        <w:t>1</w:t>
      </w:r>
      <w:r>
        <w:t>Физический институт им. П.Н. Лебедева РАН, г. Москва, Россия</w:t>
      </w:r>
      <w:r>
        <w:br/>
      </w:r>
      <w:r w:rsidRPr="00EE2CC5">
        <w:rPr>
          <w:vertAlign w:val="superscript"/>
        </w:rPr>
        <w:t>2</w:t>
      </w:r>
      <w:r>
        <w:t>Институт общей физики им. А.М. Прохорова РАН, г. Москва, Россия</w:t>
      </w:r>
    </w:p>
    <w:p w:rsidR="00242EEC" w:rsidRDefault="00242EEC" w:rsidP="00242EEC">
      <w:pPr>
        <w:pStyle w:val="Zv-bodyreport"/>
      </w:pPr>
      <w:r>
        <w:t>И</w:t>
      </w:r>
      <w:r w:rsidRPr="009319FF">
        <w:t>сследовани</w:t>
      </w:r>
      <w:r>
        <w:t>я</w:t>
      </w:r>
      <w:r w:rsidRPr="009319FF">
        <w:t xml:space="preserve"> спектров мягкого рентгеновского излучения лазерной плазмы</w:t>
      </w:r>
      <w:r>
        <w:t xml:space="preserve"> </w:t>
      </w:r>
      <w:r w:rsidRPr="009319FF">
        <w:t>в широком спектральном диапазоне</w:t>
      </w:r>
      <w:r>
        <w:t xml:space="preserve"> (</w:t>
      </w:r>
      <w:r w:rsidRPr="00114201">
        <w:t>5–100 Å</w:t>
      </w:r>
      <w:r>
        <w:t>)</w:t>
      </w:r>
      <w:r w:rsidRPr="00114201">
        <w:t xml:space="preserve"> </w:t>
      </w:r>
      <w:r>
        <w:t>проводились совместно ФИАН и ИОФ РАН</w:t>
      </w:r>
      <w:r w:rsidRPr="009319FF">
        <w:t xml:space="preserve"> на </w:t>
      </w:r>
      <w:r>
        <w:t xml:space="preserve">лазерной </w:t>
      </w:r>
      <w:r w:rsidRPr="009319FF">
        <w:t>установке «Камертон</w:t>
      </w:r>
      <w:r>
        <w:t>-Т</w:t>
      </w:r>
      <w:r w:rsidRPr="009319FF">
        <w:t>»</w:t>
      </w:r>
      <w:r>
        <w:t xml:space="preserve"> </w:t>
      </w:r>
      <w:r w:rsidRPr="00EC154B">
        <w:t>[1]</w:t>
      </w:r>
      <w:r>
        <w:t xml:space="preserve">. Излучение </w:t>
      </w:r>
      <w:r w:rsidRPr="009319FF">
        <w:t xml:space="preserve">на длине волны </w:t>
      </w:r>
      <w:r>
        <w:t xml:space="preserve">второй гармоники </w:t>
      </w:r>
      <w:r>
        <w:rPr>
          <w:lang w:val="en-US"/>
        </w:rPr>
        <w:t>Nd</w:t>
      </w:r>
      <w:r w:rsidRPr="00EC68A9">
        <w:t>-</w:t>
      </w:r>
      <w:r>
        <w:t>лазера (</w:t>
      </w:r>
      <w:r w:rsidRPr="009319FF">
        <w:t>0,53 мкм</w:t>
      </w:r>
      <w:r>
        <w:t>)</w:t>
      </w:r>
      <w:r w:rsidRPr="009319FF">
        <w:t xml:space="preserve"> при длительности импульса ~ 70 пс с энергией ~ 1–5 Дж</w:t>
      </w:r>
      <w:r>
        <w:t>, фокусировалось на плоские мишени из различных материалов -</w:t>
      </w:r>
      <w:r w:rsidRPr="009319FF">
        <w:t xml:space="preserve"> Al, Si, Ti, Cu, Ta и W.</w:t>
      </w:r>
      <w:r>
        <w:t xml:space="preserve"> П</w:t>
      </w:r>
      <w:r w:rsidRPr="009319FF">
        <w:t xml:space="preserve">ри </w:t>
      </w:r>
      <w:r>
        <w:t>этом</w:t>
      </w:r>
      <w:r w:rsidRPr="009319FF">
        <w:t xml:space="preserve"> плотность потока мощности</w:t>
      </w:r>
      <w:r>
        <w:t xml:space="preserve"> составляла</w:t>
      </w:r>
      <w:r w:rsidRPr="009319FF">
        <w:t xml:space="preserve"> 7</w:t>
      </w:r>
      <w:r>
        <w:rPr>
          <w:lang w:val="en-US"/>
        </w:rPr>
        <w:t>x</w:t>
      </w:r>
      <w:r w:rsidRPr="009319FF">
        <w:t>10</w:t>
      </w:r>
      <w:r w:rsidRPr="00FD5E17">
        <w:rPr>
          <w:vertAlign w:val="superscript"/>
        </w:rPr>
        <w:t>14</w:t>
      </w:r>
      <w:r w:rsidRPr="009319FF">
        <w:t xml:space="preserve"> – 3.5</w:t>
      </w:r>
      <w:r>
        <w:rPr>
          <w:lang w:val="en-US"/>
        </w:rPr>
        <w:t>x</w:t>
      </w:r>
      <w:r w:rsidRPr="009319FF">
        <w:t>10</w:t>
      </w:r>
      <w:r w:rsidRPr="00FD5E17">
        <w:rPr>
          <w:vertAlign w:val="superscript"/>
        </w:rPr>
        <w:t>15</w:t>
      </w:r>
      <w:r w:rsidRPr="009319FF">
        <w:t xml:space="preserve"> Вт/</w:t>
      </w:r>
      <w:r>
        <w:t>см</w:t>
      </w:r>
      <w:r w:rsidRPr="00EC68A9">
        <w:rPr>
          <w:vertAlign w:val="superscript"/>
        </w:rPr>
        <w:t>2</w:t>
      </w:r>
      <w:r>
        <w:t xml:space="preserve">. </w:t>
      </w:r>
      <w:r w:rsidRPr="00EC68A9">
        <w:t>Использовался</w:t>
      </w:r>
      <w:r w:rsidRPr="009319FF">
        <w:t xml:space="preserve"> спектрограф с пропускающ</w:t>
      </w:r>
      <w:r>
        <w:t>ей</w:t>
      </w:r>
      <w:r w:rsidRPr="009319FF">
        <w:t xml:space="preserve"> дифракционн</w:t>
      </w:r>
      <w:r>
        <w:t>ой</w:t>
      </w:r>
      <w:r w:rsidRPr="009319FF">
        <w:t xml:space="preserve"> решетк</w:t>
      </w:r>
      <w:r>
        <w:t>ой</w:t>
      </w:r>
      <w:r w:rsidRPr="009319FF">
        <w:t>, имеющ</w:t>
      </w:r>
      <w:r>
        <w:t>ей</w:t>
      </w:r>
      <w:r w:rsidRPr="009319FF">
        <w:t xml:space="preserve"> отношение </w:t>
      </w:r>
      <w:r>
        <w:t xml:space="preserve">элементарного зазора к периоду </w:t>
      </w:r>
      <w:r w:rsidRPr="009319FF">
        <w:t>структуры 0</w:t>
      </w:r>
      <w:r w:rsidRPr="00F139C6">
        <w:t>.</w:t>
      </w:r>
      <w:r w:rsidRPr="009319FF">
        <w:t>41</w:t>
      </w:r>
      <w:r w:rsidRPr="00F139C6">
        <w:t>.</w:t>
      </w:r>
      <w:r w:rsidRPr="009319FF">
        <w:t xml:space="preserve"> Детектирование </w:t>
      </w:r>
      <w:r>
        <w:t xml:space="preserve">спектров лазерной плазмы </w:t>
      </w:r>
      <w:r w:rsidRPr="009319FF">
        <w:t xml:space="preserve">осуществлялось на флуоресцентную запоминающую пластину </w:t>
      </w:r>
      <w:r w:rsidRPr="009319FF">
        <w:rPr>
          <w:lang w:val="en-US"/>
        </w:rPr>
        <w:t>Fuji</w:t>
      </w:r>
      <w:r w:rsidRPr="009319FF">
        <w:t xml:space="preserve"> </w:t>
      </w:r>
      <w:r w:rsidRPr="009319FF">
        <w:rPr>
          <w:lang w:val="en-US"/>
        </w:rPr>
        <w:t>TR</w:t>
      </w:r>
      <w:r w:rsidRPr="009319FF">
        <w:t xml:space="preserve">. Расчетным путём определены ионизационные состояния плазмы, соответствующие различным электронным температурам, что позволило при сравнении с полученными экспериментальными спектрами сделать оценку реальной электронной температуры, которая в зависимости от </w:t>
      </w:r>
      <w:r>
        <w:t>плотности потока мощности</w:t>
      </w:r>
      <w:r w:rsidRPr="009319FF">
        <w:t xml:space="preserve"> и материала мишеней изменялась в пределах 100–450 эВ. Для проверки правильности оценки температуры, полученной при таком сравнении, был проведен детальный расчет излучения плазмы по компьютерной программе PrismSPECT</w:t>
      </w:r>
      <w:r w:rsidRPr="00EC154B">
        <w:t xml:space="preserve"> [2]</w:t>
      </w:r>
      <w:r w:rsidRPr="009319FF">
        <w:t>, который показал хорошее соответствие  полученных оценок с результатами</w:t>
      </w:r>
      <w:r>
        <w:t xml:space="preserve"> расчетов по</w:t>
      </w:r>
      <w:r w:rsidRPr="009319FF">
        <w:t xml:space="preserve"> этой программ</w:t>
      </w:r>
      <w:r>
        <w:t>е</w:t>
      </w:r>
      <w:r w:rsidRPr="009319FF">
        <w:t>. Анализ полученных в экспериментах спектров показал, что для использования лазерной плазмы в качестве источника излучения в спектральной области «водяного окна» (23–44 Ǻ) для применений в области биологии и медицины из перечисленных мишеней лучше всего подходят мишени из вольфрама</w:t>
      </w:r>
      <w:r>
        <w:t xml:space="preserve">, </w:t>
      </w:r>
      <w:r w:rsidRPr="009319FF">
        <w:t>тантала или титана.</w:t>
      </w:r>
    </w:p>
    <w:p w:rsidR="00242EEC" w:rsidRPr="00D93C38" w:rsidRDefault="00242EEC" w:rsidP="00242EEC">
      <w:pPr>
        <w:pStyle w:val="Zv-TitleReferences-ru"/>
        <w:rPr>
          <w:lang w:val="en-US"/>
        </w:rPr>
      </w:pPr>
      <w:r w:rsidRPr="00D93C38">
        <w:t>Литература</w:t>
      </w:r>
    </w:p>
    <w:p w:rsidR="00242EEC" w:rsidRDefault="00242EEC" w:rsidP="00242EE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Kologrivov A.A.</w:t>
      </w:r>
      <w:r w:rsidRPr="00461CF5">
        <w:rPr>
          <w:lang w:val="en-US"/>
        </w:rPr>
        <w:t>, Rupasov</w:t>
      </w:r>
      <w:r>
        <w:rPr>
          <w:lang w:val="en-US"/>
        </w:rPr>
        <w:t xml:space="preserve"> A.A.</w:t>
      </w:r>
      <w:r w:rsidRPr="00461CF5">
        <w:rPr>
          <w:lang w:val="en-US"/>
        </w:rPr>
        <w:t>, Bolkhovitinov</w:t>
      </w:r>
      <w:r>
        <w:rPr>
          <w:lang w:val="en-US"/>
        </w:rPr>
        <w:t xml:space="preserve"> E.A.</w:t>
      </w:r>
      <w:r w:rsidRPr="00461CF5">
        <w:rPr>
          <w:lang w:val="en-US"/>
        </w:rPr>
        <w:t>, Stuchebrukhov</w:t>
      </w:r>
      <w:r>
        <w:rPr>
          <w:lang w:val="en-US"/>
        </w:rPr>
        <w:t xml:space="preserve"> I.A.</w:t>
      </w:r>
      <w:r w:rsidRPr="00461CF5">
        <w:rPr>
          <w:lang w:val="en-US"/>
        </w:rPr>
        <w:t>,</w:t>
      </w:r>
      <w:r>
        <w:rPr>
          <w:lang w:val="en-US"/>
        </w:rPr>
        <w:t xml:space="preserve"> </w:t>
      </w:r>
      <w:r w:rsidRPr="00461CF5">
        <w:rPr>
          <w:lang w:val="en-US"/>
        </w:rPr>
        <w:t>Abrosimov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S.A.</w:t>
          </w:r>
        </w:smartTag>
      </w:smartTag>
      <w:r>
        <w:rPr>
          <w:lang w:val="en-US"/>
        </w:rPr>
        <w:t>,</w:t>
      </w:r>
      <w:r w:rsidRPr="00461CF5">
        <w:rPr>
          <w:lang w:val="en-US"/>
        </w:rPr>
        <w:t xml:space="preserve"> Shelkovenko</w:t>
      </w:r>
      <w:r>
        <w:rPr>
          <w:lang w:val="en-US"/>
        </w:rPr>
        <w:t xml:space="preserve"> T.A.</w:t>
      </w:r>
      <w:r w:rsidRPr="00461CF5">
        <w:rPr>
          <w:lang w:val="en-US"/>
        </w:rPr>
        <w:t>, Spectral studies of soft x-ray radiation of laser-produced plasma of various target materials in a wide spectral range</w:t>
      </w:r>
      <w:r>
        <w:rPr>
          <w:lang w:val="en-US"/>
        </w:rPr>
        <w:t>.</w:t>
      </w:r>
      <w:r w:rsidRPr="00461CF5">
        <w:rPr>
          <w:lang w:val="en-US"/>
        </w:rPr>
        <w:t xml:space="preserve"> </w:t>
      </w:r>
      <w:r>
        <w:rPr>
          <w:lang w:val="en-US"/>
        </w:rPr>
        <w:t>Phys. Rev.</w:t>
      </w:r>
      <w:r w:rsidRPr="00461CF5">
        <w:rPr>
          <w:lang w:val="en-US"/>
        </w:rPr>
        <w:t xml:space="preserve"> E</w:t>
      </w:r>
      <w:r>
        <w:rPr>
          <w:lang w:val="en-US"/>
        </w:rPr>
        <w:t>, 2022,</w:t>
      </w:r>
      <w:r w:rsidRPr="00461CF5">
        <w:rPr>
          <w:lang w:val="en-US"/>
        </w:rPr>
        <w:t xml:space="preserve"> </w:t>
      </w:r>
      <w:r>
        <w:rPr>
          <w:lang w:val="en-US"/>
        </w:rPr>
        <w:t>v. 106 B, 045205.</w:t>
      </w:r>
      <w:r w:rsidRPr="00461CF5">
        <w:rPr>
          <w:lang w:val="en-US"/>
        </w:rPr>
        <w:t xml:space="preserve"> DOI: 10.1103/PhysRevE.106.045205</w:t>
      </w:r>
    </w:p>
    <w:p w:rsidR="00242EEC" w:rsidRPr="00461CF5" w:rsidRDefault="00242EEC" w:rsidP="00242EEC">
      <w:pPr>
        <w:pStyle w:val="Zv-References-ru"/>
        <w:numPr>
          <w:ilvl w:val="0"/>
          <w:numId w:val="1"/>
        </w:numPr>
        <w:rPr>
          <w:lang w:val="en-US"/>
        </w:rPr>
      </w:pPr>
      <w:r w:rsidRPr="00263F95">
        <w:rPr>
          <w:lang w:val="en-US"/>
        </w:rPr>
        <w:t>MacFarlane</w:t>
      </w:r>
      <w:r>
        <w:rPr>
          <w:lang w:val="en-US"/>
        </w:rPr>
        <w:t xml:space="preserve"> J.J.</w:t>
      </w:r>
      <w:r w:rsidRPr="00263F95">
        <w:rPr>
          <w:lang w:val="en-US"/>
        </w:rPr>
        <w:t>, Golovkin</w:t>
      </w:r>
      <w:r>
        <w:rPr>
          <w:lang w:val="en-US"/>
        </w:rPr>
        <w:t xml:space="preserve"> I.E.</w:t>
      </w:r>
      <w:r w:rsidRPr="00263F95">
        <w:rPr>
          <w:lang w:val="en-US"/>
        </w:rPr>
        <w:t>, Wang</w:t>
      </w:r>
      <w:r>
        <w:rPr>
          <w:lang w:val="en-US"/>
        </w:rPr>
        <w:t xml:space="preserve"> P.</w:t>
      </w:r>
      <w:r w:rsidRPr="00263F95">
        <w:rPr>
          <w:lang w:val="en-US"/>
        </w:rPr>
        <w:t>, Woodruff</w:t>
      </w:r>
      <w:r>
        <w:rPr>
          <w:lang w:val="en-US"/>
        </w:rPr>
        <w:t xml:space="preserve"> P.R.</w:t>
      </w:r>
      <w:r w:rsidRPr="00263F95">
        <w:rPr>
          <w:lang w:val="en-US"/>
        </w:rPr>
        <w:t>,</w:t>
      </w:r>
      <w:r>
        <w:rPr>
          <w:lang w:val="en-US"/>
        </w:rPr>
        <w:t xml:space="preserve"> </w:t>
      </w:r>
      <w:r w:rsidRPr="00263F95">
        <w:rPr>
          <w:lang w:val="en-US"/>
        </w:rPr>
        <w:t>Pereyra</w:t>
      </w:r>
      <w:r>
        <w:rPr>
          <w:lang w:val="en-US"/>
        </w:rPr>
        <w:t xml:space="preserve"> N.A.</w:t>
      </w:r>
      <w:r w:rsidRPr="00263F95">
        <w:rPr>
          <w:lang w:val="en-US"/>
        </w:rPr>
        <w:t>, SPECT3D - A multi-dimensional collisional</w:t>
      </w:r>
      <w:r>
        <w:rPr>
          <w:lang w:val="en-US"/>
        </w:rPr>
        <w:t>-</w:t>
      </w:r>
      <w:r w:rsidRPr="00263F95">
        <w:rPr>
          <w:lang w:val="en-US"/>
        </w:rPr>
        <w:t>radiative</w:t>
      </w:r>
      <w:r>
        <w:rPr>
          <w:lang w:val="en-US"/>
        </w:rPr>
        <w:t xml:space="preserve"> </w:t>
      </w:r>
      <w:r w:rsidRPr="00263F95">
        <w:rPr>
          <w:lang w:val="en-US"/>
        </w:rPr>
        <w:t>code for generating</w:t>
      </w:r>
      <w:r>
        <w:rPr>
          <w:lang w:val="en-US"/>
        </w:rPr>
        <w:t xml:space="preserve"> </w:t>
      </w:r>
      <w:r w:rsidRPr="00263F95">
        <w:rPr>
          <w:lang w:val="en-US"/>
        </w:rPr>
        <w:t>diagnostic signatures based on</w:t>
      </w:r>
      <w:r>
        <w:rPr>
          <w:lang w:val="en-US"/>
        </w:rPr>
        <w:t xml:space="preserve"> </w:t>
      </w:r>
      <w:r w:rsidRPr="00263F95">
        <w:rPr>
          <w:lang w:val="en-US"/>
        </w:rPr>
        <w:t xml:space="preserve">hydrodynamics and PIC simulation output, High Energy Density Phys. </w:t>
      </w:r>
      <w:r>
        <w:rPr>
          <w:lang w:val="en-US"/>
        </w:rPr>
        <w:t>2007, v.</w:t>
      </w:r>
      <w:r w:rsidRPr="00263F95">
        <w:rPr>
          <w:lang w:val="en-US"/>
        </w:rPr>
        <w:t xml:space="preserve">3, </w:t>
      </w:r>
      <w:r>
        <w:rPr>
          <w:lang w:val="en-US"/>
        </w:rPr>
        <w:t>p.</w:t>
      </w:r>
      <w:r w:rsidRPr="00263F95">
        <w:rPr>
          <w:lang w:val="en-US"/>
        </w:rPr>
        <w:t>181.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4C" w:rsidRDefault="00610D4C">
      <w:r>
        <w:separator/>
      </w:r>
    </w:p>
  </w:endnote>
  <w:endnote w:type="continuationSeparator" w:id="0">
    <w:p w:rsidR="00610D4C" w:rsidRDefault="0061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76D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C1193" w:rsidRDefault="00F976D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3A6">
      <w:rPr>
        <w:rStyle w:val="a5"/>
        <w:noProof/>
      </w:rPr>
      <w:t>1</w:t>
    </w:r>
    <w:r>
      <w:rPr>
        <w:rStyle w:val="a5"/>
      </w:rPr>
      <w:fldChar w:fldCharType="end"/>
    </w:r>
    <w:r w:rsidR="00AC1193">
      <w:rPr>
        <w:rStyle w:val="a5"/>
        <w:lang w:val="en-US"/>
      </w:rPr>
      <w:t>54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4C" w:rsidRDefault="00610D4C">
      <w:r>
        <w:separator/>
      </w:r>
    </w:p>
  </w:footnote>
  <w:footnote w:type="continuationSeparator" w:id="0">
    <w:p w:rsidR="00610D4C" w:rsidRDefault="00610D4C">
      <w:r>
        <w:continuationSeparator/>
      </w:r>
    </w:p>
  </w:footnote>
  <w:footnote w:id="1">
    <w:p w:rsidR="009163A6" w:rsidRPr="009163A6" w:rsidRDefault="009163A6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9163A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163A6">
      <w:rPr>
        <w:sz w:val="20"/>
      </w:rPr>
      <w:t>20</w:t>
    </w:r>
    <w:r w:rsidR="00C62CFE">
      <w:rPr>
        <w:sz w:val="20"/>
      </w:rPr>
      <w:t xml:space="preserve"> – </w:t>
    </w:r>
    <w:r w:rsidR="00700C3A" w:rsidRPr="009163A6">
      <w:rPr>
        <w:sz w:val="20"/>
      </w:rPr>
      <w:t>2</w:t>
    </w:r>
    <w:r w:rsidR="00577A8A" w:rsidRPr="009163A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163A6">
      <w:rPr>
        <w:sz w:val="20"/>
      </w:rPr>
      <w:t>2</w:t>
    </w:r>
    <w:r w:rsidR="00700C3A" w:rsidRPr="009163A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976D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46F"/>
    <w:rsid w:val="00037DCC"/>
    <w:rsid w:val="00043701"/>
    <w:rsid w:val="0006646F"/>
    <w:rsid w:val="000C7078"/>
    <w:rsid w:val="000D76E9"/>
    <w:rsid w:val="000E495B"/>
    <w:rsid w:val="00140645"/>
    <w:rsid w:val="00171964"/>
    <w:rsid w:val="001C0CCB"/>
    <w:rsid w:val="00200AB2"/>
    <w:rsid w:val="00220629"/>
    <w:rsid w:val="00242EEC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0D4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163A6"/>
    <w:rsid w:val="009352E6"/>
    <w:rsid w:val="0094721E"/>
    <w:rsid w:val="009551FC"/>
    <w:rsid w:val="00A66876"/>
    <w:rsid w:val="00A71613"/>
    <w:rsid w:val="00AB3459"/>
    <w:rsid w:val="00AC1193"/>
    <w:rsid w:val="00AD7670"/>
    <w:rsid w:val="00B622ED"/>
    <w:rsid w:val="00B9584E"/>
    <w:rsid w:val="00BD05EF"/>
    <w:rsid w:val="00C103CD"/>
    <w:rsid w:val="00C232A0"/>
    <w:rsid w:val="00C62CFE"/>
    <w:rsid w:val="00C66E3B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2479"/>
    <w:rsid w:val="00F41040"/>
    <w:rsid w:val="00F74399"/>
    <w:rsid w:val="00F95123"/>
    <w:rsid w:val="00F976DE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42EEC"/>
    <w:rPr>
      <w:sz w:val="24"/>
      <w:szCs w:val="24"/>
    </w:rPr>
  </w:style>
  <w:style w:type="paragraph" w:styleId="a7">
    <w:name w:val="footnote text"/>
    <w:basedOn w:val="a"/>
    <w:link w:val="a8"/>
    <w:rsid w:val="009163A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163A6"/>
  </w:style>
  <w:style w:type="character" w:styleId="a9">
    <w:name w:val="footnote reference"/>
    <w:basedOn w:val="a0"/>
    <w:rsid w:val="009163A6"/>
    <w:rPr>
      <w:vertAlign w:val="superscript"/>
    </w:rPr>
  </w:style>
  <w:style w:type="character" w:styleId="aa">
    <w:name w:val="Hyperlink"/>
    <w:basedOn w:val="a0"/>
    <w:rsid w:val="00916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L-Kologriv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99B5-430F-45F4-826F-E726177E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326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МЯГКОЕ РЕНТГЕНОВСКОЕ ИЗЛУЧЕНИЕ ЛАЗЕРНОЙ ПЛАЗМЫ МИШЕНЕЙ ИЗ РАЗЛИЧНЫХ МАТЕРИАЛОВ</dc:title>
  <dc:creator/>
  <cp:lastModifiedBy>Сатунин</cp:lastModifiedBy>
  <cp:revision>4</cp:revision>
  <cp:lastPrinted>1601-01-01T00:00:00Z</cp:lastPrinted>
  <dcterms:created xsi:type="dcterms:W3CDTF">2023-02-10T14:23:00Z</dcterms:created>
  <dcterms:modified xsi:type="dcterms:W3CDTF">2023-05-15T14:29:00Z</dcterms:modified>
</cp:coreProperties>
</file>