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B6" w:rsidRPr="00DA2D6B" w:rsidRDefault="00D962B6" w:rsidP="00DA2D6B">
      <w:pPr>
        <w:pStyle w:val="Zv-Titlereport"/>
        <w:spacing w:line="233" w:lineRule="auto"/>
      </w:pPr>
      <w:r w:rsidRPr="00A5751C">
        <w:t xml:space="preserve">ИССЛЕДОВАНИЕ РАДИАЛЬНОГО </w:t>
      </w:r>
      <w:r w:rsidRPr="008F57A3">
        <w:t>РАСПРЕДЕЛЕНИЯ</w:t>
      </w:r>
      <w:r w:rsidRPr="00A5751C">
        <w:t xml:space="preserve"> ИЗЛУЧЕНИЯ Z-ПИНЧА С ПОМОЩЬЮ КВАЗИПЛОСКОПОЛЬНОГО СПЕКТРОГРАФА</w:t>
      </w:r>
      <w:r w:rsidR="00DA2D6B" w:rsidRPr="00DA2D6B">
        <w:t xml:space="preserve"> </w:t>
      </w:r>
      <w:r w:rsidR="00DA2D6B">
        <w:rPr>
          <w:rStyle w:val="a9"/>
        </w:rPr>
        <w:footnoteReference w:customMarkFollows="1" w:id="1"/>
        <w:t>*)</w:t>
      </w:r>
    </w:p>
    <w:p w:rsidR="00D962B6" w:rsidRDefault="00D962B6" w:rsidP="00DA2D6B">
      <w:pPr>
        <w:pStyle w:val="Zv-Author"/>
        <w:spacing w:line="233" w:lineRule="auto"/>
      </w:pPr>
      <w:r w:rsidRPr="00465B4F">
        <w:t>Грицук А.Н.,</w:t>
      </w:r>
      <w:r>
        <w:t xml:space="preserve"> </w:t>
      </w:r>
      <w:r w:rsidRPr="00465B4F">
        <w:t>Митрофанов К.Н.,</w:t>
      </w:r>
      <w:r>
        <w:t xml:space="preserve"> </w:t>
      </w:r>
      <w:r w:rsidRPr="00D40156">
        <w:t xml:space="preserve">Александров В.В., </w:t>
      </w:r>
      <w:r w:rsidRPr="00465B4F">
        <w:t>Грабовский Е.В.,</w:t>
      </w:r>
      <w:r>
        <w:t xml:space="preserve"> </w:t>
      </w:r>
      <w:r w:rsidRPr="00465B4F">
        <w:t>Олейник Г.М.,</w:t>
      </w:r>
      <w:r>
        <w:t xml:space="preserve"> </w:t>
      </w:r>
      <w:r w:rsidRPr="00465B4F">
        <w:t>Старцев Г.А.</w:t>
      </w:r>
    </w:p>
    <w:p w:rsidR="00D962B6" w:rsidRDefault="00D962B6" w:rsidP="00DA2D6B">
      <w:pPr>
        <w:pStyle w:val="Zv-Organization"/>
        <w:spacing w:line="233" w:lineRule="auto"/>
      </w:pPr>
      <w:r w:rsidRPr="00465B4F">
        <w:rPr>
          <w:vertAlign w:val="superscript"/>
        </w:rPr>
        <w:t>1</w:t>
      </w:r>
      <w:r w:rsidRPr="00465B4F">
        <w:t>АО ГНЦ РФ “</w:t>
      </w:r>
      <w:r w:rsidRPr="00D962B6">
        <w:t>ТРИНИТИ</w:t>
      </w:r>
      <w:r w:rsidRPr="00465B4F">
        <w:t>”, Москва, Россия</w:t>
      </w:r>
    </w:p>
    <w:p w:rsidR="00D962B6" w:rsidRPr="00902E1A" w:rsidRDefault="00D962B6" w:rsidP="00DA2D6B">
      <w:pPr>
        <w:pStyle w:val="Zv-bodyreport"/>
        <w:spacing w:line="233" w:lineRule="auto"/>
      </w:pPr>
      <w:r>
        <w:t xml:space="preserve">Одной из главных задач при работе на установках сверхвысокой электрической мощности является увеличение мощности импульса мягкого рентгеновского излучения (МРИ), получаемого при токовой имплозии многопроволочных сборок </w:t>
      </w:r>
      <w:r w:rsidRPr="00BD0E8C">
        <w:t>[1]</w:t>
      </w:r>
      <w:r>
        <w:t xml:space="preserve">. </w:t>
      </w:r>
      <w:r w:rsidRPr="00F457F9">
        <w:t>На финальной стадия сжатия таких сборок развиваются различные неустойчивости. Одним из основных их типов является магнитная Релей-Тейлоровская (МРТ) неустойчивость внешней границы плазмы. В экспериментах регистрируется опережающее сжатие некоторой части массы проволочной сборки и образование отставшей плазмы, которая в момент пика импульса находится между осью нагрузки и начальным положением проволок</w:t>
      </w:r>
      <w:r>
        <w:t xml:space="preserve"> и шунтирует ток, протекающий через пинч, что </w:t>
      </w:r>
      <w:r w:rsidRPr="00F20E7F">
        <w:t>негативно влия</w:t>
      </w:r>
      <w:r>
        <w:t>е</w:t>
      </w:r>
      <w:r w:rsidRPr="00F20E7F">
        <w:t>т на параметры импульса МРИ - его длительность и амплитуду</w:t>
      </w:r>
      <w:r>
        <w:t xml:space="preserve"> </w:t>
      </w:r>
      <w:r w:rsidRPr="00612A4E">
        <w:t>[2]</w:t>
      </w:r>
      <w:r w:rsidRPr="00F457F9">
        <w:t>.</w:t>
      </w:r>
      <w:r>
        <w:t xml:space="preserve"> Для исследования параметров отставшей плазмы в работе используется квазиплоскопольный спектрограф скользящего падения </w:t>
      </w:r>
      <w:r w:rsidRPr="00506A19">
        <w:t>[3]</w:t>
      </w:r>
      <w:r>
        <w:t xml:space="preserve"> с радиальным пространственным и временным разрешением. </w:t>
      </w:r>
      <w:r w:rsidRPr="00EC1F5C">
        <w:t>Отличительной особенностью рассматриваемой схемы спектрографа является смещенное положение входной щели относительно круга Роуленда</w:t>
      </w:r>
      <w:r>
        <w:t xml:space="preserve">, что позволяет, при </w:t>
      </w:r>
      <w:r w:rsidRPr="00EC1F5C">
        <w:t>размещении регистратора близко к касательной к поверхности фокусировки в точке её минимального удаления от центра решетки</w:t>
      </w:r>
      <w:r>
        <w:t xml:space="preserve">, </w:t>
      </w:r>
      <w:r w:rsidRPr="00EC1F5C">
        <w:t>повы</w:t>
      </w:r>
      <w:r>
        <w:t>сить</w:t>
      </w:r>
      <w:r w:rsidRPr="00EC1F5C">
        <w:t xml:space="preserve"> спектрально</w:t>
      </w:r>
      <w:r>
        <w:t>е</w:t>
      </w:r>
      <w:r w:rsidRPr="00EC1F5C">
        <w:t xml:space="preserve"> разрешени</w:t>
      </w:r>
      <w:r>
        <w:t>е</w:t>
      </w:r>
      <w:r w:rsidRPr="00EC1F5C">
        <w:t xml:space="preserve"> вследствие значительного уменьшения дефокусировки</w:t>
      </w:r>
      <w:r>
        <w:t xml:space="preserve"> из-за внероулендовского размещения регистратора спектра</w:t>
      </w:r>
      <w:r w:rsidRPr="00EC1F5C">
        <w:t>.</w:t>
      </w:r>
      <w:r>
        <w:t xml:space="preserve"> В работе </w:t>
      </w:r>
      <w:r w:rsidRPr="00676EC3">
        <w:t>[</w:t>
      </w:r>
      <w:r>
        <w:t>4</w:t>
      </w:r>
      <w:r w:rsidRPr="00676EC3">
        <w:t>]</w:t>
      </w:r>
      <w:r>
        <w:t xml:space="preserve"> был предложен метод измерения </w:t>
      </w:r>
      <w:r w:rsidRPr="00676EC3">
        <w:t xml:space="preserve">электронных температур </w:t>
      </w:r>
      <w:r w:rsidRPr="00676EC3">
        <w:rPr>
          <w:i/>
          <w:iCs/>
        </w:rPr>
        <w:t>Т</w:t>
      </w:r>
      <w:r w:rsidRPr="00676EC3">
        <w:rPr>
          <w:i/>
          <w:iCs/>
          <w:vertAlign w:val="subscript"/>
        </w:rPr>
        <w:t>е</w:t>
      </w:r>
      <w:r w:rsidRPr="00676EC3">
        <w:t>&lt;100 эВ</w:t>
      </w:r>
      <w:r>
        <w:t xml:space="preserve"> по </w:t>
      </w:r>
      <w:r w:rsidRPr="008008D2">
        <w:t>отношени</w:t>
      </w:r>
      <w:r>
        <w:t>ю</w:t>
      </w:r>
      <w:r w:rsidRPr="008008D2">
        <w:t xml:space="preserve"> интенсивностей близко расположенных линий [H]-подобного (переход 1-2) и [He]-подобного (переход 1-3) ионов углерода</w:t>
      </w:r>
      <w:r>
        <w:t xml:space="preserve">. Условие применимости этого метода соответствуют параметрам отставшей плазмы </w:t>
      </w:r>
      <w:r w:rsidRPr="003128EE">
        <w:t>[</w:t>
      </w:r>
      <w:r>
        <w:t>5</w:t>
      </w:r>
      <w:r w:rsidRPr="003128EE">
        <w:t>]</w:t>
      </w:r>
      <w:r>
        <w:t>.</w:t>
      </w:r>
      <w:r w:rsidRPr="003128EE">
        <w:t xml:space="preserve"> </w:t>
      </w:r>
      <w:r>
        <w:t xml:space="preserve">В экспериментах с вложенными волоконно-проволочными (полипропилен-вольфрамовыми) сборками и волоконными (полипропилен или капрон) сборками с напыленным слоем металла были получены спектры излучения </w:t>
      </w:r>
      <w:r>
        <w:rPr>
          <w:lang w:val="en-US"/>
        </w:rPr>
        <w:t>Z</w:t>
      </w:r>
      <w:r w:rsidRPr="002F3383">
        <w:t>-</w:t>
      </w:r>
      <w:r>
        <w:t>пинча с радиальным и временным разрешением.</w:t>
      </w:r>
    </w:p>
    <w:p w:rsidR="00D962B6" w:rsidRPr="00A3578D" w:rsidRDefault="00D962B6" w:rsidP="00DA2D6B">
      <w:pPr>
        <w:pStyle w:val="Zv-bodyreportcont"/>
        <w:spacing w:line="233" w:lineRule="auto"/>
      </w:pPr>
      <w:r>
        <w:rPr>
          <w:noProof/>
        </w:rPr>
        <w:drawing>
          <wp:anchor distT="0" distB="0" distL="114300" distR="114300" simplePos="0" relativeHeight="251660288" behindDoc="0" locked="1" layoutInCell="0" allowOverlap="0">
            <wp:simplePos x="0" y="0"/>
            <wp:positionH relativeFrom="column">
              <wp:posOffset>22860</wp:posOffset>
            </wp:positionH>
            <wp:positionV relativeFrom="paragraph">
              <wp:posOffset>5080</wp:posOffset>
            </wp:positionV>
            <wp:extent cx="2325370" cy="17456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представлено радиальное распределение электронной температуры в отставшей плазме в эксперименте с капроновой сборкой, на которую был нанесен слой </w:t>
      </w:r>
      <w:r>
        <w:rPr>
          <w:lang w:val="en-US"/>
        </w:rPr>
        <w:t>In</w:t>
      </w:r>
      <w:r>
        <w:t xml:space="preserve">, которое было определено методом, предложенным в </w:t>
      </w:r>
      <w:r w:rsidRPr="00211632">
        <w:t>[4]</w:t>
      </w:r>
      <w:r>
        <w:t>. Была исследована зависимость диа</w:t>
      </w:r>
      <w:r w:rsidRPr="00611E02">
        <w:t>ме</w:t>
      </w:r>
      <w:r>
        <w:t>т</w:t>
      </w:r>
      <w:r w:rsidRPr="00611E02">
        <w:t>р</w:t>
      </w:r>
      <w:r>
        <w:t>а</w:t>
      </w:r>
      <w:r w:rsidRPr="00611E02">
        <w:t xml:space="preserve"> излучающей области</w:t>
      </w:r>
      <w:r>
        <w:t xml:space="preserve"> от параметров внешнего каскада вложенных волоконно-проволочных сборок </w:t>
      </w:r>
      <w:r w:rsidRPr="00611E02">
        <w:t>в момент максимума МР</w:t>
      </w:r>
      <w:r>
        <w:t>И и показано, что для оптимальных по выходной мощности нагрузок размеры отставшей массы наименьшие, что свидетельствует об уменьшении влияния отставшей плазмы на эффективность транспортировки разрядного тока в приосевую область вложенных сборок.</w:t>
      </w:r>
    </w:p>
    <w:p w:rsidR="00D962B6" w:rsidRPr="00B2448E" w:rsidRDefault="00D962B6" w:rsidP="00DA2D6B">
      <w:pPr>
        <w:pStyle w:val="Zv-bodyreport"/>
        <w:spacing w:before="120" w:line="233" w:lineRule="auto"/>
      </w:pPr>
      <w:r w:rsidRPr="00B2448E">
        <w:t>Работа выполнена при финансовой поддержке РФФИ (грант №20-21-00082).</w:t>
      </w:r>
    </w:p>
    <w:p w:rsidR="00D962B6" w:rsidRDefault="00D962B6" w:rsidP="00DA2D6B">
      <w:pPr>
        <w:pStyle w:val="Zv-TitleReferences-ru"/>
        <w:spacing w:line="233" w:lineRule="auto"/>
      </w:pPr>
      <w:r>
        <w:t>Литература</w:t>
      </w:r>
    </w:p>
    <w:p w:rsidR="00D962B6" w:rsidRDefault="00D962B6" w:rsidP="00DA2D6B">
      <w:pPr>
        <w:pStyle w:val="Zv-References-ru"/>
        <w:spacing w:line="233" w:lineRule="auto"/>
      </w:pPr>
      <w:r w:rsidRPr="00DA2D6B">
        <w:rPr>
          <w:lang w:val="en-US"/>
        </w:rPr>
        <w:t xml:space="preserve">D.B. Sinars, M.A. Sweeney et al., Phys. </w:t>
      </w:r>
      <w:r w:rsidRPr="009211AC">
        <w:t>Plasmas 20</w:t>
      </w:r>
      <w:r>
        <w:t xml:space="preserve">20 </w:t>
      </w:r>
      <w:r w:rsidRPr="009211AC">
        <w:rPr>
          <w:b/>
          <w:bCs/>
        </w:rPr>
        <w:t>27</w:t>
      </w:r>
      <w:r w:rsidRPr="009211AC">
        <w:t>, 0</w:t>
      </w:r>
      <w:r>
        <w:t>70501</w:t>
      </w:r>
      <w:r w:rsidRPr="009211AC">
        <w:t>.</w:t>
      </w:r>
    </w:p>
    <w:p w:rsidR="00D962B6" w:rsidRDefault="00D962B6" w:rsidP="00DA2D6B">
      <w:pPr>
        <w:pStyle w:val="Zv-References-ru"/>
        <w:spacing w:line="233" w:lineRule="auto"/>
      </w:pPr>
      <w:r w:rsidRPr="00DA2D6B">
        <w:rPr>
          <w:lang w:val="en-US"/>
        </w:rPr>
        <w:t xml:space="preserve">K.N. Mitrofanov et al., Plasma Phys. </w:t>
      </w:r>
      <w:r w:rsidRPr="00506A19">
        <w:t xml:space="preserve">Control. Fusion </w:t>
      </w:r>
      <w:r>
        <w:t xml:space="preserve">2022 </w:t>
      </w:r>
      <w:r w:rsidRPr="00506A19">
        <w:rPr>
          <w:b/>
          <w:bCs/>
        </w:rPr>
        <w:t>64</w:t>
      </w:r>
      <w:r w:rsidRPr="00506A19">
        <w:t xml:space="preserve"> 045007</w:t>
      </w:r>
      <w:r>
        <w:t>.</w:t>
      </w:r>
    </w:p>
    <w:p w:rsidR="00D962B6" w:rsidRPr="00361DED" w:rsidRDefault="00D962B6" w:rsidP="00DA2D6B">
      <w:pPr>
        <w:pStyle w:val="Zv-References-ru"/>
        <w:spacing w:line="233" w:lineRule="auto"/>
      </w:pPr>
      <w:r w:rsidRPr="00DA2D6B">
        <w:rPr>
          <w:lang w:val="en-US"/>
        </w:rPr>
        <w:t xml:space="preserve">P.S. Antsiferov, L.A. Dorokhin et al., Rev. Sci. </w:t>
      </w:r>
      <w:r w:rsidRPr="00506A19">
        <w:t>Instrum</w:t>
      </w:r>
      <w:r w:rsidRPr="00361DED">
        <w:t xml:space="preserve">. 2016 </w:t>
      </w:r>
      <w:r w:rsidRPr="00361DED">
        <w:rPr>
          <w:b/>
          <w:bCs/>
        </w:rPr>
        <w:t>87</w:t>
      </w:r>
      <w:r w:rsidRPr="00361DED">
        <w:t xml:space="preserve"> 053106.</w:t>
      </w:r>
    </w:p>
    <w:p w:rsidR="00D962B6" w:rsidRPr="00361DED" w:rsidRDefault="00D962B6" w:rsidP="00DA2D6B">
      <w:pPr>
        <w:pStyle w:val="Zv-References-ru"/>
        <w:spacing w:line="233" w:lineRule="auto"/>
      </w:pPr>
      <w:r>
        <w:t>Ю.Э</w:t>
      </w:r>
      <w:r w:rsidRPr="00361DED">
        <w:t xml:space="preserve">. </w:t>
      </w:r>
      <w:r>
        <w:t>Бороздин</w:t>
      </w:r>
      <w:r w:rsidRPr="00361DED">
        <w:t xml:space="preserve"> </w:t>
      </w:r>
      <w:r>
        <w:t>и</w:t>
      </w:r>
      <w:r w:rsidRPr="00361DED">
        <w:t xml:space="preserve"> </w:t>
      </w:r>
      <w:r>
        <w:t>др</w:t>
      </w:r>
      <w:r w:rsidRPr="00361DED">
        <w:t xml:space="preserve">., </w:t>
      </w:r>
      <w:r>
        <w:t>Письма</w:t>
      </w:r>
      <w:r w:rsidRPr="00361DED">
        <w:t xml:space="preserve"> </w:t>
      </w:r>
      <w:r>
        <w:t>в</w:t>
      </w:r>
      <w:r w:rsidRPr="00361DED">
        <w:t xml:space="preserve"> </w:t>
      </w:r>
      <w:r>
        <w:t>ЖЭТФ</w:t>
      </w:r>
      <w:r w:rsidRPr="00361DED">
        <w:t xml:space="preserve">, 2008 </w:t>
      </w:r>
      <w:r>
        <w:t>т</w:t>
      </w:r>
      <w:r w:rsidRPr="00361DED">
        <w:t xml:space="preserve">. 81, №1, </w:t>
      </w:r>
      <w:r>
        <w:t>с</w:t>
      </w:r>
      <w:r w:rsidRPr="00361DED">
        <w:t>. 33.</w:t>
      </w:r>
    </w:p>
    <w:p w:rsidR="00D962B6" w:rsidRPr="00361DED" w:rsidRDefault="00D962B6" w:rsidP="00DA2D6B">
      <w:pPr>
        <w:pStyle w:val="Zv-References-ru"/>
        <w:spacing w:line="233" w:lineRule="auto"/>
      </w:pPr>
      <w:r>
        <w:rPr>
          <w:lang w:val="nb-NO"/>
        </w:rPr>
        <w:t>C.A. Jennings</w:t>
      </w:r>
      <w:r w:rsidRPr="008008D2">
        <w:rPr>
          <w:lang w:val="nb-NO"/>
        </w:rPr>
        <w:t xml:space="preserve"> et. al., Phys. </w:t>
      </w:r>
      <w:r w:rsidRPr="008008D2">
        <w:t>Plasmas</w:t>
      </w:r>
      <w:r w:rsidRPr="00361DED">
        <w:t xml:space="preserve">, 2010 </w:t>
      </w:r>
      <w:r w:rsidRPr="00361DED">
        <w:rPr>
          <w:b/>
          <w:bCs/>
        </w:rPr>
        <w:t>17</w:t>
      </w:r>
      <w:r w:rsidRPr="00361DED">
        <w:t>, 092703.</w:t>
      </w:r>
    </w:p>
    <w:sectPr w:rsidR="00D962B6" w:rsidRPr="00361DE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17" w:rsidRDefault="00EF4817">
      <w:r>
        <w:separator/>
      </w:r>
    </w:p>
  </w:endnote>
  <w:endnote w:type="continuationSeparator" w:id="0">
    <w:p w:rsidR="00EF4817" w:rsidRDefault="00EF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C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531C3" w:rsidRDefault="00706CC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D6B">
      <w:rPr>
        <w:rStyle w:val="a5"/>
        <w:noProof/>
      </w:rPr>
      <w:t>1</w:t>
    </w:r>
    <w:r>
      <w:rPr>
        <w:rStyle w:val="a5"/>
      </w:rPr>
      <w:fldChar w:fldCharType="end"/>
    </w:r>
    <w:r w:rsidR="00A531C3">
      <w:rPr>
        <w:rStyle w:val="a5"/>
        <w:lang w:val="en-US"/>
      </w:rPr>
      <w:t>60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17" w:rsidRDefault="00EF4817">
      <w:r>
        <w:separator/>
      </w:r>
    </w:p>
  </w:footnote>
  <w:footnote w:type="continuationSeparator" w:id="0">
    <w:p w:rsidR="00EF4817" w:rsidRDefault="00EF4817">
      <w:r>
        <w:continuationSeparator/>
      </w:r>
    </w:p>
  </w:footnote>
  <w:footnote w:id="1">
    <w:p w:rsidR="00DA2D6B" w:rsidRPr="00DA2D6B" w:rsidRDefault="00DA2D6B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DA2D6B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A2D6B">
      <w:rPr>
        <w:sz w:val="20"/>
      </w:rPr>
      <w:t>20</w:t>
    </w:r>
    <w:r w:rsidR="00C62CFE">
      <w:rPr>
        <w:sz w:val="20"/>
      </w:rPr>
      <w:t xml:space="preserve"> – </w:t>
    </w:r>
    <w:r w:rsidR="00700C3A" w:rsidRPr="00DA2D6B">
      <w:rPr>
        <w:sz w:val="20"/>
      </w:rPr>
      <w:t>2</w:t>
    </w:r>
    <w:r w:rsidR="00577A8A" w:rsidRPr="00DA2D6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A2D6B">
      <w:rPr>
        <w:sz w:val="20"/>
      </w:rPr>
      <w:t>2</w:t>
    </w:r>
    <w:r w:rsidR="00700C3A" w:rsidRPr="00DA2D6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06C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4817"/>
    <w:rsid w:val="00037DCC"/>
    <w:rsid w:val="00043701"/>
    <w:rsid w:val="000C7078"/>
    <w:rsid w:val="000D76E9"/>
    <w:rsid w:val="000E495B"/>
    <w:rsid w:val="00140645"/>
    <w:rsid w:val="00171964"/>
    <w:rsid w:val="001B4A21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F136E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06CC2"/>
    <w:rsid w:val="00732A2E"/>
    <w:rsid w:val="007B6378"/>
    <w:rsid w:val="007D3F59"/>
    <w:rsid w:val="00802D35"/>
    <w:rsid w:val="008E2894"/>
    <w:rsid w:val="009352E6"/>
    <w:rsid w:val="0094721E"/>
    <w:rsid w:val="009551FC"/>
    <w:rsid w:val="00A531C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962B6"/>
    <w:rsid w:val="00DA2D6B"/>
    <w:rsid w:val="00DA4715"/>
    <w:rsid w:val="00DE16AD"/>
    <w:rsid w:val="00DF1C1D"/>
    <w:rsid w:val="00DF6D4D"/>
    <w:rsid w:val="00E1331D"/>
    <w:rsid w:val="00E7021A"/>
    <w:rsid w:val="00E87733"/>
    <w:rsid w:val="00EF4817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References-en0">
    <w:name w:val="Zv-References-en Знак"/>
    <w:basedOn w:val="a0"/>
    <w:link w:val="Zv-References-en"/>
    <w:locked/>
    <w:rsid w:val="00D962B6"/>
    <w:rPr>
      <w:sz w:val="24"/>
      <w:lang w:val="en-US" w:eastAsia="en-US"/>
    </w:rPr>
  </w:style>
  <w:style w:type="character" w:customStyle="1" w:styleId="Zv-bodyreportChar">
    <w:name w:val="Zv-body_report Char"/>
    <w:link w:val="Zv-bodyreport"/>
    <w:locked/>
    <w:rsid w:val="00D962B6"/>
    <w:rPr>
      <w:sz w:val="24"/>
      <w:szCs w:val="24"/>
    </w:rPr>
  </w:style>
  <w:style w:type="paragraph" w:styleId="a7">
    <w:name w:val="footnote text"/>
    <w:basedOn w:val="a"/>
    <w:link w:val="a8"/>
    <w:rsid w:val="00DA2D6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A2D6B"/>
  </w:style>
  <w:style w:type="character" w:styleId="a9">
    <w:name w:val="footnote reference"/>
    <w:basedOn w:val="a0"/>
    <w:rsid w:val="00DA2D6B"/>
    <w:rPr>
      <w:vertAlign w:val="superscript"/>
    </w:rPr>
  </w:style>
  <w:style w:type="character" w:styleId="aa">
    <w:name w:val="Hyperlink"/>
    <w:basedOn w:val="a0"/>
    <w:rsid w:val="00DA2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J-Grits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9990-CB38-414C-90E9-9D870156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392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РАДИАЛЬНОГО РАСПРЕДЕЛЕНИЯ ИЗЛУЧЕНИЯ Z-ПИНЧА С ПОМОЩЬЮ КВАЗИПЛОСКОПОЛЬНОГО СПЕКТРОГРАФА</dc:title>
  <dc:creator/>
  <cp:lastModifiedBy>Сатунин</cp:lastModifiedBy>
  <cp:revision>3</cp:revision>
  <cp:lastPrinted>1601-01-01T00:00:00Z</cp:lastPrinted>
  <dcterms:created xsi:type="dcterms:W3CDTF">2023-01-30T20:02:00Z</dcterms:created>
  <dcterms:modified xsi:type="dcterms:W3CDTF">2023-05-15T14:17:00Z</dcterms:modified>
</cp:coreProperties>
</file>